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EAE121B" w14:textId="379CEA03" w:rsidR="00572B94" w:rsidRPr="003936CD" w:rsidRDefault="00EF6AE6" w:rsidP="00BE14FD">
      <w:pPr>
        <w:tabs>
          <w:tab w:val="left" w:pos="7797"/>
        </w:tabs>
        <w:ind w:firstLine="2832"/>
        <w:rPr>
          <w:rFonts w:ascii="Times New Roman" w:hAnsi="Times New Roman" w:cs="Times New Roman"/>
        </w:rPr>
      </w:pPr>
      <w:bookmarkStart w:id="0" w:name="som"/>
      <w:r>
        <w:rPr>
          <w:rFonts w:ascii="Times New Roman" w:hAnsi="Times New Roman" w:cs="Times New Roman"/>
          <w:noProof/>
          <w:lang w:eastAsia="fr-FR"/>
        </w:rPr>
        <mc:AlternateContent>
          <mc:Choice Requires="wps">
            <w:drawing>
              <wp:anchor distT="0" distB="0" distL="114300" distR="114300" simplePos="0" relativeHeight="251658240" behindDoc="0" locked="0" layoutInCell="1" allowOverlap="1" wp14:anchorId="482AAAD7" wp14:editId="5C12376A">
                <wp:simplePos x="0" y="0"/>
                <wp:positionH relativeFrom="column">
                  <wp:posOffset>3736682</wp:posOffset>
                </wp:positionH>
                <wp:positionV relativeFrom="paragraph">
                  <wp:posOffset>213897</wp:posOffset>
                </wp:positionV>
                <wp:extent cx="1863969" cy="1581150"/>
                <wp:effectExtent l="0" t="0" r="3175" b="0"/>
                <wp:wrapNone/>
                <wp:docPr id="345" name="Zone de texte 3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3969" cy="15811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2771" w:type="dxa"/>
                              <w:jc w:val="center"/>
                              <w:tblCellMar>
                                <w:left w:w="70" w:type="dxa"/>
                                <w:right w:w="70" w:type="dxa"/>
                              </w:tblCellMar>
                              <w:tblLook w:val="0000" w:firstRow="0" w:lastRow="0" w:firstColumn="0" w:lastColumn="0" w:noHBand="0" w:noVBand="0"/>
                            </w:tblPr>
                            <w:tblGrid>
                              <w:gridCol w:w="2771"/>
                            </w:tblGrid>
                            <w:tr w:rsidR="00585724" w:rsidRPr="000872F8" w14:paraId="71B66809" w14:textId="77777777">
                              <w:trPr>
                                <w:trHeight w:val="1894"/>
                                <w:jc w:val="center"/>
                              </w:trPr>
                              <w:tc>
                                <w:tcPr>
                                  <w:tcW w:w="2771" w:type="dxa"/>
                                </w:tcPr>
                                <w:p w14:paraId="2CD88716" w14:textId="77777777" w:rsidR="00585724" w:rsidRPr="00D228D7" w:rsidRDefault="00585724" w:rsidP="00572B94">
                                  <w:pPr>
                                    <w:spacing w:after="0"/>
                                    <w:rPr>
                                      <w:rFonts w:ascii="Arial" w:hAnsi="Arial" w:cs="Arial"/>
                                      <w:sz w:val="20"/>
                                      <w:szCs w:val="20"/>
                                      <w:lang w:val="en-US"/>
                                    </w:rPr>
                                  </w:pPr>
                                  <w:r w:rsidRPr="00422417">
                                    <w:rPr>
                                      <w:rFonts w:ascii="Arial" w:hAnsi="Arial" w:cs="Arial"/>
                                      <w:sz w:val="20"/>
                                      <w:szCs w:val="20"/>
                                      <w:lang w:val="en-GB"/>
                                    </w:rPr>
                                    <w:sym w:font="Wingdings 2" w:char="F035"/>
                                  </w:r>
                                  <w:r w:rsidRPr="00422417">
                                    <w:rPr>
                                      <w:rFonts w:ascii="Arial" w:hAnsi="Arial" w:cs="Arial"/>
                                      <w:sz w:val="20"/>
                                      <w:szCs w:val="20"/>
                                      <w:lang w:val="en-GB"/>
                                    </w:rPr>
                                    <w:t>GUINEE BISSAU</w:t>
                                  </w:r>
                                </w:p>
                                <w:p w14:paraId="09C32CCA" w14:textId="77777777" w:rsidR="00585724" w:rsidRPr="00D228D7" w:rsidRDefault="00585724" w:rsidP="00572B94">
                                  <w:pPr>
                                    <w:spacing w:after="0"/>
                                    <w:rPr>
                                      <w:sz w:val="20"/>
                                      <w:szCs w:val="20"/>
                                      <w:lang w:val="en-GB"/>
                                    </w:rPr>
                                  </w:pPr>
                                  <w:r w:rsidRPr="00422417">
                                    <w:rPr>
                                      <w:rFonts w:ascii="Arial" w:hAnsi="Arial" w:cs="Arial"/>
                                      <w:sz w:val="20"/>
                                      <w:szCs w:val="20"/>
                                      <w:lang w:val="en-GB"/>
                                    </w:rPr>
                                    <w:sym w:font="Wingdings 2" w:char="F035"/>
                                  </w:r>
                                  <w:r w:rsidRPr="00D228D7">
                                    <w:rPr>
                                      <w:rFonts w:ascii="Arial" w:hAnsi="Arial" w:cs="Arial"/>
                                      <w:sz w:val="20"/>
                                      <w:szCs w:val="20"/>
                                      <w:lang w:val="en-GB"/>
                                    </w:rPr>
                                    <w:t xml:space="preserve"> GUINEE EQUATORIALE</w:t>
                                  </w:r>
                                </w:p>
                                <w:p w14:paraId="1F99F409" w14:textId="77777777" w:rsidR="00585724" w:rsidRPr="00422417" w:rsidRDefault="00585724" w:rsidP="00572B94">
                                  <w:pPr>
                                    <w:spacing w:after="0"/>
                                    <w:rPr>
                                      <w:rFonts w:ascii="Arial" w:hAnsi="Arial" w:cs="Arial"/>
                                      <w:sz w:val="20"/>
                                      <w:szCs w:val="20"/>
                                      <w:lang w:val="en-GB"/>
                                    </w:rPr>
                                  </w:pPr>
                                  <w:r w:rsidRPr="00422417">
                                    <w:rPr>
                                      <w:rFonts w:ascii="Arial" w:hAnsi="Arial" w:cs="Arial"/>
                                      <w:sz w:val="20"/>
                                      <w:szCs w:val="20"/>
                                      <w:lang w:val="en-GB"/>
                                    </w:rPr>
                                    <w:sym w:font="Wingdings 2" w:char="F035"/>
                                  </w:r>
                                  <w:r w:rsidRPr="00422417">
                                    <w:rPr>
                                      <w:rFonts w:ascii="Arial" w:hAnsi="Arial" w:cs="Arial"/>
                                      <w:sz w:val="20"/>
                                      <w:szCs w:val="20"/>
                                      <w:lang w:val="en-GB"/>
                                    </w:rPr>
                                    <w:t>MADAGASCAR</w:t>
                                  </w:r>
                                </w:p>
                                <w:p w14:paraId="7033CF04" w14:textId="77777777" w:rsidR="00585724" w:rsidRPr="00422417" w:rsidRDefault="00585724" w:rsidP="00572B94">
                                  <w:pPr>
                                    <w:spacing w:after="0"/>
                                    <w:rPr>
                                      <w:rFonts w:ascii="Arial" w:hAnsi="Arial" w:cs="Arial"/>
                                      <w:sz w:val="20"/>
                                      <w:szCs w:val="20"/>
                                      <w:lang w:val="en-GB"/>
                                    </w:rPr>
                                  </w:pPr>
                                  <w:r w:rsidRPr="00422417">
                                    <w:rPr>
                                      <w:rFonts w:ascii="Arial" w:hAnsi="Arial" w:cs="Arial"/>
                                      <w:sz w:val="20"/>
                                      <w:szCs w:val="20"/>
                                      <w:lang w:val="en-GB"/>
                                    </w:rPr>
                                    <w:sym w:font="Wingdings 2" w:char="F035"/>
                                  </w:r>
                                  <w:r w:rsidRPr="00422417">
                                    <w:rPr>
                                      <w:rFonts w:ascii="Arial" w:hAnsi="Arial" w:cs="Arial"/>
                                      <w:sz w:val="20"/>
                                      <w:szCs w:val="20"/>
                                      <w:lang w:val="en-GB"/>
                                    </w:rPr>
                                    <w:t>MALI</w:t>
                                  </w:r>
                                </w:p>
                                <w:p w14:paraId="0E99ACD0" w14:textId="2D0775F9" w:rsidR="00585724" w:rsidRPr="00422417" w:rsidRDefault="00585724" w:rsidP="00572B94">
                                  <w:pPr>
                                    <w:spacing w:after="0"/>
                                    <w:rPr>
                                      <w:rFonts w:ascii="Arial" w:hAnsi="Arial" w:cs="Arial"/>
                                      <w:sz w:val="20"/>
                                      <w:szCs w:val="20"/>
                                      <w:lang w:val="en-GB"/>
                                    </w:rPr>
                                  </w:pPr>
                                  <w:r>
                                    <w:rPr>
                                      <w:rFonts w:ascii="Arial" w:hAnsi="Arial" w:cs="Arial"/>
                                      <w:sz w:val="20"/>
                                      <w:szCs w:val="20"/>
                                      <w:lang w:val="en-GB"/>
                                    </w:rPr>
                                    <w:sym w:font="Wingdings 2" w:char="F053"/>
                                  </w:r>
                                  <w:r w:rsidRPr="00422417">
                                    <w:rPr>
                                      <w:rFonts w:ascii="Arial" w:hAnsi="Arial" w:cs="Arial"/>
                                      <w:sz w:val="20"/>
                                      <w:szCs w:val="20"/>
                                      <w:lang w:val="en-GB"/>
                                    </w:rPr>
                                    <w:t xml:space="preserve"> MAURITANIE</w:t>
                                  </w:r>
                                </w:p>
                                <w:p w14:paraId="388771D1" w14:textId="77777777" w:rsidR="00585724" w:rsidRPr="00422417" w:rsidRDefault="00585724" w:rsidP="00572B94">
                                  <w:pPr>
                                    <w:spacing w:after="0"/>
                                    <w:rPr>
                                      <w:rFonts w:ascii="Arial" w:hAnsi="Arial" w:cs="Arial"/>
                                      <w:sz w:val="20"/>
                                      <w:szCs w:val="20"/>
                                      <w:lang w:val="en-GB"/>
                                    </w:rPr>
                                  </w:pPr>
                                  <w:r w:rsidRPr="00422417">
                                    <w:rPr>
                                      <w:rFonts w:ascii="Arial" w:hAnsi="Arial" w:cs="Arial"/>
                                      <w:sz w:val="20"/>
                                      <w:szCs w:val="20"/>
                                      <w:lang w:val="en-GB"/>
                                    </w:rPr>
                                    <w:sym w:font="Wingdings 2" w:char="F035"/>
                                  </w:r>
                                  <w:r w:rsidRPr="00422417">
                                    <w:rPr>
                                      <w:rFonts w:ascii="Arial" w:hAnsi="Arial" w:cs="Arial"/>
                                      <w:sz w:val="20"/>
                                      <w:szCs w:val="20"/>
                                      <w:lang w:val="en-GB"/>
                                    </w:rPr>
                                    <w:t>NIGER</w:t>
                                  </w:r>
                                </w:p>
                                <w:p w14:paraId="3F2638FD" w14:textId="77777777" w:rsidR="00585724" w:rsidRPr="00422417" w:rsidRDefault="00585724" w:rsidP="00572B94">
                                  <w:pPr>
                                    <w:spacing w:after="0"/>
                                    <w:rPr>
                                      <w:rFonts w:ascii="Arial" w:hAnsi="Arial" w:cs="Arial"/>
                                      <w:sz w:val="20"/>
                                      <w:szCs w:val="20"/>
                                      <w:lang w:val="en-GB"/>
                                    </w:rPr>
                                  </w:pPr>
                                  <w:r w:rsidRPr="00422417">
                                    <w:rPr>
                                      <w:rFonts w:ascii="Arial" w:hAnsi="Arial" w:cs="Arial"/>
                                      <w:sz w:val="20"/>
                                      <w:szCs w:val="20"/>
                                      <w:lang w:val="en-GB"/>
                                    </w:rPr>
                                    <w:sym w:font="Wingdings 2" w:char="F035"/>
                                  </w:r>
                                  <w:r w:rsidRPr="000872F8">
                                    <w:rPr>
                                      <w:rFonts w:ascii="Arial" w:hAnsi="Arial" w:cs="Arial"/>
                                      <w:sz w:val="20"/>
                                      <w:szCs w:val="20"/>
                                      <w:lang w:val="en-GB"/>
                                    </w:rPr>
                                    <w:t>SENEGAL</w:t>
                                  </w:r>
                                </w:p>
                                <w:p w14:paraId="3865287D" w14:textId="1245AF58" w:rsidR="00585724" w:rsidRPr="00D228D7" w:rsidRDefault="00585724" w:rsidP="00572B94">
                                  <w:pPr>
                                    <w:spacing w:after="0"/>
                                    <w:rPr>
                                      <w:rFonts w:ascii="Arial" w:hAnsi="Arial" w:cs="Arial"/>
                                      <w:sz w:val="20"/>
                                      <w:szCs w:val="20"/>
                                      <w:lang w:val="en-GB"/>
                                    </w:rPr>
                                  </w:pPr>
                                  <w:r w:rsidRPr="00422417">
                                    <w:rPr>
                                      <w:rFonts w:ascii="Arial" w:hAnsi="Arial" w:cs="Arial"/>
                                      <w:sz w:val="20"/>
                                      <w:szCs w:val="20"/>
                                      <w:lang w:val="en-GB"/>
                                    </w:rPr>
                                    <w:sym w:font="Wingdings 2" w:char="F035"/>
                                  </w:r>
                                  <w:r w:rsidRPr="00422417">
                                    <w:rPr>
                                      <w:rFonts w:ascii="Arial" w:hAnsi="Arial" w:cs="Arial"/>
                                      <w:sz w:val="20"/>
                                      <w:szCs w:val="20"/>
                                      <w:lang w:val="en-GB"/>
                                    </w:rPr>
                                    <w:t>TCHAD</w:t>
                                  </w:r>
                                </w:p>
                                <w:p w14:paraId="1BCF1070" w14:textId="77777777" w:rsidR="00585724" w:rsidRPr="00D228D7" w:rsidRDefault="00585724" w:rsidP="00572B94">
                                  <w:pPr>
                                    <w:spacing w:after="0"/>
                                    <w:rPr>
                                      <w:sz w:val="20"/>
                                      <w:szCs w:val="20"/>
                                      <w:lang w:val="en-GB"/>
                                    </w:rPr>
                                  </w:pPr>
                                  <w:r w:rsidRPr="00422417">
                                    <w:rPr>
                                      <w:rFonts w:ascii="Arial" w:hAnsi="Arial" w:cs="Arial"/>
                                      <w:sz w:val="20"/>
                                      <w:szCs w:val="20"/>
                                      <w:lang w:val="en-GB"/>
                                    </w:rPr>
                                    <w:sym w:font="Wingdings 2" w:char="F035"/>
                                  </w:r>
                                  <w:r w:rsidRPr="00422417">
                                    <w:rPr>
                                      <w:rFonts w:ascii="Arial" w:hAnsi="Arial" w:cs="Arial"/>
                                      <w:sz w:val="20"/>
                                      <w:szCs w:val="20"/>
                                      <w:lang w:val="en-GB"/>
                                    </w:rPr>
                                    <w:t xml:space="preserve"> TOGO</w:t>
                                  </w:r>
                                </w:p>
                              </w:tc>
                            </w:tr>
                          </w:tbl>
                          <w:p w14:paraId="7DC208D1" w14:textId="77777777" w:rsidR="00585724" w:rsidRPr="00D228D7" w:rsidRDefault="00585724" w:rsidP="00572B94">
                            <w:pPr>
                              <w:spacing w:after="0"/>
                              <w:rPr>
                                <w:sz w:val="20"/>
                                <w:szCs w:val="20"/>
                                <w:lang w:val="en-G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82AAAD7" id="_x0000_t202" coordsize="21600,21600" o:spt="202" path="m,l,21600r21600,l21600,xe">
                <v:stroke joinstyle="miter"/>
                <v:path gradientshapeok="t" o:connecttype="rect"/>
              </v:shapetype>
              <v:shape id="Zone de texte 345" o:spid="_x0000_s1026" type="#_x0000_t202" style="position:absolute;left:0;text-align:left;margin-left:294.25pt;margin-top:16.85pt;width:146.75pt;height:12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" stroked="f">
                <v:textbox>
                  <w:txbxContent>
                    <w:tbl>
                      <w:tblPr>
                        <w:tblW w:w="2771" w:type="dxa"/>
                        <w:jc w:val="center"/>
                        <w:tblCellMar>
                          <w:left w:w="70" w:type="dxa"/>
                          <w:right w:w="70" w:type="dxa"/>
                        </w:tblCellMar>
                        <w:tblLook w:val="0000" w:firstRow="0" w:lastRow="0" w:firstColumn="0" w:lastColumn="0" w:noHBand="0" w:noVBand="0"/>
                      </w:tblPr>
                      <w:tblGrid>
                        <w:gridCol w:w="2771"/>
                      </w:tblGrid>
                      <w:tr w:rsidR="00585724" w:rsidRPr="000872F8" w14:paraId="71B66809" w14:textId="77777777">
                        <w:trPr>
                          <w:trHeight w:val="1894"/>
                          <w:jc w:val="center"/>
                        </w:trPr>
                        <w:tc>
                          <w:tcPr>
                            <w:tcW w:w="2771" w:type="dxa"/>
                          </w:tcPr>
                          <w:p w14:paraId="2CD88716" w14:textId="77777777" w:rsidR="00585724" w:rsidRPr="00D228D7" w:rsidRDefault="00585724" w:rsidP="00572B94">
                            <w:pPr>
                              <w:spacing w:after="0"/>
                              <w:rPr>
                                <w:rFonts w:ascii="Arial" w:hAnsi="Arial" w:cs="Arial"/>
                                <w:sz w:val="20"/>
                                <w:szCs w:val="20"/>
                                <w:lang w:val="en-US"/>
                              </w:rPr>
                            </w:pPr>
                            <w:r w:rsidRPr="00422417">
                              <w:rPr>
                                <w:rFonts w:ascii="Arial" w:hAnsi="Arial" w:cs="Arial"/>
                                <w:sz w:val="20"/>
                                <w:szCs w:val="20"/>
                                <w:lang w:val="en-GB"/>
                              </w:rPr>
                              <w:sym w:font="Wingdings 2" w:char="F035"/>
                            </w:r>
                            <w:r w:rsidRPr="00422417">
                              <w:rPr>
                                <w:rFonts w:ascii="Arial" w:hAnsi="Arial" w:cs="Arial"/>
                                <w:sz w:val="20"/>
                                <w:szCs w:val="20"/>
                                <w:lang w:val="en-GB"/>
                              </w:rPr>
                              <w:t>GUINEE BISSAU</w:t>
                            </w:r>
                          </w:p>
                          <w:p w14:paraId="09C32CCA" w14:textId="77777777" w:rsidR="00585724" w:rsidRPr="00D228D7" w:rsidRDefault="00585724" w:rsidP="00572B94">
                            <w:pPr>
                              <w:spacing w:after="0"/>
                              <w:rPr>
                                <w:sz w:val="20"/>
                                <w:szCs w:val="20"/>
                                <w:lang w:val="en-GB"/>
                              </w:rPr>
                            </w:pPr>
                            <w:r w:rsidRPr="00422417">
                              <w:rPr>
                                <w:rFonts w:ascii="Arial" w:hAnsi="Arial" w:cs="Arial"/>
                                <w:sz w:val="20"/>
                                <w:szCs w:val="20"/>
                                <w:lang w:val="en-GB"/>
                              </w:rPr>
                              <w:sym w:font="Wingdings 2" w:char="F035"/>
                            </w:r>
                            <w:r w:rsidRPr="00D228D7">
                              <w:rPr>
                                <w:rFonts w:ascii="Arial" w:hAnsi="Arial" w:cs="Arial"/>
                                <w:sz w:val="20"/>
                                <w:szCs w:val="20"/>
                                <w:lang w:val="en-GB"/>
                              </w:rPr>
                              <w:t xml:space="preserve"> GUINEE EQUATORIALE</w:t>
                            </w:r>
                          </w:p>
                          <w:p w14:paraId="1F99F409" w14:textId="77777777" w:rsidR="00585724" w:rsidRPr="00422417" w:rsidRDefault="00585724" w:rsidP="00572B94">
                            <w:pPr>
                              <w:spacing w:after="0"/>
                              <w:rPr>
                                <w:rFonts w:ascii="Arial" w:hAnsi="Arial" w:cs="Arial"/>
                                <w:sz w:val="20"/>
                                <w:szCs w:val="20"/>
                                <w:lang w:val="en-GB"/>
                              </w:rPr>
                            </w:pPr>
                            <w:r w:rsidRPr="00422417">
                              <w:rPr>
                                <w:rFonts w:ascii="Arial" w:hAnsi="Arial" w:cs="Arial"/>
                                <w:sz w:val="20"/>
                                <w:szCs w:val="20"/>
                                <w:lang w:val="en-GB"/>
                              </w:rPr>
                              <w:sym w:font="Wingdings 2" w:char="F035"/>
                            </w:r>
                            <w:r w:rsidRPr="00422417">
                              <w:rPr>
                                <w:rFonts w:ascii="Arial" w:hAnsi="Arial" w:cs="Arial"/>
                                <w:sz w:val="20"/>
                                <w:szCs w:val="20"/>
                                <w:lang w:val="en-GB"/>
                              </w:rPr>
                              <w:t>MADAGASCAR</w:t>
                            </w:r>
                          </w:p>
                          <w:p w14:paraId="7033CF04" w14:textId="77777777" w:rsidR="00585724" w:rsidRPr="00422417" w:rsidRDefault="00585724" w:rsidP="00572B94">
                            <w:pPr>
                              <w:spacing w:after="0"/>
                              <w:rPr>
                                <w:rFonts w:ascii="Arial" w:hAnsi="Arial" w:cs="Arial"/>
                                <w:sz w:val="20"/>
                                <w:szCs w:val="20"/>
                                <w:lang w:val="en-GB"/>
                              </w:rPr>
                            </w:pPr>
                            <w:r w:rsidRPr="00422417">
                              <w:rPr>
                                <w:rFonts w:ascii="Arial" w:hAnsi="Arial" w:cs="Arial"/>
                                <w:sz w:val="20"/>
                                <w:szCs w:val="20"/>
                                <w:lang w:val="en-GB"/>
                              </w:rPr>
                              <w:sym w:font="Wingdings 2" w:char="F035"/>
                            </w:r>
                            <w:r w:rsidRPr="00422417">
                              <w:rPr>
                                <w:rFonts w:ascii="Arial" w:hAnsi="Arial" w:cs="Arial"/>
                                <w:sz w:val="20"/>
                                <w:szCs w:val="20"/>
                                <w:lang w:val="en-GB"/>
                              </w:rPr>
                              <w:t>MALI</w:t>
                            </w:r>
                          </w:p>
                          <w:p w14:paraId="0E99ACD0" w14:textId="2D0775F9" w:rsidR="00585724" w:rsidRPr="00422417" w:rsidRDefault="00585724" w:rsidP="00572B94">
                            <w:pPr>
                              <w:spacing w:after="0"/>
                              <w:rPr>
                                <w:rFonts w:ascii="Arial" w:hAnsi="Arial" w:cs="Arial"/>
                                <w:sz w:val="20"/>
                                <w:szCs w:val="20"/>
                                <w:lang w:val="en-GB"/>
                              </w:rPr>
                            </w:pPr>
                            <w:r>
                              <w:rPr>
                                <w:rFonts w:ascii="Arial" w:hAnsi="Arial" w:cs="Arial"/>
                                <w:sz w:val="20"/>
                                <w:szCs w:val="20"/>
                                <w:lang w:val="en-GB"/>
                              </w:rPr>
                              <w:sym w:font="Wingdings 2" w:char="F053"/>
                            </w:r>
                            <w:r w:rsidRPr="00422417">
                              <w:rPr>
                                <w:rFonts w:ascii="Arial" w:hAnsi="Arial" w:cs="Arial"/>
                                <w:sz w:val="20"/>
                                <w:szCs w:val="20"/>
                                <w:lang w:val="en-GB"/>
                              </w:rPr>
                              <w:t xml:space="preserve"> MAURITANIE</w:t>
                            </w:r>
                          </w:p>
                          <w:p w14:paraId="388771D1" w14:textId="77777777" w:rsidR="00585724" w:rsidRPr="00422417" w:rsidRDefault="00585724" w:rsidP="00572B94">
                            <w:pPr>
                              <w:spacing w:after="0"/>
                              <w:rPr>
                                <w:rFonts w:ascii="Arial" w:hAnsi="Arial" w:cs="Arial"/>
                                <w:sz w:val="20"/>
                                <w:szCs w:val="20"/>
                                <w:lang w:val="en-GB"/>
                              </w:rPr>
                            </w:pPr>
                            <w:r w:rsidRPr="00422417">
                              <w:rPr>
                                <w:rFonts w:ascii="Arial" w:hAnsi="Arial" w:cs="Arial"/>
                                <w:sz w:val="20"/>
                                <w:szCs w:val="20"/>
                                <w:lang w:val="en-GB"/>
                              </w:rPr>
                              <w:sym w:font="Wingdings 2" w:char="F035"/>
                            </w:r>
                            <w:r w:rsidRPr="00422417">
                              <w:rPr>
                                <w:rFonts w:ascii="Arial" w:hAnsi="Arial" w:cs="Arial"/>
                                <w:sz w:val="20"/>
                                <w:szCs w:val="20"/>
                                <w:lang w:val="en-GB"/>
                              </w:rPr>
                              <w:t>NIGER</w:t>
                            </w:r>
                          </w:p>
                          <w:p w14:paraId="3F2638FD" w14:textId="77777777" w:rsidR="00585724" w:rsidRPr="00422417" w:rsidRDefault="00585724" w:rsidP="00572B94">
                            <w:pPr>
                              <w:spacing w:after="0"/>
                              <w:rPr>
                                <w:rFonts w:ascii="Arial" w:hAnsi="Arial" w:cs="Arial"/>
                                <w:sz w:val="20"/>
                                <w:szCs w:val="20"/>
                                <w:lang w:val="en-GB"/>
                              </w:rPr>
                            </w:pPr>
                            <w:r w:rsidRPr="00422417">
                              <w:rPr>
                                <w:rFonts w:ascii="Arial" w:hAnsi="Arial" w:cs="Arial"/>
                                <w:sz w:val="20"/>
                                <w:szCs w:val="20"/>
                                <w:lang w:val="en-GB"/>
                              </w:rPr>
                              <w:sym w:font="Wingdings 2" w:char="F035"/>
                            </w:r>
                            <w:r w:rsidRPr="000872F8">
                              <w:rPr>
                                <w:rFonts w:ascii="Arial" w:hAnsi="Arial" w:cs="Arial"/>
                                <w:sz w:val="20"/>
                                <w:szCs w:val="20"/>
                                <w:lang w:val="en-GB"/>
                              </w:rPr>
                              <w:t>SENEGAL</w:t>
                            </w:r>
                          </w:p>
                          <w:p w14:paraId="3865287D" w14:textId="1245AF58" w:rsidR="00585724" w:rsidRPr="00D228D7" w:rsidRDefault="00585724" w:rsidP="00572B94">
                            <w:pPr>
                              <w:spacing w:after="0"/>
                              <w:rPr>
                                <w:rFonts w:ascii="Arial" w:hAnsi="Arial" w:cs="Arial"/>
                                <w:sz w:val="20"/>
                                <w:szCs w:val="20"/>
                                <w:lang w:val="en-GB"/>
                              </w:rPr>
                            </w:pPr>
                            <w:r w:rsidRPr="00422417">
                              <w:rPr>
                                <w:rFonts w:ascii="Arial" w:hAnsi="Arial" w:cs="Arial"/>
                                <w:sz w:val="20"/>
                                <w:szCs w:val="20"/>
                                <w:lang w:val="en-GB"/>
                              </w:rPr>
                              <w:sym w:font="Wingdings 2" w:char="F035"/>
                            </w:r>
                            <w:r w:rsidRPr="00422417">
                              <w:rPr>
                                <w:rFonts w:ascii="Arial" w:hAnsi="Arial" w:cs="Arial"/>
                                <w:sz w:val="20"/>
                                <w:szCs w:val="20"/>
                                <w:lang w:val="en-GB"/>
                              </w:rPr>
                              <w:t>TCHAD</w:t>
                            </w:r>
                          </w:p>
                          <w:p w14:paraId="1BCF1070" w14:textId="77777777" w:rsidR="00585724" w:rsidRPr="00D228D7" w:rsidRDefault="00585724" w:rsidP="00572B94">
                            <w:pPr>
                              <w:spacing w:after="0"/>
                              <w:rPr>
                                <w:sz w:val="20"/>
                                <w:szCs w:val="20"/>
                                <w:lang w:val="en-GB"/>
                              </w:rPr>
                            </w:pPr>
                            <w:r w:rsidRPr="00422417">
                              <w:rPr>
                                <w:rFonts w:ascii="Arial" w:hAnsi="Arial" w:cs="Arial"/>
                                <w:sz w:val="20"/>
                                <w:szCs w:val="20"/>
                                <w:lang w:val="en-GB"/>
                              </w:rPr>
                              <w:sym w:font="Wingdings 2" w:char="F035"/>
                            </w:r>
                            <w:r w:rsidRPr="00422417">
                              <w:rPr>
                                <w:rFonts w:ascii="Arial" w:hAnsi="Arial" w:cs="Arial"/>
                                <w:sz w:val="20"/>
                                <w:szCs w:val="20"/>
                                <w:lang w:val="en-GB"/>
                              </w:rPr>
                              <w:t xml:space="preserve"> TOGO</w:t>
                            </w:r>
                          </w:p>
                        </w:tc>
                      </w:tr>
                    </w:tbl>
                    <w:p w14:paraId="7DC208D1" w14:textId="77777777" w:rsidR="00585724" w:rsidRPr="00D228D7" w:rsidRDefault="00585724" w:rsidP="00572B94">
                      <w:pPr>
                        <w:spacing w:after="0"/>
                        <w:rPr>
                          <w:sz w:val="20"/>
                          <w:szCs w:val="20"/>
                          <w:lang w:val="en-GB"/>
                        </w:rPr>
                      </w:pPr>
                    </w:p>
                  </w:txbxContent>
                </v:textbox>
              </v:shape>
            </w:pict>
          </mc:Fallback>
        </mc:AlternateContent>
      </w:r>
      <w:r w:rsidR="00587304">
        <w:rPr>
          <w:rFonts w:ascii="Times New Roman" w:hAnsi="Times New Roman" w:cs="Times New Roman"/>
          <w:noProof/>
          <w:lang w:eastAsia="fr-FR"/>
        </w:rPr>
        <mc:AlternateContent>
          <mc:Choice Requires="wps">
            <w:drawing>
              <wp:anchor distT="0" distB="0" distL="114300" distR="114300" simplePos="0" relativeHeight="251657216" behindDoc="0" locked="0" layoutInCell="1" allowOverlap="1" wp14:anchorId="683F27AC" wp14:editId="79BF56AA">
                <wp:simplePos x="0" y="0"/>
                <wp:positionH relativeFrom="column">
                  <wp:posOffset>-337820</wp:posOffset>
                </wp:positionH>
                <wp:positionV relativeFrom="paragraph">
                  <wp:posOffset>214630</wp:posOffset>
                </wp:positionV>
                <wp:extent cx="1643380" cy="1628775"/>
                <wp:effectExtent l="0" t="0" r="0" b="9525"/>
                <wp:wrapNone/>
                <wp:docPr id="346" name="Zone de texte 3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3380" cy="1628775"/>
                        </a:xfrm>
                        <a:prstGeom prst="rect">
                          <a:avLst/>
                        </a:prstGeom>
                        <a:solidFill>
                          <a:srgbClr val="FFFFFF"/>
                        </a:solidFill>
                        <a:ln>
                          <a:noFill/>
                        </a:ln>
                        <a:extLst>
                          <a:ext uri="{91240B29-F687-4F45-9708-019B960494DF}">
                            <a14:hiddenLine xmlns:a14="http://schemas.microsoft.com/office/drawing/2010/main" w="9525">
                              <a:solidFill>
                                <a:srgbClr val="FFFFFF"/>
                              </a:solidFill>
                              <a:miter lim="800000"/>
                              <a:headEnd/>
                              <a:tailEnd/>
                            </a14:hiddenLine>
                          </a:ext>
                        </a:extLst>
                      </wps:spPr>
                      <wps:txbx>
                        <w:txbxContent>
                          <w:tbl>
                            <w:tblPr>
                              <w:tblStyle w:val="Grilledutableau"/>
                              <w:tblW w:w="2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
                            <w:tblGrid>
                              <w:gridCol w:w="2567"/>
                            </w:tblGrid>
                            <w:tr w:rsidR="00585724" w:rsidRPr="00D228D7" w14:paraId="6BC3B6EF" w14:textId="77777777" w:rsidTr="003338AB">
                              <w:trPr>
                                <w:trHeight w:val="1894"/>
                              </w:trPr>
                              <w:tc>
                                <w:tcPr>
                                  <w:tcW w:w="2567" w:type="dxa"/>
                                </w:tcPr>
                                <w:p w14:paraId="3DA0C58C" w14:textId="77777777" w:rsidR="00585724" w:rsidRPr="00422417" w:rsidRDefault="00585724" w:rsidP="00572B94">
                                  <w:pPr>
                                    <w:rPr>
                                      <w:rFonts w:ascii="Arial" w:hAnsi="Arial" w:cs="Arial"/>
                                      <w:sz w:val="20"/>
                                      <w:szCs w:val="20"/>
                                      <w:lang w:val="en-GB"/>
                                    </w:rPr>
                                  </w:pPr>
                                  <w:r w:rsidRPr="00422417">
                                    <w:rPr>
                                      <w:rFonts w:ascii="Arial" w:hAnsi="Arial" w:cs="Arial"/>
                                      <w:sz w:val="20"/>
                                      <w:szCs w:val="20"/>
                                      <w:lang w:val="en-GB"/>
                                    </w:rPr>
                                    <w:sym w:font="Wingdings 2" w:char="F035"/>
                                  </w:r>
                                  <w:r w:rsidRPr="00422417">
                                    <w:rPr>
                                      <w:rFonts w:ascii="Arial" w:hAnsi="Arial" w:cs="Arial"/>
                                      <w:sz w:val="20"/>
                                      <w:szCs w:val="20"/>
                                      <w:lang w:val="en-GB"/>
                                    </w:rPr>
                                    <w:t>BENIN</w:t>
                                  </w:r>
                                </w:p>
                                <w:p w14:paraId="5BC7543D" w14:textId="77777777" w:rsidR="00585724" w:rsidRPr="00422417" w:rsidRDefault="00585724" w:rsidP="00572B94">
                                  <w:pPr>
                                    <w:rPr>
                                      <w:rFonts w:ascii="Arial" w:hAnsi="Arial" w:cs="Arial"/>
                                      <w:sz w:val="20"/>
                                      <w:szCs w:val="20"/>
                                      <w:lang w:val="en-GB"/>
                                    </w:rPr>
                                  </w:pPr>
                                  <w:r w:rsidRPr="00422417">
                                    <w:rPr>
                                      <w:rFonts w:ascii="Arial" w:hAnsi="Arial" w:cs="Arial"/>
                                      <w:sz w:val="20"/>
                                      <w:szCs w:val="20"/>
                                      <w:lang w:val="en-GB"/>
                                    </w:rPr>
                                    <w:sym w:font="Wingdings 2" w:char="F035"/>
                                  </w:r>
                                  <w:r w:rsidRPr="00422417">
                                    <w:rPr>
                                      <w:rFonts w:ascii="Arial" w:hAnsi="Arial" w:cs="Arial"/>
                                      <w:sz w:val="20"/>
                                      <w:szCs w:val="20"/>
                                      <w:lang w:val="en-GB"/>
                                    </w:rPr>
                                    <w:t>BURKINA FASO</w:t>
                                  </w:r>
                                </w:p>
                                <w:p w14:paraId="08F793D6" w14:textId="77777777" w:rsidR="00585724" w:rsidRPr="00422417" w:rsidRDefault="00585724" w:rsidP="00572B94">
                                  <w:pPr>
                                    <w:rPr>
                                      <w:rFonts w:ascii="Arial" w:hAnsi="Arial" w:cs="Arial"/>
                                      <w:sz w:val="20"/>
                                      <w:szCs w:val="20"/>
                                      <w:lang w:val="en-GB"/>
                                    </w:rPr>
                                  </w:pPr>
                                  <w:r w:rsidRPr="00422417">
                                    <w:rPr>
                                      <w:rFonts w:ascii="Arial" w:hAnsi="Arial" w:cs="Arial"/>
                                      <w:sz w:val="20"/>
                                      <w:szCs w:val="20"/>
                                      <w:lang w:val="en-GB"/>
                                    </w:rPr>
                                    <w:sym w:font="Wingdings 2" w:char="F035"/>
                                  </w:r>
                                  <w:r w:rsidRPr="00422417">
                                    <w:rPr>
                                      <w:rFonts w:ascii="Arial" w:hAnsi="Arial" w:cs="Arial"/>
                                      <w:sz w:val="20"/>
                                      <w:szCs w:val="20"/>
                                      <w:lang w:val="en-GB"/>
                                    </w:rPr>
                                    <w:t>CENTRAFRIQUE</w:t>
                                  </w:r>
                                </w:p>
                                <w:p w14:paraId="1CEF2CE5" w14:textId="77777777" w:rsidR="00585724" w:rsidRPr="00422417" w:rsidRDefault="00585724" w:rsidP="00572B94">
                                  <w:pPr>
                                    <w:rPr>
                                      <w:rFonts w:ascii="Arial" w:hAnsi="Arial" w:cs="Arial"/>
                                      <w:sz w:val="20"/>
                                      <w:szCs w:val="20"/>
                                      <w:lang w:val="en-GB"/>
                                    </w:rPr>
                                  </w:pPr>
                                  <w:r w:rsidRPr="00422417">
                                    <w:rPr>
                                      <w:rFonts w:ascii="Arial" w:hAnsi="Arial" w:cs="Arial"/>
                                      <w:sz w:val="20"/>
                                      <w:szCs w:val="20"/>
                                      <w:lang w:val="en-GB"/>
                                    </w:rPr>
                                    <w:sym w:font="Wingdings 2" w:char="F035"/>
                                  </w:r>
                                  <w:r w:rsidRPr="00422417">
                                    <w:rPr>
                                      <w:rFonts w:ascii="Arial" w:hAnsi="Arial" w:cs="Arial"/>
                                      <w:sz w:val="20"/>
                                      <w:szCs w:val="20"/>
                                      <w:lang w:val="en-GB"/>
                                    </w:rPr>
                                    <w:t>COMORES</w:t>
                                  </w:r>
                                </w:p>
                                <w:p w14:paraId="1E9A10DB" w14:textId="77777777" w:rsidR="00585724" w:rsidRPr="00422417" w:rsidRDefault="00585724" w:rsidP="00572B94">
                                  <w:pPr>
                                    <w:rPr>
                                      <w:rFonts w:ascii="Arial" w:hAnsi="Arial" w:cs="Arial"/>
                                      <w:sz w:val="20"/>
                                      <w:szCs w:val="20"/>
                                      <w:lang w:val="en-GB"/>
                                    </w:rPr>
                                  </w:pPr>
                                  <w:r w:rsidRPr="00422417">
                                    <w:rPr>
                                      <w:rFonts w:ascii="Arial" w:hAnsi="Arial" w:cs="Arial"/>
                                      <w:sz w:val="20"/>
                                      <w:szCs w:val="20"/>
                                      <w:lang w:val="en-GB"/>
                                    </w:rPr>
                                    <w:sym w:font="Wingdings 2" w:char="F035"/>
                                  </w:r>
                                  <w:r w:rsidRPr="00422417">
                                    <w:rPr>
                                      <w:rFonts w:ascii="Arial" w:hAnsi="Arial" w:cs="Arial"/>
                                      <w:sz w:val="20"/>
                                      <w:szCs w:val="20"/>
                                      <w:lang w:val="en-GB"/>
                                    </w:rPr>
                                    <w:t>CONGO</w:t>
                                  </w:r>
                                </w:p>
                                <w:p w14:paraId="178555DD" w14:textId="77777777" w:rsidR="00585724" w:rsidRPr="006D7ECA" w:rsidRDefault="00585724" w:rsidP="00572B94">
                                  <w:pPr>
                                    <w:rPr>
                                      <w:rFonts w:ascii="Arial" w:hAnsi="Arial" w:cs="Arial"/>
                                      <w:sz w:val="20"/>
                                      <w:szCs w:val="20"/>
                                    </w:rPr>
                                  </w:pPr>
                                  <w:r w:rsidRPr="00422417">
                                    <w:rPr>
                                      <w:rFonts w:ascii="Arial" w:hAnsi="Arial" w:cs="Arial"/>
                                      <w:sz w:val="20"/>
                                      <w:szCs w:val="20"/>
                                      <w:lang w:val="en-GB"/>
                                    </w:rPr>
                                    <w:sym w:font="Wingdings 2" w:char="F035"/>
                                  </w:r>
                                  <w:r w:rsidRPr="006D7ECA">
                                    <w:rPr>
                                      <w:rFonts w:ascii="Arial" w:hAnsi="Arial" w:cs="Arial"/>
                                      <w:sz w:val="20"/>
                                      <w:szCs w:val="20"/>
                                    </w:rPr>
                                    <w:t>COTE D’IVOIRE</w:t>
                                  </w:r>
                                </w:p>
                                <w:p w14:paraId="713BAA84" w14:textId="77777777" w:rsidR="00585724" w:rsidRPr="006D7ECA" w:rsidRDefault="00585724" w:rsidP="00572B94">
                                  <w:pPr>
                                    <w:rPr>
                                      <w:rFonts w:ascii="Arial" w:hAnsi="Arial" w:cs="Arial"/>
                                      <w:sz w:val="20"/>
                                      <w:szCs w:val="20"/>
                                    </w:rPr>
                                  </w:pPr>
                                  <w:r w:rsidRPr="00422417">
                                    <w:rPr>
                                      <w:rFonts w:ascii="Arial" w:hAnsi="Arial" w:cs="Arial"/>
                                      <w:sz w:val="20"/>
                                      <w:szCs w:val="20"/>
                                      <w:lang w:val="en-GB"/>
                                    </w:rPr>
                                    <w:sym w:font="Wingdings 2" w:char="F035"/>
                                  </w:r>
                                  <w:r w:rsidRPr="006D7ECA">
                                    <w:rPr>
                                      <w:rFonts w:ascii="Arial" w:hAnsi="Arial" w:cs="Arial"/>
                                      <w:sz w:val="20"/>
                                      <w:szCs w:val="20"/>
                                    </w:rPr>
                                    <w:t>FRANCE</w:t>
                                  </w:r>
                                </w:p>
                                <w:p w14:paraId="190982BD" w14:textId="77777777" w:rsidR="00585724" w:rsidRPr="006D7ECA" w:rsidRDefault="00585724" w:rsidP="00572B94">
                                  <w:pPr>
                                    <w:rPr>
                                      <w:rFonts w:ascii="Arial" w:hAnsi="Arial" w:cs="Arial"/>
                                      <w:sz w:val="20"/>
                                      <w:szCs w:val="20"/>
                                    </w:rPr>
                                  </w:pPr>
                                  <w:r w:rsidRPr="00422417">
                                    <w:rPr>
                                      <w:rFonts w:ascii="Arial" w:hAnsi="Arial" w:cs="Arial"/>
                                      <w:sz w:val="20"/>
                                      <w:szCs w:val="20"/>
                                      <w:lang w:val="en-GB"/>
                                    </w:rPr>
                                    <w:sym w:font="Wingdings 2" w:char="F035"/>
                                  </w:r>
                                  <w:r w:rsidRPr="006D7ECA">
                                    <w:rPr>
                                      <w:rFonts w:ascii="Arial" w:hAnsi="Arial" w:cs="Arial"/>
                                      <w:sz w:val="20"/>
                                      <w:szCs w:val="20"/>
                                    </w:rPr>
                                    <w:t>GABON</w:t>
                                  </w:r>
                                </w:p>
                                <w:p w14:paraId="1CE95F02" w14:textId="77777777" w:rsidR="00585724" w:rsidRPr="006D7ECA" w:rsidRDefault="00585724" w:rsidP="00572B94">
                                  <w:pPr>
                                    <w:rPr>
                                      <w:rFonts w:ascii="Arial" w:hAnsi="Arial" w:cs="Arial"/>
                                      <w:sz w:val="20"/>
                                      <w:szCs w:val="20"/>
                                    </w:rPr>
                                  </w:pPr>
                                  <w:r w:rsidRPr="00422417">
                                    <w:rPr>
                                      <w:rFonts w:ascii="Arial" w:hAnsi="Arial" w:cs="Arial"/>
                                      <w:sz w:val="20"/>
                                      <w:szCs w:val="20"/>
                                      <w:lang w:val="en-GB"/>
                                    </w:rPr>
                                    <w:sym w:font="Wingdings 2" w:char="F035"/>
                                  </w:r>
                                  <w:r w:rsidRPr="006D7ECA">
                                    <w:rPr>
                                      <w:rFonts w:ascii="Arial" w:hAnsi="Arial" w:cs="Arial"/>
                                      <w:sz w:val="20"/>
                                      <w:szCs w:val="20"/>
                                    </w:rPr>
                                    <w:t>CAMEROUN</w:t>
                                  </w:r>
                                </w:p>
                                <w:p w14:paraId="3FEE9B1B" w14:textId="77777777" w:rsidR="00585724" w:rsidRPr="007439BC" w:rsidRDefault="00585724" w:rsidP="000872F8">
                                  <w:pPr>
                                    <w:rPr>
                                      <w:rFonts w:ascii="Arial" w:hAnsi="Arial" w:cs="Arial"/>
                                      <w:sz w:val="20"/>
                                      <w:szCs w:val="20"/>
                                    </w:rPr>
                                  </w:pPr>
                                  <w:r w:rsidRPr="00422417">
                                    <w:rPr>
                                      <w:rFonts w:ascii="Arial" w:hAnsi="Arial" w:cs="Arial"/>
                                      <w:sz w:val="20"/>
                                      <w:szCs w:val="20"/>
                                      <w:lang w:val="en-GB"/>
                                    </w:rPr>
                                    <w:sym w:font="Wingdings 2" w:char="F035"/>
                                  </w:r>
                                  <w:r w:rsidRPr="00314DA1">
                                    <w:rPr>
                                      <w:rFonts w:ascii="Arial" w:hAnsi="Arial" w:cs="Arial"/>
                                      <w:sz w:val="20"/>
                                      <w:szCs w:val="20"/>
                                    </w:rPr>
                                    <w:t>SIEGE</w:t>
                                  </w:r>
                                </w:p>
                                <w:p w14:paraId="3FC12A4F" w14:textId="77777777" w:rsidR="00585724" w:rsidRPr="006D7ECA" w:rsidRDefault="00585724" w:rsidP="00572B94">
                                  <w:pPr>
                                    <w:rPr>
                                      <w:rFonts w:ascii="Arial" w:hAnsi="Arial" w:cs="Arial"/>
                                      <w:sz w:val="20"/>
                                      <w:szCs w:val="20"/>
                                    </w:rPr>
                                  </w:pPr>
                                </w:p>
                                <w:p w14:paraId="7080E7D2" w14:textId="77777777" w:rsidR="00585724" w:rsidRPr="00D228D7" w:rsidRDefault="00585724" w:rsidP="00572B94">
                                  <w:pPr>
                                    <w:rPr>
                                      <w:sz w:val="20"/>
                                      <w:szCs w:val="20"/>
                                    </w:rPr>
                                  </w:pPr>
                                </w:p>
                                <w:p w14:paraId="1C4A5C4D" w14:textId="77777777" w:rsidR="00585724" w:rsidRPr="00D228D7" w:rsidRDefault="00585724" w:rsidP="00572B94">
                                  <w:pPr>
                                    <w:rPr>
                                      <w:sz w:val="20"/>
                                      <w:szCs w:val="20"/>
                                      <w:lang w:val="nl-NL"/>
                                    </w:rPr>
                                  </w:pPr>
                                </w:p>
                              </w:tc>
                            </w:tr>
                          </w:tbl>
                          <w:p w14:paraId="4E4DDB2C" w14:textId="77777777" w:rsidR="00585724" w:rsidRPr="00D228D7" w:rsidRDefault="00585724" w:rsidP="00572B94">
                            <w:pPr>
                              <w:spacing w:after="0"/>
                              <w:rPr>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3F27AC" id="Zone de texte 346" o:spid="_x0000_s1027" type="#_x0000_t202" style="position:absolute;left:0;text-align:left;margin-left:-26.6pt;margin-top:16.9pt;width:129.4pt;height:128.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" stroked="f" strokecolor="white">
                <v:textbox>
                  <w:txbxContent>
                    <w:tbl>
                      <w:tblPr>
                        <w:tblStyle w:val="Grilledutableau"/>
                        <w:tblW w:w="2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
                      <w:tblGrid>
                        <w:gridCol w:w="2567"/>
                      </w:tblGrid>
                      <w:tr w:rsidR="00585724" w:rsidRPr="00D228D7" w14:paraId="6BC3B6EF" w14:textId="77777777" w:rsidTr="003338AB">
                        <w:trPr>
                          <w:trHeight w:val="1894"/>
                        </w:trPr>
                        <w:tc>
                          <w:tcPr>
                            <w:tcW w:w="2567" w:type="dxa"/>
                          </w:tcPr>
                          <w:p w14:paraId="3DA0C58C" w14:textId="77777777" w:rsidR="00585724" w:rsidRPr="00422417" w:rsidRDefault="00585724" w:rsidP="00572B94">
                            <w:pPr>
                              <w:rPr>
                                <w:rFonts w:ascii="Arial" w:hAnsi="Arial" w:cs="Arial"/>
                                <w:sz w:val="20"/>
                                <w:szCs w:val="20"/>
                                <w:lang w:val="en-GB"/>
                              </w:rPr>
                            </w:pPr>
                            <w:r w:rsidRPr="00422417">
                              <w:rPr>
                                <w:rFonts w:ascii="Arial" w:hAnsi="Arial" w:cs="Arial"/>
                                <w:sz w:val="20"/>
                                <w:szCs w:val="20"/>
                                <w:lang w:val="en-GB"/>
                              </w:rPr>
                              <w:sym w:font="Wingdings 2" w:char="F035"/>
                            </w:r>
                            <w:r w:rsidRPr="00422417">
                              <w:rPr>
                                <w:rFonts w:ascii="Arial" w:hAnsi="Arial" w:cs="Arial"/>
                                <w:sz w:val="20"/>
                                <w:szCs w:val="20"/>
                                <w:lang w:val="en-GB"/>
                              </w:rPr>
                              <w:t>BENIN</w:t>
                            </w:r>
                          </w:p>
                          <w:p w14:paraId="5BC7543D" w14:textId="77777777" w:rsidR="00585724" w:rsidRPr="00422417" w:rsidRDefault="00585724" w:rsidP="00572B94">
                            <w:pPr>
                              <w:rPr>
                                <w:rFonts w:ascii="Arial" w:hAnsi="Arial" w:cs="Arial"/>
                                <w:sz w:val="20"/>
                                <w:szCs w:val="20"/>
                                <w:lang w:val="en-GB"/>
                              </w:rPr>
                            </w:pPr>
                            <w:r w:rsidRPr="00422417">
                              <w:rPr>
                                <w:rFonts w:ascii="Arial" w:hAnsi="Arial" w:cs="Arial"/>
                                <w:sz w:val="20"/>
                                <w:szCs w:val="20"/>
                                <w:lang w:val="en-GB"/>
                              </w:rPr>
                              <w:sym w:font="Wingdings 2" w:char="F035"/>
                            </w:r>
                            <w:r w:rsidRPr="00422417">
                              <w:rPr>
                                <w:rFonts w:ascii="Arial" w:hAnsi="Arial" w:cs="Arial"/>
                                <w:sz w:val="20"/>
                                <w:szCs w:val="20"/>
                                <w:lang w:val="en-GB"/>
                              </w:rPr>
                              <w:t>BURKINA FASO</w:t>
                            </w:r>
                          </w:p>
                          <w:p w14:paraId="08F793D6" w14:textId="77777777" w:rsidR="00585724" w:rsidRPr="00422417" w:rsidRDefault="00585724" w:rsidP="00572B94">
                            <w:pPr>
                              <w:rPr>
                                <w:rFonts w:ascii="Arial" w:hAnsi="Arial" w:cs="Arial"/>
                                <w:sz w:val="20"/>
                                <w:szCs w:val="20"/>
                                <w:lang w:val="en-GB"/>
                              </w:rPr>
                            </w:pPr>
                            <w:r w:rsidRPr="00422417">
                              <w:rPr>
                                <w:rFonts w:ascii="Arial" w:hAnsi="Arial" w:cs="Arial"/>
                                <w:sz w:val="20"/>
                                <w:szCs w:val="20"/>
                                <w:lang w:val="en-GB"/>
                              </w:rPr>
                              <w:sym w:font="Wingdings 2" w:char="F035"/>
                            </w:r>
                            <w:r w:rsidRPr="00422417">
                              <w:rPr>
                                <w:rFonts w:ascii="Arial" w:hAnsi="Arial" w:cs="Arial"/>
                                <w:sz w:val="20"/>
                                <w:szCs w:val="20"/>
                                <w:lang w:val="en-GB"/>
                              </w:rPr>
                              <w:t>CENTRAFRIQUE</w:t>
                            </w:r>
                          </w:p>
                          <w:p w14:paraId="1CEF2CE5" w14:textId="77777777" w:rsidR="00585724" w:rsidRPr="00422417" w:rsidRDefault="00585724" w:rsidP="00572B94">
                            <w:pPr>
                              <w:rPr>
                                <w:rFonts w:ascii="Arial" w:hAnsi="Arial" w:cs="Arial"/>
                                <w:sz w:val="20"/>
                                <w:szCs w:val="20"/>
                                <w:lang w:val="en-GB"/>
                              </w:rPr>
                            </w:pPr>
                            <w:r w:rsidRPr="00422417">
                              <w:rPr>
                                <w:rFonts w:ascii="Arial" w:hAnsi="Arial" w:cs="Arial"/>
                                <w:sz w:val="20"/>
                                <w:szCs w:val="20"/>
                                <w:lang w:val="en-GB"/>
                              </w:rPr>
                              <w:sym w:font="Wingdings 2" w:char="F035"/>
                            </w:r>
                            <w:r w:rsidRPr="00422417">
                              <w:rPr>
                                <w:rFonts w:ascii="Arial" w:hAnsi="Arial" w:cs="Arial"/>
                                <w:sz w:val="20"/>
                                <w:szCs w:val="20"/>
                                <w:lang w:val="en-GB"/>
                              </w:rPr>
                              <w:t>COMORES</w:t>
                            </w:r>
                          </w:p>
                          <w:p w14:paraId="1E9A10DB" w14:textId="77777777" w:rsidR="00585724" w:rsidRPr="00422417" w:rsidRDefault="00585724" w:rsidP="00572B94">
                            <w:pPr>
                              <w:rPr>
                                <w:rFonts w:ascii="Arial" w:hAnsi="Arial" w:cs="Arial"/>
                                <w:sz w:val="20"/>
                                <w:szCs w:val="20"/>
                                <w:lang w:val="en-GB"/>
                              </w:rPr>
                            </w:pPr>
                            <w:r w:rsidRPr="00422417">
                              <w:rPr>
                                <w:rFonts w:ascii="Arial" w:hAnsi="Arial" w:cs="Arial"/>
                                <w:sz w:val="20"/>
                                <w:szCs w:val="20"/>
                                <w:lang w:val="en-GB"/>
                              </w:rPr>
                              <w:sym w:font="Wingdings 2" w:char="F035"/>
                            </w:r>
                            <w:r w:rsidRPr="00422417">
                              <w:rPr>
                                <w:rFonts w:ascii="Arial" w:hAnsi="Arial" w:cs="Arial"/>
                                <w:sz w:val="20"/>
                                <w:szCs w:val="20"/>
                                <w:lang w:val="en-GB"/>
                              </w:rPr>
                              <w:t>CONGO</w:t>
                            </w:r>
                          </w:p>
                          <w:p w14:paraId="178555DD" w14:textId="77777777" w:rsidR="00585724" w:rsidRPr="006D7ECA" w:rsidRDefault="00585724" w:rsidP="00572B94">
                            <w:pPr>
                              <w:rPr>
                                <w:rFonts w:ascii="Arial" w:hAnsi="Arial" w:cs="Arial"/>
                                <w:sz w:val="20"/>
                                <w:szCs w:val="20"/>
                              </w:rPr>
                            </w:pPr>
                            <w:r w:rsidRPr="00422417">
                              <w:rPr>
                                <w:rFonts w:ascii="Arial" w:hAnsi="Arial" w:cs="Arial"/>
                                <w:sz w:val="20"/>
                                <w:szCs w:val="20"/>
                                <w:lang w:val="en-GB"/>
                              </w:rPr>
                              <w:sym w:font="Wingdings 2" w:char="F035"/>
                            </w:r>
                            <w:r w:rsidRPr="006D7ECA">
                              <w:rPr>
                                <w:rFonts w:ascii="Arial" w:hAnsi="Arial" w:cs="Arial"/>
                                <w:sz w:val="20"/>
                                <w:szCs w:val="20"/>
                              </w:rPr>
                              <w:t>COTE D’IVOIRE</w:t>
                            </w:r>
                          </w:p>
                          <w:p w14:paraId="713BAA84" w14:textId="77777777" w:rsidR="00585724" w:rsidRPr="006D7ECA" w:rsidRDefault="00585724" w:rsidP="00572B94">
                            <w:pPr>
                              <w:rPr>
                                <w:rFonts w:ascii="Arial" w:hAnsi="Arial" w:cs="Arial"/>
                                <w:sz w:val="20"/>
                                <w:szCs w:val="20"/>
                              </w:rPr>
                            </w:pPr>
                            <w:r w:rsidRPr="00422417">
                              <w:rPr>
                                <w:rFonts w:ascii="Arial" w:hAnsi="Arial" w:cs="Arial"/>
                                <w:sz w:val="20"/>
                                <w:szCs w:val="20"/>
                                <w:lang w:val="en-GB"/>
                              </w:rPr>
                              <w:sym w:font="Wingdings 2" w:char="F035"/>
                            </w:r>
                            <w:r w:rsidRPr="006D7ECA">
                              <w:rPr>
                                <w:rFonts w:ascii="Arial" w:hAnsi="Arial" w:cs="Arial"/>
                                <w:sz w:val="20"/>
                                <w:szCs w:val="20"/>
                              </w:rPr>
                              <w:t>FRANCE</w:t>
                            </w:r>
                          </w:p>
                          <w:p w14:paraId="190982BD" w14:textId="77777777" w:rsidR="00585724" w:rsidRPr="006D7ECA" w:rsidRDefault="00585724" w:rsidP="00572B94">
                            <w:pPr>
                              <w:rPr>
                                <w:rFonts w:ascii="Arial" w:hAnsi="Arial" w:cs="Arial"/>
                                <w:sz w:val="20"/>
                                <w:szCs w:val="20"/>
                              </w:rPr>
                            </w:pPr>
                            <w:r w:rsidRPr="00422417">
                              <w:rPr>
                                <w:rFonts w:ascii="Arial" w:hAnsi="Arial" w:cs="Arial"/>
                                <w:sz w:val="20"/>
                                <w:szCs w:val="20"/>
                                <w:lang w:val="en-GB"/>
                              </w:rPr>
                              <w:sym w:font="Wingdings 2" w:char="F035"/>
                            </w:r>
                            <w:r w:rsidRPr="006D7ECA">
                              <w:rPr>
                                <w:rFonts w:ascii="Arial" w:hAnsi="Arial" w:cs="Arial"/>
                                <w:sz w:val="20"/>
                                <w:szCs w:val="20"/>
                              </w:rPr>
                              <w:t>GABON</w:t>
                            </w:r>
                          </w:p>
                          <w:p w14:paraId="1CE95F02" w14:textId="77777777" w:rsidR="00585724" w:rsidRPr="006D7ECA" w:rsidRDefault="00585724" w:rsidP="00572B94">
                            <w:pPr>
                              <w:rPr>
                                <w:rFonts w:ascii="Arial" w:hAnsi="Arial" w:cs="Arial"/>
                                <w:sz w:val="20"/>
                                <w:szCs w:val="20"/>
                              </w:rPr>
                            </w:pPr>
                            <w:r w:rsidRPr="00422417">
                              <w:rPr>
                                <w:rFonts w:ascii="Arial" w:hAnsi="Arial" w:cs="Arial"/>
                                <w:sz w:val="20"/>
                                <w:szCs w:val="20"/>
                                <w:lang w:val="en-GB"/>
                              </w:rPr>
                              <w:sym w:font="Wingdings 2" w:char="F035"/>
                            </w:r>
                            <w:r w:rsidRPr="006D7ECA">
                              <w:rPr>
                                <w:rFonts w:ascii="Arial" w:hAnsi="Arial" w:cs="Arial"/>
                                <w:sz w:val="20"/>
                                <w:szCs w:val="20"/>
                              </w:rPr>
                              <w:t>CAMEROUN</w:t>
                            </w:r>
                          </w:p>
                          <w:p w14:paraId="3FEE9B1B" w14:textId="77777777" w:rsidR="00585724" w:rsidRPr="007439BC" w:rsidRDefault="00585724" w:rsidP="000872F8">
                            <w:pPr>
                              <w:rPr>
                                <w:rFonts w:ascii="Arial" w:hAnsi="Arial" w:cs="Arial"/>
                                <w:sz w:val="20"/>
                                <w:szCs w:val="20"/>
                              </w:rPr>
                            </w:pPr>
                            <w:r w:rsidRPr="00422417">
                              <w:rPr>
                                <w:rFonts w:ascii="Arial" w:hAnsi="Arial" w:cs="Arial"/>
                                <w:sz w:val="20"/>
                                <w:szCs w:val="20"/>
                                <w:lang w:val="en-GB"/>
                              </w:rPr>
                              <w:sym w:font="Wingdings 2" w:char="F035"/>
                            </w:r>
                            <w:r w:rsidRPr="00314DA1">
                              <w:rPr>
                                <w:rFonts w:ascii="Arial" w:hAnsi="Arial" w:cs="Arial"/>
                                <w:sz w:val="20"/>
                                <w:szCs w:val="20"/>
                              </w:rPr>
                              <w:t>SIEGE</w:t>
                            </w:r>
                          </w:p>
                          <w:p w14:paraId="3FC12A4F" w14:textId="77777777" w:rsidR="00585724" w:rsidRPr="006D7ECA" w:rsidRDefault="00585724" w:rsidP="00572B94">
                            <w:pPr>
                              <w:rPr>
                                <w:rFonts w:ascii="Arial" w:hAnsi="Arial" w:cs="Arial"/>
                                <w:sz w:val="20"/>
                                <w:szCs w:val="20"/>
                              </w:rPr>
                            </w:pPr>
                          </w:p>
                          <w:p w14:paraId="7080E7D2" w14:textId="77777777" w:rsidR="00585724" w:rsidRPr="00D228D7" w:rsidRDefault="00585724" w:rsidP="00572B94">
                            <w:pPr>
                              <w:rPr>
                                <w:sz w:val="20"/>
                                <w:szCs w:val="20"/>
                              </w:rPr>
                            </w:pPr>
                          </w:p>
                          <w:p w14:paraId="1C4A5C4D" w14:textId="77777777" w:rsidR="00585724" w:rsidRPr="00D228D7" w:rsidRDefault="00585724" w:rsidP="00572B94">
                            <w:pPr>
                              <w:rPr>
                                <w:sz w:val="20"/>
                                <w:szCs w:val="20"/>
                                <w:lang w:val="nl-NL"/>
                              </w:rPr>
                            </w:pPr>
                          </w:p>
                        </w:tc>
                      </w:tr>
                    </w:tbl>
                    <w:p w14:paraId="4E4DDB2C" w14:textId="77777777" w:rsidR="00585724" w:rsidRPr="00D228D7" w:rsidRDefault="00585724" w:rsidP="00572B94">
                      <w:pPr>
                        <w:spacing w:after="0"/>
                        <w:rPr>
                          <w:sz w:val="20"/>
                          <w:szCs w:val="20"/>
                        </w:rPr>
                      </w:pPr>
                    </w:p>
                  </w:txbxContent>
                </v:textbox>
              </v:shape>
            </w:pict>
          </mc:Fallback>
        </mc:AlternateContent>
      </w:r>
      <w:r w:rsidR="00587304">
        <w:rPr>
          <w:rFonts w:ascii="Times New Roman" w:hAnsi="Times New Roman" w:cs="Times New Roman"/>
          <w:noProof/>
          <w:lang w:eastAsia="fr-FR"/>
        </w:rPr>
        <mc:AlternateContent>
          <mc:Choice Requires="wps">
            <w:drawing>
              <wp:anchor distT="4294967293" distB="4294967293" distL="114300" distR="114300" simplePos="0" relativeHeight="251660288" behindDoc="0" locked="0" layoutInCell="1" allowOverlap="1" wp14:anchorId="28854EB1" wp14:editId="786B154C">
                <wp:simplePos x="0" y="0"/>
                <wp:positionH relativeFrom="column">
                  <wp:posOffset>-271780</wp:posOffset>
                </wp:positionH>
                <wp:positionV relativeFrom="paragraph">
                  <wp:posOffset>36829</wp:posOffset>
                </wp:positionV>
                <wp:extent cx="6315075" cy="0"/>
                <wp:effectExtent l="0" t="19050" r="9525" b="38100"/>
                <wp:wrapNone/>
                <wp:docPr id="347" name="Connecteur droit 3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15075" cy="0"/>
                        </a:xfrm>
                        <a:prstGeom prst="line">
                          <a:avLst/>
                        </a:prstGeom>
                        <a:noFill/>
                        <a:ln w="57150" cmpd="thickThin">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5EF501D" id="Connecteur droit 347" o:spid="_x0000_s1026" style="position:absolute;z-index:25166028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21.4pt,2.9pt" to="475.85pt,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" strokeweight="4.5pt">
                <v:stroke linestyle="thickThin"/>
              </v:line>
            </w:pict>
          </mc:Fallback>
        </mc:AlternateContent>
      </w:r>
    </w:p>
    <w:p w14:paraId="56F98EE4" w14:textId="77777777" w:rsidR="00572B94" w:rsidRPr="003936CD" w:rsidRDefault="00BE14FD" w:rsidP="00572B94">
      <w:pPr>
        <w:pStyle w:val="En-tte"/>
        <w:jc w:val="center"/>
        <w:rPr>
          <w:rFonts w:ascii="Times New Roman" w:hAnsi="Times New Roman" w:cs="Times New Roman"/>
        </w:rPr>
      </w:pPr>
      <w:r w:rsidRPr="00AE1155">
        <w:rPr>
          <w:rFonts w:ascii="Arial" w:hAnsi="Arial" w:cs="Arial"/>
          <w:b/>
          <w:noProof/>
          <w:sz w:val="40"/>
          <w:szCs w:val="36"/>
          <w:lang w:eastAsia="fr-FR"/>
        </w:rPr>
        <w:drawing>
          <wp:inline distT="0" distB="0" distL="0" distR="0" wp14:anchorId="3E0892F1" wp14:editId="3F1CF993">
            <wp:extent cx="1381125" cy="1314450"/>
            <wp:effectExtent l="0" t="0" r="9525"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Description : D:\DIVERS\LOGO ASECNA 2017\003-LOGO ASNA-20 02 17-1.jpg"/>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381125" cy="1314450"/>
                    </a:xfrm>
                    <a:prstGeom prst="rect">
                      <a:avLst/>
                    </a:prstGeom>
                    <a:noFill/>
                    <a:ln>
                      <a:noFill/>
                    </a:ln>
                  </pic:spPr>
                </pic:pic>
              </a:graphicData>
            </a:graphic>
          </wp:inline>
        </w:drawing>
      </w:r>
    </w:p>
    <w:p w14:paraId="3EEBAF0C" w14:textId="77777777" w:rsidR="00572B94" w:rsidRPr="003936CD" w:rsidRDefault="00572B94" w:rsidP="00572B94">
      <w:pPr>
        <w:pStyle w:val="En-tte"/>
        <w:jc w:val="center"/>
        <w:rPr>
          <w:rFonts w:ascii="Times New Roman" w:hAnsi="Times New Roman" w:cs="Times New Roman"/>
        </w:rPr>
      </w:pPr>
    </w:p>
    <w:p w14:paraId="72A7409D" w14:textId="77777777" w:rsidR="00572B94" w:rsidRPr="003936CD" w:rsidRDefault="00572B94" w:rsidP="00572B94">
      <w:pPr>
        <w:jc w:val="center"/>
        <w:rPr>
          <w:rFonts w:ascii="Times New Roman" w:hAnsi="Times New Roman" w:cs="Times New Roman"/>
          <w:b/>
          <w:sz w:val="28"/>
          <w:szCs w:val="28"/>
        </w:rPr>
      </w:pPr>
    </w:p>
    <w:p w14:paraId="1566BE66" w14:textId="77777777" w:rsidR="00572B94" w:rsidRPr="003936CD" w:rsidRDefault="00572B94" w:rsidP="00572B94">
      <w:pPr>
        <w:rPr>
          <w:rFonts w:ascii="Times New Roman" w:hAnsi="Times New Roman" w:cs="Times New Roman"/>
          <w:b/>
          <w:sz w:val="28"/>
          <w:szCs w:val="28"/>
        </w:rPr>
      </w:pPr>
    </w:p>
    <w:p w14:paraId="21A3102B" w14:textId="77777777" w:rsidR="00572B94" w:rsidRPr="003936CD" w:rsidRDefault="00587304" w:rsidP="00EF6AE6">
      <w:pPr>
        <w:spacing w:after="0" w:line="240" w:lineRule="auto"/>
        <w:jc w:val="center"/>
        <w:rPr>
          <w:rFonts w:ascii="Times New Roman" w:hAnsi="Times New Roman" w:cs="Times New Roman"/>
          <w:b/>
          <w:sz w:val="28"/>
          <w:szCs w:val="28"/>
        </w:rPr>
      </w:pPr>
      <w:r>
        <w:rPr>
          <w:rFonts w:ascii="Times New Roman" w:hAnsi="Times New Roman" w:cs="Times New Roman"/>
          <w:noProof/>
          <w:lang w:eastAsia="fr-FR"/>
        </w:rPr>
        <mc:AlternateContent>
          <mc:Choice Requires="wps">
            <w:drawing>
              <wp:anchor distT="4294967293" distB="4294967293" distL="114300" distR="114300" simplePos="0" relativeHeight="251661312" behindDoc="0" locked="0" layoutInCell="1" allowOverlap="1" wp14:anchorId="341D4D25" wp14:editId="559F44B5">
                <wp:simplePos x="0" y="0"/>
                <wp:positionH relativeFrom="column">
                  <wp:posOffset>-205105</wp:posOffset>
                </wp:positionH>
                <wp:positionV relativeFrom="paragraph">
                  <wp:posOffset>27304</wp:posOffset>
                </wp:positionV>
                <wp:extent cx="6219825" cy="0"/>
                <wp:effectExtent l="0" t="19050" r="9525" b="38100"/>
                <wp:wrapNone/>
                <wp:docPr id="344" name="Connecteur droit 3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19825" cy="0"/>
                        </a:xfrm>
                        <a:prstGeom prst="line">
                          <a:avLst/>
                        </a:prstGeom>
                        <a:noFill/>
                        <a:ln w="57150" cmpd="thickThin">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8D3F5C3" id="Connecteur droit 344" o:spid="_x0000_s1026" style="position:absolute;z-index:251661312;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6.15pt,2.15pt" to="473.6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" strokeweight="4.5pt">
                <v:stroke linestyle="thickThin"/>
              </v:line>
            </w:pict>
          </mc:Fallback>
        </mc:AlternateContent>
      </w:r>
    </w:p>
    <w:p w14:paraId="07B0158B" w14:textId="77777777" w:rsidR="00593246" w:rsidRPr="003936CD" w:rsidRDefault="00593246" w:rsidP="00593246">
      <w:pPr>
        <w:spacing w:after="0" w:line="240" w:lineRule="auto"/>
        <w:jc w:val="center"/>
        <w:rPr>
          <w:rFonts w:ascii="Times New Roman" w:hAnsi="Times New Roman" w:cs="Times New Roman"/>
          <w:b/>
          <w:color w:val="7030A0"/>
          <w:sz w:val="36"/>
          <w:szCs w:val="36"/>
        </w:rPr>
      </w:pPr>
      <w:r w:rsidRPr="003936CD">
        <w:rPr>
          <w:rFonts w:ascii="Times New Roman" w:hAnsi="Times New Roman" w:cs="Times New Roman"/>
          <w:b/>
          <w:color w:val="7030A0"/>
          <w:sz w:val="36"/>
          <w:szCs w:val="36"/>
        </w:rPr>
        <w:t>APPEL D’OFFRES</w:t>
      </w:r>
      <w:r w:rsidR="001B3A01" w:rsidRPr="001B3A01">
        <w:rPr>
          <w:rFonts w:ascii="Times New Roman" w:hAnsi="Times New Roman" w:cs="Times New Roman"/>
          <w:b/>
          <w:color w:val="7030A0"/>
          <w:sz w:val="36"/>
          <w:szCs w:val="36"/>
        </w:rPr>
        <w:t xml:space="preserve"> </w:t>
      </w:r>
      <w:r w:rsidR="001B3A01">
        <w:rPr>
          <w:rFonts w:ascii="Times New Roman" w:hAnsi="Times New Roman" w:cs="Times New Roman"/>
          <w:b/>
          <w:color w:val="7030A0"/>
          <w:sz w:val="36"/>
          <w:szCs w:val="36"/>
        </w:rPr>
        <w:t>NATIONAL</w:t>
      </w:r>
    </w:p>
    <w:p w14:paraId="26AF8D29" w14:textId="77777777" w:rsidR="00572B94" w:rsidRPr="00EF6AE6" w:rsidRDefault="00572B94" w:rsidP="00EF6AE6">
      <w:pPr>
        <w:spacing w:after="0" w:line="240" w:lineRule="auto"/>
        <w:jc w:val="center"/>
        <w:rPr>
          <w:rFonts w:ascii="Times New Roman" w:hAnsi="Times New Roman" w:cs="Times New Roman"/>
          <w:b/>
          <w:color w:val="7030A0"/>
          <w:sz w:val="10"/>
          <w:szCs w:val="10"/>
        </w:rPr>
      </w:pPr>
    </w:p>
    <w:p w14:paraId="37C734E3" w14:textId="77777777" w:rsidR="00382C30" w:rsidRPr="00367E3A" w:rsidRDefault="001A6361" w:rsidP="00367E3A">
      <w:pPr>
        <w:pStyle w:val="Titre"/>
        <w:jc w:val="center"/>
        <w:rPr>
          <w:rFonts w:ascii="Times New Roman" w:hAnsi="Times New Roman" w:cs="Times New Roman"/>
          <w:b/>
          <w:color w:val="000000" w:themeColor="text1"/>
          <w:sz w:val="36"/>
          <w:szCs w:val="36"/>
        </w:rPr>
      </w:pPr>
      <w:r>
        <w:rPr>
          <w:rFonts w:ascii="Times New Roman" w:eastAsiaTheme="minorHAnsi" w:hAnsi="Times New Roman" w:cs="Times New Roman"/>
          <w:b/>
          <w:color w:val="7030A0"/>
          <w:spacing w:val="0"/>
          <w:kern w:val="0"/>
          <w:sz w:val="36"/>
          <w:szCs w:val="36"/>
        </w:rPr>
        <w:t>FOURNITURES COURANT</w:t>
      </w:r>
      <w:r w:rsidR="001B3A01">
        <w:rPr>
          <w:rFonts w:ascii="Times New Roman" w:eastAsiaTheme="minorHAnsi" w:hAnsi="Times New Roman" w:cs="Times New Roman"/>
          <w:b/>
          <w:color w:val="7030A0"/>
          <w:spacing w:val="0"/>
          <w:kern w:val="0"/>
          <w:sz w:val="36"/>
          <w:szCs w:val="36"/>
        </w:rPr>
        <w:t>E</w:t>
      </w:r>
      <w:r>
        <w:rPr>
          <w:rFonts w:ascii="Times New Roman" w:eastAsiaTheme="minorHAnsi" w:hAnsi="Times New Roman" w:cs="Times New Roman"/>
          <w:b/>
          <w:color w:val="7030A0"/>
          <w:spacing w:val="0"/>
          <w:kern w:val="0"/>
          <w:sz w:val="36"/>
          <w:szCs w:val="36"/>
        </w:rPr>
        <w:t>S DE SERVICE</w:t>
      </w:r>
    </w:p>
    <w:p w14:paraId="7044BDE1" w14:textId="77777777" w:rsidR="00CA133D" w:rsidRPr="003936CD" w:rsidRDefault="00C56B66" w:rsidP="00D77CC7">
      <w:pPr>
        <w:spacing w:after="0" w:line="240" w:lineRule="auto"/>
        <w:rPr>
          <w:rFonts w:ascii="Times New Roman" w:hAnsi="Times New Roman" w:cs="Times New Roman"/>
          <w:b/>
          <w:sz w:val="24"/>
          <w:szCs w:val="24"/>
        </w:rPr>
      </w:pPr>
      <w:r>
        <w:rPr>
          <w:rFonts w:ascii="Times New Roman" w:hAnsi="Times New Roman" w:cs="Times New Roman"/>
          <w:noProof/>
          <w:lang w:eastAsia="fr-FR"/>
        </w:rPr>
        <mc:AlternateContent>
          <mc:Choice Requires="wps">
            <w:drawing>
              <wp:anchor distT="0" distB="0" distL="114300" distR="114300" simplePos="0" relativeHeight="251663360" behindDoc="0" locked="0" layoutInCell="1" allowOverlap="1" wp14:anchorId="27DEAD06" wp14:editId="3E9309C4">
                <wp:simplePos x="0" y="0"/>
                <wp:positionH relativeFrom="column">
                  <wp:posOffset>-106045</wp:posOffset>
                </wp:positionH>
                <wp:positionV relativeFrom="paragraph">
                  <wp:posOffset>203200</wp:posOffset>
                </wp:positionV>
                <wp:extent cx="6153150" cy="336550"/>
                <wp:effectExtent l="19050" t="19050" r="38100" b="44450"/>
                <wp:wrapNone/>
                <wp:docPr id="343" name="Zone de texte 3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3150" cy="336550"/>
                        </a:xfrm>
                        <a:prstGeom prst="rect">
                          <a:avLst/>
                        </a:prstGeom>
                        <a:solidFill>
                          <a:srgbClr val="FFFFFF"/>
                        </a:solidFill>
                        <a:ln w="63500" cmpd="thickThin">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3C5D3AB" w14:textId="189D9BB7" w:rsidR="00585724" w:rsidRPr="00D12461" w:rsidRDefault="00585724" w:rsidP="002D766C">
                            <w:pPr>
                              <w:spacing w:after="0" w:line="240" w:lineRule="auto"/>
                              <w:jc w:val="center"/>
                              <w:rPr>
                                <w:rFonts w:ascii="Bodoni MT Black" w:hAnsi="Bodoni MT Black" w:cs="Arial"/>
                                <w:b/>
                                <w:color w:val="FF0000"/>
                                <w:sz w:val="24"/>
                                <w:szCs w:val="24"/>
                                <w:highlight w:val="yellow"/>
                              </w:rPr>
                            </w:pPr>
                            <w:r>
                              <w:rPr>
                                <w:rFonts w:ascii="Times New Roman" w:hAnsi="Times New Roman" w:cs="Times New Roman"/>
                                <w:b/>
                                <w:i/>
                                <w:color w:val="FF0000"/>
                                <w:sz w:val="24"/>
                                <w:szCs w:val="24"/>
                                <w:highlight w:val="yellow"/>
                              </w:rPr>
                              <w:t>(APPEL D’OFFRES</w:t>
                            </w:r>
                            <w:r w:rsidRPr="00D12461">
                              <w:rPr>
                                <w:rFonts w:ascii="Times New Roman" w:hAnsi="Times New Roman" w:cs="Times New Roman"/>
                                <w:b/>
                                <w:i/>
                                <w:color w:val="FF0000"/>
                                <w:sz w:val="24"/>
                                <w:szCs w:val="24"/>
                                <w:highlight w:val="yellow"/>
                              </w:rPr>
                              <w:t xml:space="preserve"> N°20</w:t>
                            </w:r>
                            <w:r>
                              <w:rPr>
                                <w:rFonts w:ascii="Times New Roman" w:hAnsi="Times New Roman" w:cs="Times New Roman"/>
                                <w:b/>
                                <w:i/>
                                <w:color w:val="FF0000"/>
                                <w:sz w:val="24"/>
                                <w:szCs w:val="24"/>
                                <w:highlight w:val="yellow"/>
                              </w:rPr>
                              <w:t>22</w:t>
                            </w:r>
                            <w:r w:rsidRPr="00D12461">
                              <w:rPr>
                                <w:rFonts w:ascii="Times New Roman" w:hAnsi="Times New Roman" w:cs="Times New Roman"/>
                                <w:b/>
                                <w:i/>
                                <w:color w:val="FF0000"/>
                                <w:sz w:val="24"/>
                                <w:szCs w:val="24"/>
                                <w:highlight w:val="yellow"/>
                              </w:rPr>
                              <w:t>/</w:t>
                            </w:r>
                            <w:r>
                              <w:rPr>
                                <w:rFonts w:ascii="Times New Roman" w:hAnsi="Times New Roman" w:cs="Times New Roman"/>
                                <w:b/>
                                <w:i/>
                                <w:color w:val="FF0000"/>
                                <w:sz w:val="24"/>
                                <w:szCs w:val="24"/>
                                <w:highlight w:val="yellow"/>
                              </w:rPr>
                              <w:t>…</w:t>
                            </w:r>
                            <w:r w:rsidRPr="00D12461">
                              <w:rPr>
                                <w:rFonts w:ascii="Times New Roman" w:hAnsi="Times New Roman" w:cs="Times New Roman"/>
                                <w:b/>
                                <w:i/>
                                <w:color w:val="FF0000"/>
                                <w:sz w:val="24"/>
                                <w:szCs w:val="24"/>
                                <w:highlight w:val="yellow"/>
                              </w:rPr>
                              <w:t>/ASECN</w:t>
                            </w:r>
                            <w:r>
                              <w:rPr>
                                <w:rFonts w:ascii="Times New Roman" w:hAnsi="Times New Roman" w:cs="Times New Roman"/>
                                <w:b/>
                                <w:i/>
                                <w:color w:val="FF0000"/>
                                <w:sz w:val="24"/>
                                <w:szCs w:val="24"/>
                                <w:highlight w:val="yellow"/>
                              </w:rPr>
                              <w:t>A/DGRP/MU</w:t>
                            </w:r>
                            <w:r w:rsidRPr="00D12461">
                              <w:rPr>
                                <w:rFonts w:ascii="Times New Roman" w:hAnsi="Times New Roman" w:cs="Times New Roman"/>
                                <w:b/>
                                <w:i/>
                                <w:color w:val="FF0000"/>
                                <w:sz w:val="24"/>
                                <w:szCs w:val="24"/>
                                <w:highlight w:val="yellow"/>
                              </w:rPr>
                              <w:t>/</w:t>
                            </w:r>
                            <w:r>
                              <w:rPr>
                                <w:rFonts w:ascii="Times New Roman" w:hAnsi="Times New Roman" w:cs="Times New Roman"/>
                                <w:b/>
                                <w:i/>
                                <w:color w:val="FF0000"/>
                                <w:sz w:val="24"/>
                                <w:szCs w:val="24"/>
                                <w:highlight w:val="yellow"/>
                              </w:rPr>
                              <w:t>IRE</w:t>
                            </w:r>
                            <w:r w:rsidRPr="00D12461">
                              <w:rPr>
                                <w:rFonts w:ascii="Times New Roman" w:hAnsi="Times New Roman" w:cs="Times New Roman"/>
                                <w:b/>
                                <w:i/>
                                <w:color w:val="FF0000"/>
                                <w:sz w:val="24"/>
                                <w:szCs w:val="24"/>
                                <w:highlight w:val="yellow"/>
                              </w:rPr>
                              <w:t xml:space="preserve"> du</w:t>
                            </w:r>
                            <w:r>
                              <w:rPr>
                                <w:rFonts w:ascii="Times New Roman" w:hAnsi="Times New Roman" w:cs="Times New Roman"/>
                                <w:b/>
                                <w:i/>
                                <w:color w:val="FF0000"/>
                                <w:sz w:val="24"/>
                                <w:szCs w:val="24"/>
                                <w:highlight w:val="yellow"/>
                              </w:rPr>
                              <w:t xml:space="preserve"> … 2022</w:t>
                            </w:r>
                            <w:r w:rsidRPr="00D12461">
                              <w:rPr>
                                <w:rFonts w:ascii="Times New Roman" w:hAnsi="Times New Roman" w:cs="Times New Roman"/>
                                <w:b/>
                                <w:i/>
                                <w:color w:val="FF0000"/>
                                <w:sz w:val="24"/>
                                <w:szCs w:val="24"/>
                                <w:highlight w:val="yellow"/>
                              </w:rPr>
                              <w:t xml:space="preserve">  </w:t>
                            </w:r>
                          </w:p>
                          <w:p w14:paraId="57560BE7" w14:textId="77777777" w:rsidR="00585724" w:rsidRPr="00D12461" w:rsidRDefault="00585724" w:rsidP="00572B94">
                            <w:pPr>
                              <w:rPr>
                                <w:rFonts w:ascii="Arial" w:hAnsi="Arial" w:cs="Arial"/>
                                <w:b/>
                                <w:color w:val="FF0000"/>
                                <w:sz w:val="24"/>
                                <w:szCs w:val="24"/>
                              </w:rPr>
                            </w:pPr>
                          </w:p>
                          <w:p w14:paraId="1B139362" w14:textId="77777777" w:rsidR="00585724" w:rsidRDefault="00585724" w:rsidP="00572B94">
                            <w:pPr>
                              <w:jc w:val="cente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7DEAD06" id="Zone de texte 343" o:spid="_x0000_s1028" type="#_x0000_t202" style="position:absolute;margin-left:-8.35pt;margin-top:16pt;width:484.5pt;height:2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" strokeweight="5pt">
                <v:stroke linestyle="thickThin"/>
                <v:shadow color="#868686"/>
                <v:textbox>
                  <w:txbxContent>
                    <w:p w14:paraId="03C5D3AB" w14:textId="189D9BB7" w:rsidR="00585724" w:rsidRPr="00D12461" w:rsidRDefault="00585724" w:rsidP="002D766C">
                      <w:pPr>
                        <w:spacing w:after="0" w:line="240" w:lineRule="auto"/>
                        <w:jc w:val="center"/>
                        <w:rPr>
                          <w:rFonts w:ascii="Bodoni MT Black" w:hAnsi="Bodoni MT Black" w:cs="Arial"/>
                          <w:b/>
                          <w:color w:val="FF0000"/>
                          <w:sz w:val="24"/>
                          <w:szCs w:val="24"/>
                          <w:highlight w:val="yellow"/>
                        </w:rPr>
                      </w:pPr>
                      <w:r>
                        <w:rPr>
                          <w:rFonts w:ascii="Times New Roman" w:hAnsi="Times New Roman" w:cs="Times New Roman"/>
                          <w:b/>
                          <w:i/>
                          <w:color w:val="FF0000"/>
                          <w:sz w:val="24"/>
                          <w:szCs w:val="24"/>
                          <w:highlight w:val="yellow"/>
                        </w:rPr>
                        <w:t>(APPEL D’OFFRES</w:t>
                      </w:r>
                      <w:r w:rsidRPr="00D12461">
                        <w:rPr>
                          <w:rFonts w:ascii="Times New Roman" w:hAnsi="Times New Roman" w:cs="Times New Roman"/>
                          <w:b/>
                          <w:i/>
                          <w:color w:val="FF0000"/>
                          <w:sz w:val="24"/>
                          <w:szCs w:val="24"/>
                          <w:highlight w:val="yellow"/>
                        </w:rPr>
                        <w:t xml:space="preserve"> N°20</w:t>
                      </w:r>
                      <w:r>
                        <w:rPr>
                          <w:rFonts w:ascii="Times New Roman" w:hAnsi="Times New Roman" w:cs="Times New Roman"/>
                          <w:b/>
                          <w:i/>
                          <w:color w:val="FF0000"/>
                          <w:sz w:val="24"/>
                          <w:szCs w:val="24"/>
                          <w:highlight w:val="yellow"/>
                        </w:rPr>
                        <w:t>22</w:t>
                      </w:r>
                      <w:r w:rsidRPr="00D12461">
                        <w:rPr>
                          <w:rFonts w:ascii="Times New Roman" w:hAnsi="Times New Roman" w:cs="Times New Roman"/>
                          <w:b/>
                          <w:i/>
                          <w:color w:val="FF0000"/>
                          <w:sz w:val="24"/>
                          <w:szCs w:val="24"/>
                          <w:highlight w:val="yellow"/>
                        </w:rPr>
                        <w:t>/</w:t>
                      </w:r>
                      <w:r>
                        <w:rPr>
                          <w:rFonts w:ascii="Times New Roman" w:hAnsi="Times New Roman" w:cs="Times New Roman"/>
                          <w:b/>
                          <w:i/>
                          <w:color w:val="FF0000"/>
                          <w:sz w:val="24"/>
                          <w:szCs w:val="24"/>
                          <w:highlight w:val="yellow"/>
                        </w:rPr>
                        <w:t>…</w:t>
                      </w:r>
                      <w:r w:rsidRPr="00D12461">
                        <w:rPr>
                          <w:rFonts w:ascii="Times New Roman" w:hAnsi="Times New Roman" w:cs="Times New Roman"/>
                          <w:b/>
                          <w:i/>
                          <w:color w:val="FF0000"/>
                          <w:sz w:val="24"/>
                          <w:szCs w:val="24"/>
                          <w:highlight w:val="yellow"/>
                        </w:rPr>
                        <w:t>/ASECN</w:t>
                      </w:r>
                      <w:r>
                        <w:rPr>
                          <w:rFonts w:ascii="Times New Roman" w:hAnsi="Times New Roman" w:cs="Times New Roman"/>
                          <w:b/>
                          <w:i/>
                          <w:color w:val="FF0000"/>
                          <w:sz w:val="24"/>
                          <w:szCs w:val="24"/>
                          <w:highlight w:val="yellow"/>
                        </w:rPr>
                        <w:t>A/DGRP/MU</w:t>
                      </w:r>
                      <w:r w:rsidRPr="00D12461">
                        <w:rPr>
                          <w:rFonts w:ascii="Times New Roman" w:hAnsi="Times New Roman" w:cs="Times New Roman"/>
                          <w:b/>
                          <w:i/>
                          <w:color w:val="FF0000"/>
                          <w:sz w:val="24"/>
                          <w:szCs w:val="24"/>
                          <w:highlight w:val="yellow"/>
                        </w:rPr>
                        <w:t>/</w:t>
                      </w:r>
                      <w:r>
                        <w:rPr>
                          <w:rFonts w:ascii="Times New Roman" w:hAnsi="Times New Roman" w:cs="Times New Roman"/>
                          <w:b/>
                          <w:i/>
                          <w:color w:val="FF0000"/>
                          <w:sz w:val="24"/>
                          <w:szCs w:val="24"/>
                          <w:highlight w:val="yellow"/>
                        </w:rPr>
                        <w:t>IRE</w:t>
                      </w:r>
                      <w:r w:rsidRPr="00D12461">
                        <w:rPr>
                          <w:rFonts w:ascii="Times New Roman" w:hAnsi="Times New Roman" w:cs="Times New Roman"/>
                          <w:b/>
                          <w:i/>
                          <w:color w:val="FF0000"/>
                          <w:sz w:val="24"/>
                          <w:szCs w:val="24"/>
                          <w:highlight w:val="yellow"/>
                        </w:rPr>
                        <w:t xml:space="preserve"> du</w:t>
                      </w:r>
                      <w:r>
                        <w:rPr>
                          <w:rFonts w:ascii="Times New Roman" w:hAnsi="Times New Roman" w:cs="Times New Roman"/>
                          <w:b/>
                          <w:i/>
                          <w:color w:val="FF0000"/>
                          <w:sz w:val="24"/>
                          <w:szCs w:val="24"/>
                          <w:highlight w:val="yellow"/>
                        </w:rPr>
                        <w:t xml:space="preserve"> … 2022</w:t>
                      </w:r>
                      <w:r w:rsidRPr="00D12461">
                        <w:rPr>
                          <w:rFonts w:ascii="Times New Roman" w:hAnsi="Times New Roman" w:cs="Times New Roman"/>
                          <w:b/>
                          <w:i/>
                          <w:color w:val="FF0000"/>
                          <w:sz w:val="24"/>
                          <w:szCs w:val="24"/>
                          <w:highlight w:val="yellow"/>
                        </w:rPr>
                        <w:t xml:space="preserve">  </w:t>
                      </w:r>
                    </w:p>
                    <w:p w14:paraId="57560BE7" w14:textId="77777777" w:rsidR="00585724" w:rsidRPr="00D12461" w:rsidRDefault="00585724" w:rsidP="00572B94">
                      <w:pPr>
                        <w:rPr>
                          <w:rFonts w:ascii="Arial" w:hAnsi="Arial" w:cs="Arial"/>
                          <w:b/>
                          <w:color w:val="FF0000"/>
                          <w:sz w:val="24"/>
                          <w:szCs w:val="24"/>
                        </w:rPr>
                      </w:pPr>
                    </w:p>
                    <w:p w14:paraId="1B139362" w14:textId="77777777" w:rsidR="00585724" w:rsidRDefault="00585724" w:rsidP="00572B94">
                      <w:pPr>
                        <w:jc w:val="center"/>
                      </w:pPr>
                    </w:p>
                  </w:txbxContent>
                </v:textbox>
              </v:shape>
            </w:pict>
          </mc:Fallback>
        </mc:AlternateContent>
      </w:r>
    </w:p>
    <w:p w14:paraId="183563A4" w14:textId="77777777" w:rsidR="00572B94" w:rsidRPr="003936CD" w:rsidRDefault="00572B94" w:rsidP="00572B94">
      <w:pPr>
        <w:spacing w:after="0" w:line="240" w:lineRule="auto"/>
        <w:jc w:val="center"/>
        <w:rPr>
          <w:rFonts w:ascii="Times New Roman" w:hAnsi="Times New Roman" w:cs="Times New Roman"/>
          <w:b/>
          <w:sz w:val="24"/>
          <w:szCs w:val="24"/>
        </w:rPr>
      </w:pPr>
    </w:p>
    <w:p w14:paraId="533C4AA4" w14:textId="77777777" w:rsidR="00572B94" w:rsidRPr="003936CD" w:rsidRDefault="00572B94" w:rsidP="00572B94">
      <w:pPr>
        <w:spacing w:after="0" w:line="240" w:lineRule="auto"/>
        <w:rPr>
          <w:rFonts w:ascii="Times New Roman" w:hAnsi="Times New Roman" w:cs="Times New Roman"/>
          <w:b/>
        </w:rPr>
      </w:pPr>
    </w:p>
    <w:p w14:paraId="4B085B08" w14:textId="77777777" w:rsidR="00A93FEA" w:rsidRPr="003936CD" w:rsidRDefault="00A93FEA" w:rsidP="00A93FEA">
      <w:pPr>
        <w:spacing w:after="0" w:line="240" w:lineRule="auto"/>
        <w:jc w:val="center"/>
        <w:rPr>
          <w:rFonts w:ascii="Times New Roman" w:hAnsi="Times New Roman" w:cs="Times New Roman"/>
          <w:b/>
          <w:sz w:val="16"/>
          <w:szCs w:val="16"/>
        </w:rPr>
      </w:pPr>
    </w:p>
    <w:p w14:paraId="1A991980" w14:textId="77777777" w:rsidR="00A93FEA" w:rsidRPr="003936CD" w:rsidRDefault="00572B94" w:rsidP="00A964EC">
      <w:pPr>
        <w:spacing w:line="240" w:lineRule="auto"/>
        <w:jc w:val="center"/>
        <w:rPr>
          <w:rFonts w:ascii="Times New Roman" w:hAnsi="Times New Roman" w:cs="Times New Roman"/>
          <w:b/>
          <w:sz w:val="24"/>
          <w:szCs w:val="24"/>
        </w:rPr>
      </w:pPr>
      <w:r w:rsidRPr="003936CD">
        <w:rPr>
          <w:rFonts w:ascii="Times New Roman" w:hAnsi="Times New Roman" w:cs="Times New Roman"/>
          <w:b/>
          <w:sz w:val="24"/>
          <w:szCs w:val="24"/>
        </w:rPr>
        <w:t xml:space="preserve"> (Prière mentionner cette référence dans toute correspondance avec l’ASECNA)</w:t>
      </w:r>
    </w:p>
    <w:p w14:paraId="43C7F01E" w14:textId="77777777" w:rsidR="00CA133D" w:rsidRPr="003936CD" w:rsidRDefault="00CA133D" w:rsidP="00A964EC">
      <w:pPr>
        <w:spacing w:line="240" w:lineRule="auto"/>
        <w:jc w:val="center"/>
        <w:rPr>
          <w:rFonts w:ascii="Times New Roman" w:hAnsi="Times New Roman" w:cs="Times New Roman"/>
          <w:b/>
          <w:sz w:val="24"/>
          <w:szCs w:val="24"/>
        </w:rPr>
      </w:pPr>
    </w:p>
    <w:p w14:paraId="68539852" w14:textId="3618F03F" w:rsidR="00572B94" w:rsidRPr="003936CD" w:rsidRDefault="00C509A9" w:rsidP="00572B94">
      <w:pPr>
        <w:jc w:val="center"/>
        <w:rPr>
          <w:rFonts w:ascii="Times New Roman" w:hAnsi="Times New Roman" w:cs="Times New Roman"/>
          <w:b/>
        </w:rPr>
      </w:pPr>
      <w:r>
        <w:rPr>
          <w:rFonts w:ascii="Times New Roman" w:hAnsi="Times New Roman" w:cs="Times New Roman"/>
          <w:noProof/>
          <w:lang w:eastAsia="fr-FR"/>
        </w:rPr>
        <mc:AlternateContent>
          <mc:Choice Requires="wps">
            <w:drawing>
              <wp:anchor distT="0" distB="0" distL="114300" distR="114300" simplePos="0" relativeHeight="251664384" behindDoc="0" locked="0" layoutInCell="1" allowOverlap="1" wp14:anchorId="3F57AF48" wp14:editId="1B275864">
                <wp:simplePos x="0" y="0"/>
                <wp:positionH relativeFrom="column">
                  <wp:posOffset>-321945</wp:posOffset>
                </wp:positionH>
                <wp:positionV relativeFrom="paragraph">
                  <wp:posOffset>94615</wp:posOffset>
                </wp:positionV>
                <wp:extent cx="6550660" cy="1308100"/>
                <wp:effectExtent l="57150" t="57150" r="78740" b="82550"/>
                <wp:wrapNone/>
                <wp:docPr id="342" name="Zone de texte 3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50660" cy="1308100"/>
                        </a:xfrm>
                        <a:prstGeom prst="rect">
                          <a:avLst/>
                        </a:prstGeom>
                        <a:solidFill>
                          <a:srgbClr val="000000"/>
                        </a:solidFill>
                        <a:ln w="127000" cmpd="dbl">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05A9C41" w14:textId="3885E123" w:rsidR="00585724" w:rsidRDefault="00585724" w:rsidP="00572B94">
                            <w:pPr>
                              <w:jc w:val="center"/>
                            </w:pPr>
                            <w:r>
                              <w:rPr>
                                <w:rFonts w:ascii="Times New Roman" w:hAnsi="Times New Roman" w:cs="Times New Roman"/>
                                <w:b/>
                                <w:i/>
                                <w:sz w:val="32"/>
                                <w:szCs w:val="26"/>
                              </w:rPr>
                              <w:t xml:space="preserve">REALISATION DE </w:t>
                            </w:r>
                            <w:r w:rsidRPr="00C509A9">
                              <w:rPr>
                                <w:rFonts w:ascii="Times New Roman" w:hAnsi="Times New Roman" w:cs="Times New Roman"/>
                                <w:b/>
                                <w:i/>
                                <w:sz w:val="32"/>
                                <w:szCs w:val="26"/>
                              </w:rPr>
                              <w:t xml:space="preserve">TRAVAUX DE GENIE CIVIL ET DE DIVERSES PRESTATIONS, RELATIFS A </w:t>
                            </w:r>
                            <w:r>
                              <w:rPr>
                                <w:rFonts w:ascii="Times New Roman" w:hAnsi="Times New Roman" w:cs="Times New Roman"/>
                                <w:b/>
                                <w:i/>
                                <w:sz w:val="32"/>
                                <w:szCs w:val="26"/>
                              </w:rPr>
                              <w:t>L’INSTALLATION</w:t>
                            </w:r>
                            <w:r w:rsidRPr="00C509A9">
                              <w:rPr>
                                <w:rFonts w:ascii="Times New Roman" w:hAnsi="Times New Roman" w:cs="Times New Roman"/>
                                <w:b/>
                                <w:i/>
                                <w:sz w:val="32"/>
                                <w:szCs w:val="26"/>
                              </w:rPr>
                              <w:t xml:space="preserve"> DES STATIONS VHF DEPORTEES PAR VSAT DE </w:t>
                            </w:r>
                            <w:r>
                              <w:rPr>
                                <w:rFonts w:ascii="Times New Roman" w:hAnsi="Times New Roman" w:cs="Times New Roman"/>
                                <w:b/>
                                <w:i/>
                                <w:sz w:val="32"/>
                                <w:szCs w:val="26"/>
                              </w:rPr>
                              <w:t>LEMREYA</w:t>
                            </w:r>
                            <w:r w:rsidRPr="00C509A9">
                              <w:rPr>
                                <w:rFonts w:ascii="Times New Roman" w:hAnsi="Times New Roman" w:cs="Times New Roman"/>
                                <w:b/>
                                <w:i/>
                                <w:sz w:val="32"/>
                                <w:szCs w:val="26"/>
                              </w:rPr>
                              <w:t xml:space="preserve"> ET D’</w:t>
                            </w:r>
                            <w:r>
                              <w:rPr>
                                <w:rFonts w:ascii="Times New Roman" w:hAnsi="Times New Roman" w:cs="Times New Roman"/>
                                <w:b/>
                                <w:i/>
                                <w:sz w:val="32"/>
                                <w:szCs w:val="26"/>
                              </w:rPr>
                              <w:t>AÏN BEN TILI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F57AF48" id="Zone de texte 342" o:spid="_x0000_s1029" type="#_x0000_t202" style="position:absolute;left:0;text-align:left;margin-left:-25.35pt;margin-top:7.45pt;width:515.8pt;height:103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" fillcolor="black" strokeweight="10pt">
                <v:stroke linestyle="thinThin"/>
                <v:shadow color="#868686"/>
                <v:textbox>
                  <w:txbxContent>
                    <w:p w14:paraId="505A9C41" w14:textId="3885E123" w:rsidR="00585724" w:rsidRDefault="00585724" w:rsidP="00572B94">
                      <w:pPr>
                        <w:jc w:val="center"/>
                      </w:pPr>
                      <w:r>
                        <w:rPr>
                          <w:rFonts w:ascii="Times New Roman" w:hAnsi="Times New Roman" w:cs="Times New Roman"/>
                          <w:b/>
                          <w:i/>
                          <w:sz w:val="32"/>
                          <w:szCs w:val="26"/>
                        </w:rPr>
                        <w:t xml:space="preserve">REALISATION DE </w:t>
                      </w:r>
                      <w:r w:rsidRPr="00C509A9">
                        <w:rPr>
                          <w:rFonts w:ascii="Times New Roman" w:hAnsi="Times New Roman" w:cs="Times New Roman"/>
                          <w:b/>
                          <w:i/>
                          <w:sz w:val="32"/>
                          <w:szCs w:val="26"/>
                        </w:rPr>
                        <w:t xml:space="preserve">TRAVAUX DE GENIE CIVIL ET DE DIVERSES PRESTATIONS, RELATIFS A </w:t>
                      </w:r>
                      <w:r>
                        <w:rPr>
                          <w:rFonts w:ascii="Times New Roman" w:hAnsi="Times New Roman" w:cs="Times New Roman"/>
                          <w:b/>
                          <w:i/>
                          <w:sz w:val="32"/>
                          <w:szCs w:val="26"/>
                        </w:rPr>
                        <w:t>L’INSTALLATION</w:t>
                      </w:r>
                      <w:r w:rsidRPr="00C509A9">
                        <w:rPr>
                          <w:rFonts w:ascii="Times New Roman" w:hAnsi="Times New Roman" w:cs="Times New Roman"/>
                          <w:b/>
                          <w:i/>
                          <w:sz w:val="32"/>
                          <w:szCs w:val="26"/>
                        </w:rPr>
                        <w:t xml:space="preserve"> DES STATIONS VHF DEPORTEES PAR VSAT DE </w:t>
                      </w:r>
                      <w:r>
                        <w:rPr>
                          <w:rFonts w:ascii="Times New Roman" w:hAnsi="Times New Roman" w:cs="Times New Roman"/>
                          <w:b/>
                          <w:i/>
                          <w:sz w:val="32"/>
                          <w:szCs w:val="26"/>
                        </w:rPr>
                        <w:t>LEMREYA</w:t>
                      </w:r>
                      <w:r w:rsidRPr="00C509A9">
                        <w:rPr>
                          <w:rFonts w:ascii="Times New Roman" w:hAnsi="Times New Roman" w:cs="Times New Roman"/>
                          <w:b/>
                          <w:i/>
                          <w:sz w:val="32"/>
                          <w:szCs w:val="26"/>
                        </w:rPr>
                        <w:t xml:space="preserve"> ET D’</w:t>
                      </w:r>
                      <w:r>
                        <w:rPr>
                          <w:rFonts w:ascii="Times New Roman" w:hAnsi="Times New Roman" w:cs="Times New Roman"/>
                          <w:b/>
                          <w:i/>
                          <w:sz w:val="32"/>
                          <w:szCs w:val="26"/>
                        </w:rPr>
                        <w:t>AÏN BEN TILI</w:t>
                      </w:r>
                    </w:p>
                  </w:txbxContent>
                </v:textbox>
              </v:shape>
            </w:pict>
          </mc:Fallback>
        </mc:AlternateContent>
      </w:r>
    </w:p>
    <w:p w14:paraId="6A07716E" w14:textId="6E07A384" w:rsidR="00572B94" w:rsidRPr="003936CD" w:rsidRDefault="00572B94" w:rsidP="00572B94">
      <w:pPr>
        <w:jc w:val="center"/>
        <w:rPr>
          <w:rFonts w:ascii="Times New Roman" w:hAnsi="Times New Roman" w:cs="Times New Roman"/>
          <w:b/>
        </w:rPr>
      </w:pPr>
    </w:p>
    <w:p w14:paraId="3A977B87" w14:textId="77777777" w:rsidR="00572B94" w:rsidRPr="003936CD" w:rsidRDefault="00572B94" w:rsidP="00572B94">
      <w:pPr>
        <w:rPr>
          <w:rFonts w:ascii="Times New Roman" w:hAnsi="Times New Roman" w:cs="Times New Roman"/>
          <w:b/>
        </w:rPr>
      </w:pPr>
    </w:p>
    <w:p w14:paraId="606AB977" w14:textId="77777777" w:rsidR="002D7A7E" w:rsidRPr="003936CD" w:rsidRDefault="002D7A7E" w:rsidP="00572B94">
      <w:pPr>
        <w:rPr>
          <w:rFonts w:ascii="Times New Roman" w:hAnsi="Times New Roman" w:cs="Times New Roman"/>
          <w:b/>
        </w:rPr>
      </w:pPr>
    </w:p>
    <w:p w14:paraId="7959F8BF" w14:textId="77777777" w:rsidR="002D7A7E" w:rsidRPr="003936CD" w:rsidRDefault="002D7A7E" w:rsidP="002D7A7E">
      <w:pPr>
        <w:spacing w:after="0" w:line="240" w:lineRule="auto"/>
        <w:jc w:val="both"/>
        <w:rPr>
          <w:rFonts w:ascii="Times New Roman" w:hAnsi="Times New Roman" w:cs="Times New Roman"/>
          <w:b/>
          <w:sz w:val="28"/>
          <w:szCs w:val="28"/>
        </w:rPr>
      </w:pPr>
    </w:p>
    <w:p w14:paraId="7237E58C" w14:textId="77777777" w:rsidR="00AC1CBC" w:rsidRDefault="00AC1CBC" w:rsidP="00CA133D">
      <w:pPr>
        <w:jc w:val="center"/>
        <w:rPr>
          <w:rFonts w:ascii="Times New Roman" w:eastAsia="Calibri" w:hAnsi="Times New Roman" w:cs="Times New Roman"/>
          <w:b/>
          <w:sz w:val="32"/>
          <w:szCs w:val="32"/>
          <w:u w:val="single"/>
        </w:rPr>
      </w:pPr>
    </w:p>
    <w:p w14:paraId="23E3C760" w14:textId="77777777" w:rsidR="00CA133D" w:rsidRPr="003936CD" w:rsidRDefault="00CA133D" w:rsidP="00CA133D">
      <w:pPr>
        <w:jc w:val="center"/>
        <w:rPr>
          <w:rFonts w:ascii="Times New Roman" w:eastAsia="Calibri" w:hAnsi="Times New Roman" w:cs="Times New Roman"/>
          <w:b/>
          <w:sz w:val="32"/>
          <w:szCs w:val="32"/>
        </w:rPr>
      </w:pPr>
      <w:r w:rsidRPr="003936CD">
        <w:rPr>
          <w:rFonts w:ascii="Times New Roman" w:eastAsia="Calibri" w:hAnsi="Times New Roman" w:cs="Times New Roman"/>
          <w:b/>
          <w:sz w:val="32"/>
          <w:szCs w:val="32"/>
          <w:u w:val="single"/>
        </w:rPr>
        <w:t>Financement</w:t>
      </w:r>
      <w:r w:rsidRPr="003936CD">
        <w:rPr>
          <w:rFonts w:ascii="Times New Roman" w:eastAsia="Calibri" w:hAnsi="Times New Roman" w:cs="Times New Roman"/>
          <w:b/>
          <w:sz w:val="32"/>
          <w:szCs w:val="32"/>
        </w:rPr>
        <w:t> : AUTOFINANCEMENT</w:t>
      </w:r>
    </w:p>
    <w:p w14:paraId="74646578" w14:textId="77777777" w:rsidR="00A27635" w:rsidRPr="003936CD" w:rsidRDefault="00A27635" w:rsidP="00A27635">
      <w:pPr>
        <w:pStyle w:val="BankNormal"/>
        <w:spacing w:after="0"/>
        <w:jc w:val="both"/>
        <w:rPr>
          <w:b/>
          <w:sz w:val="28"/>
          <w:szCs w:val="28"/>
          <w:lang w:val="fr-FR"/>
        </w:rPr>
      </w:pPr>
    </w:p>
    <w:tbl>
      <w:tblPr>
        <w:tblW w:w="10206" w:type="dxa"/>
        <w:tblInd w:w="-4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8"/>
        <w:gridCol w:w="7371"/>
        <w:gridCol w:w="1417"/>
      </w:tblGrid>
      <w:tr w:rsidR="00572B94" w:rsidRPr="003936CD" w14:paraId="48A6ECEE" w14:textId="77777777" w:rsidTr="00EF6AE6">
        <w:trPr>
          <w:trHeight w:val="1448"/>
        </w:trPr>
        <w:tc>
          <w:tcPr>
            <w:tcW w:w="1418" w:type="dxa"/>
          </w:tcPr>
          <w:p w14:paraId="4A95A441" w14:textId="77777777" w:rsidR="00572B94" w:rsidRPr="003936CD" w:rsidRDefault="00572B94" w:rsidP="00572B94">
            <w:pPr>
              <w:pStyle w:val="Pieddepage"/>
              <w:jc w:val="center"/>
              <w:rPr>
                <w:rFonts w:ascii="Times New Roman" w:hAnsi="Times New Roman" w:cs="Times New Roman"/>
                <w:sz w:val="8"/>
                <w:szCs w:val="8"/>
              </w:rPr>
            </w:pPr>
          </w:p>
          <w:p w14:paraId="69CB2E99" w14:textId="77777777" w:rsidR="00572B94" w:rsidRPr="003936CD" w:rsidRDefault="00F4529C" w:rsidP="00BE14FD">
            <w:pPr>
              <w:pStyle w:val="Pieddepage"/>
              <w:jc w:val="center"/>
              <w:rPr>
                <w:rFonts w:ascii="Times New Roman" w:hAnsi="Times New Roman" w:cs="Times New Roman"/>
              </w:rPr>
            </w:pPr>
            <w:r w:rsidRPr="003936CD">
              <w:rPr>
                <w:rFonts w:ascii="Times New Roman" w:hAnsi="Times New Roman" w:cs="Times New Roman"/>
                <w:noProof/>
                <w:lang w:eastAsia="fr-FR"/>
              </w:rPr>
              <w:drawing>
                <wp:inline distT="0" distB="0" distL="0" distR="0" wp14:anchorId="42C2DB84" wp14:editId="77030B5C">
                  <wp:extent cx="581025" cy="447675"/>
                  <wp:effectExtent l="0" t="0" r="9525" b="9525"/>
                  <wp:docPr id="11" name="Image 11" descr="Description : carte asec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Description : carte asecna"/>
                          <pic:cNvPicPr>
                            <a:picLocks noChangeAspect="1" noChangeArrowheads="1"/>
                          </pic:cNvPicPr>
                        </pic:nvPicPr>
                        <pic:blipFill>
                          <a:blip r:embed="rId12" cstate="print">
                            <a:lum bright="12000" contrast="-6000"/>
                            <a:extLst>
                              <a:ext uri="{28A0092B-C50C-407E-A947-70E740481C1C}">
                                <a14:useLocalDpi xmlns:a14="http://schemas.microsoft.com/office/drawing/2010/main" val="0"/>
                              </a:ext>
                            </a:extLst>
                          </a:blip>
                          <a:srcRect/>
                          <a:stretch>
                            <a:fillRect/>
                          </a:stretch>
                        </pic:blipFill>
                        <pic:spPr bwMode="auto">
                          <a:xfrm>
                            <a:off x="0" y="0"/>
                            <a:ext cx="581025" cy="447675"/>
                          </a:xfrm>
                          <a:prstGeom prst="rect">
                            <a:avLst/>
                          </a:prstGeom>
                          <a:noFill/>
                          <a:ln>
                            <a:noFill/>
                          </a:ln>
                        </pic:spPr>
                      </pic:pic>
                    </a:graphicData>
                  </a:graphic>
                </wp:inline>
              </w:drawing>
            </w:r>
            <w:r w:rsidR="005509D8" w:rsidRPr="003936CD">
              <w:rPr>
                <w:rFonts w:ascii="Times New Roman" w:hAnsi="Times New Roman" w:cs="Times New Roman"/>
              </w:rPr>
              <w:br/>
            </w:r>
            <w:r w:rsidR="005509D8" w:rsidRPr="003936CD">
              <w:rPr>
                <w:rFonts w:ascii="Times New Roman" w:hAnsi="Times New Roman" w:cs="Times New Roman"/>
                <w:b/>
                <w:bCs/>
                <w:sz w:val="16"/>
              </w:rPr>
              <w:t>CERTIFIEE</w:t>
            </w:r>
            <w:r w:rsidR="005509D8" w:rsidRPr="003936CD">
              <w:rPr>
                <w:rFonts w:ascii="Times New Roman" w:hAnsi="Times New Roman" w:cs="Times New Roman"/>
              </w:rPr>
              <w:br/>
            </w:r>
            <w:r w:rsidRPr="003936CD">
              <w:rPr>
                <w:rFonts w:ascii="Times New Roman" w:hAnsi="Times New Roman" w:cs="Times New Roman"/>
                <w:noProof/>
                <w:lang w:eastAsia="fr-FR"/>
              </w:rPr>
              <w:drawing>
                <wp:inline distT="0" distB="0" distL="0" distR="0" wp14:anchorId="7742C851" wp14:editId="4AD7CD1F">
                  <wp:extent cx="381000" cy="238125"/>
                  <wp:effectExtent l="0" t="0" r="0" b="9525"/>
                  <wp:docPr id="12" name="Image 12" descr="Description : logo bvq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Description : logo bvqi"/>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1000" cy="238125"/>
                          </a:xfrm>
                          <a:prstGeom prst="rect">
                            <a:avLst/>
                          </a:prstGeom>
                          <a:noFill/>
                          <a:ln>
                            <a:noFill/>
                          </a:ln>
                        </pic:spPr>
                      </pic:pic>
                    </a:graphicData>
                  </a:graphic>
                </wp:inline>
              </w:drawing>
            </w:r>
            <w:r w:rsidR="005509D8" w:rsidRPr="003936CD">
              <w:rPr>
                <w:rFonts w:ascii="Times New Roman" w:hAnsi="Times New Roman" w:cs="Times New Roman"/>
              </w:rPr>
              <w:br/>
            </w:r>
            <w:r w:rsidR="005509D8" w:rsidRPr="003936CD">
              <w:rPr>
                <w:rFonts w:ascii="Times New Roman" w:hAnsi="Times New Roman" w:cs="Times New Roman"/>
                <w:b/>
                <w:bCs/>
                <w:sz w:val="16"/>
              </w:rPr>
              <w:t>ISO 9001 v. 20</w:t>
            </w:r>
            <w:r w:rsidR="00BE14FD">
              <w:rPr>
                <w:rFonts w:ascii="Times New Roman" w:hAnsi="Times New Roman" w:cs="Times New Roman"/>
                <w:b/>
                <w:bCs/>
                <w:sz w:val="16"/>
              </w:rPr>
              <w:t>15</w:t>
            </w:r>
          </w:p>
        </w:tc>
        <w:tc>
          <w:tcPr>
            <w:tcW w:w="7371" w:type="dxa"/>
            <w:vAlign w:val="center"/>
          </w:tcPr>
          <w:p w14:paraId="32C78D62" w14:textId="77777777" w:rsidR="00572B94" w:rsidRPr="003936CD" w:rsidRDefault="005509D8">
            <w:pPr>
              <w:spacing w:after="0" w:line="240" w:lineRule="auto"/>
              <w:jc w:val="center"/>
              <w:rPr>
                <w:rFonts w:ascii="Times New Roman" w:hAnsi="Times New Roman" w:cs="Times New Roman"/>
                <w:b/>
                <w:color w:val="000080"/>
              </w:rPr>
            </w:pPr>
            <w:r w:rsidRPr="003936CD">
              <w:rPr>
                <w:rFonts w:ascii="Times New Roman" w:hAnsi="Times New Roman" w:cs="Times New Roman"/>
                <w:b/>
                <w:color w:val="000080"/>
              </w:rPr>
              <w:t>Agence pour la Sécurité de la Navigation Aérienne</w:t>
            </w:r>
          </w:p>
          <w:p w14:paraId="5C91C9E6" w14:textId="372C915C" w:rsidR="00572B94" w:rsidRPr="003936CD" w:rsidRDefault="005509D8" w:rsidP="00EF6AE6">
            <w:pPr>
              <w:spacing w:after="0" w:line="240" w:lineRule="auto"/>
              <w:jc w:val="center"/>
              <w:rPr>
                <w:rFonts w:ascii="Times New Roman" w:hAnsi="Times New Roman" w:cs="Times New Roman"/>
                <w:sz w:val="18"/>
              </w:rPr>
            </w:pPr>
            <w:r w:rsidRPr="003936CD">
              <w:rPr>
                <w:rFonts w:ascii="Times New Roman" w:hAnsi="Times New Roman" w:cs="Times New Roman"/>
                <w:b/>
                <w:color w:val="000080"/>
              </w:rPr>
              <w:t>en Afrique et à Madagascar (ASECNA)</w:t>
            </w:r>
          </w:p>
        </w:tc>
        <w:tc>
          <w:tcPr>
            <w:tcW w:w="1417" w:type="dxa"/>
            <w:vAlign w:val="center"/>
          </w:tcPr>
          <w:p w14:paraId="5FFB598A" w14:textId="76CC2BD5" w:rsidR="00572B94" w:rsidRPr="003936CD" w:rsidRDefault="00AC3C21" w:rsidP="00BE14FD">
            <w:pPr>
              <w:pStyle w:val="Pieddepage"/>
              <w:jc w:val="center"/>
              <w:rPr>
                <w:rFonts w:ascii="Times New Roman" w:hAnsi="Times New Roman" w:cs="Times New Roman"/>
                <w:b/>
                <w:bCs/>
                <w:i/>
                <w:color w:val="FF0000"/>
                <w:sz w:val="28"/>
              </w:rPr>
            </w:pPr>
            <w:r>
              <w:rPr>
                <w:rFonts w:ascii="Times New Roman" w:hAnsi="Times New Roman" w:cs="Times New Roman"/>
                <w:b/>
                <w:bCs/>
                <w:i/>
                <w:color w:val="FF0000"/>
                <w:sz w:val="28"/>
              </w:rPr>
              <w:t>M</w:t>
            </w:r>
            <w:r w:rsidR="00BF6954">
              <w:rPr>
                <w:rFonts w:ascii="Times New Roman" w:hAnsi="Times New Roman" w:cs="Times New Roman"/>
                <w:b/>
                <w:bCs/>
                <w:i/>
                <w:color w:val="FF0000"/>
                <w:sz w:val="28"/>
              </w:rPr>
              <w:t>ars</w:t>
            </w:r>
            <w:r w:rsidR="005D3A64">
              <w:rPr>
                <w:rFonts w:ascii="Times New Roman" w:hAnsi="Times New Roman" w:cs="Times New Roman"/>
                <w:b/>
                <w:bCs/>
                <w:i/>
                <w:color w:val="FF0000"/>
                <w:sz w:val="28"/>
              </w:rPr>
              <w:t xml:space="preserve"> </w:t>
            </w:r>
            <w:r w:rsidR="00F03016">
              <w:rPr>
                <w:rFonts w:ascii="Times New Roman" w:hAnsi="Times New Roman" w:cs="Times New Roman"/>
                <w:b/>
                <w:bCs/>
                <w:i/>
                <w:color w:val="FF0000"/>
                <w:sz w:val="28"/>
              </w:rPr>
              <w:t>20</w:t>
            </w:r>
            <w:r w:rsidR="00BE14FD">
              <w:rPr>
                <w:rFonts w:ascii="Times New Roman" w:hAnsi="Times New Roman" w:cs="Times New Roman"/>
                <w:b/>
                <w:bCs/>
                <w:i/>
                <w:color w:val="FF0000"/>
                <w:sz w:val="28"/>
              </w:rPr>
              <w:t>2</w:t>
            </w:r>
            <w:r w:rsidR="00C519D8">
              <w:rPr>
                <w:rFonts w:ascii="Times New Roman" w:hAnsi="Times New Roman" w:cs="Times New Roman"/>
                <w:b/>
                <w:bCs/>
                <w:i/>
                <w:color w:val="FF0000"/>
                <w:sz w:val="28"/>
              </w:rPr>
              <w:t>2</w:t>
            </w:r>
          </w:p>
        </w:tc>
      </w:tr>
    </w:tbl>
    <w:p w14:paraId="46DC5295" w14:textId="77777777" w:rsidR="00A27635" w:rsidRPr="003936CD" w:rsidRDefault="00A27635" w:rsidP="00C44772">
      <w:pPr>
        <w:spacing w:after="0" w:line="240" w:lineRule="auto"/>
        <w:rPr>
          <w:rFonts w:ascii="Times New Roman" w:hAnsi="Times New Roman" w:cs="Times New Roman"/>
          <w:b/>
          <w:sz w:val="24"/>
          <w:szCs w:val="24"/>
        </w:rPr>
        <w:sectPr w:rsidR="00A27635" w:rsidRPr="003936CD" w:rsidSect="000F643A">
          <w:headerReference w:type="even" r:id="rId14"/>
          <w:headerReference w:type="default" r:id="rId15"/>
          <w:footerReference w:type="even" r:id="rId16"/>
          <w:footerReference w:type="default" r:id="rId17"/>
          <w:headerReference w:type="first" r:id="rId18"/>
          <w:footerReference w:type="first" r:id="rId19"/>
          <w:pgSz w:w="11906" w:h="16838"/>
          <w:pgMar w:top="1417" w:right="1417" w:bottom="1417" w:left="1417" w:header="708" w:footer="708" w:gutter="0"/>
          <w:cols w:space="708"/>
          <w:docGrid w:linePitch="360"/>
        </w:sectPr>
      </w:pPr>
    </w:p>
    <w:p w14:paraId="0D58FC18" w14:textId="77777777" w:rsidR="00350BE1" w:rsidRPr="00C44772" w:rsidRDefault="00350BE1" w:rsidP="00DF5DA2">
      <w:pPr>
        <w:rPr>
          <w:rFonts w:ascii="Times New Roman" w:hAnsi="Times New Roman" w:cs="Times New Roman"/>
          <w:b/>
          <w:sz w:val="44"/>
          <w:szCs w:val="44"/>
        </w:rPr>
      </w:pPr>
    </w:p>
    <w:p w14:paraId="29CBCFA8" w14:textId="77777777" w:rsidR="002940CB" w:rsidRPr="003936CD" w:rsidRDefault="005509D8" w:rsidP="003E36AA">
      <w:pPr>
        <w:jc w:val="center"/>
        <w:rPr>
          <w:rFonts w:ascii="Times New Roman" w:hAnsi="Times New Roman" w:cs="Times New Roman"/>
          <w:b/>
          <w:sz w:val="44"/>
          <w:szCs w:val="44"/>
        </w:rPr>
      </w:pPr>
      <w:r w:rsidRPr="003936CD">
        <w:rPr>
          <w:rFonts w:ascii="Times New Roman" w:hAnsi="Times New Roman" w:cs="Times New Roman"/>
          <w:b/>
          <w:sz w:val="44"/>
          <w:szCs w:val="44"/>
        </w:rPr>
        <w:t>SOMMAIRE</w:t>
      </w:r>
    </w:p>
    <w:p w14:paraId="0AEA1695" w14:textId="77777777" w:rsidR="003E36AA" w:rsidRPr="003936CD" w:rsidRDefault="003E36AA" w:rsidP="00DF5DA2">
      <w:pPr>
        <w:rPr>
          <w:rFonts w:ascii="Times New Roman" w:hAnsi="Times New Roman" w:cs="Times New Roman"/>
          <w:sz w:val="24"/>
          <w:szCs w:val="24"/>
        </w:rPr>
      </w:pPr>
    </w:p>
    <w:p w14:paraId="757EFBC7" w14:textId="5586EAF9" w:rsidR="00413EF2" w:rsidRDefault="00357A01">
      <w:pPr>
        <w:pStyle w:val="TM1"/>
        <w:rPr>
          <w:rFonts w:asciiTheme="minorHAnsi" w:eastAsiaTheme="minorEastAsia" w:hAnsiTheme="minorHAnsi"/>
          <w:b w:val="0"/>
          <w:noProof/>
          <w:sz w:val="22"/>
          <w:lang w:eastAsia="fr-FR"/>
        </w:rPr>
      </w:pPr>
      <w:r w:rsidRPr="003936CD">
        <w:rPr>
          <w:rFonts w:cs="Times New Roman"/>
          <w:sz w:val="24"/>
          <w:szCs w:val="24"/>
        </w:rPr>
        <w:fldChar w:fldCharType="begin"/>
      </w:r>
      <w:r w:rsidR="00DA4AFB" w:rsidRPr="003936CD">
        <w:rPr>
          <w:rFonts w:cs="Times New Roman"/>
          <w:sz w:val="24"/>
          <w:szCs w:val="24"/>
        </w:rPr>
        <w:instrText xml:space="preserve"> TOC \b som \o "1-2" </w:instrText>
      </w:r>
      <w:r w:rsidRPr="003936CD">
        <w:rPr>
          <w:rFonts w:cs="Times New Roman"/>
          <w:sz w:val="24"/>
          <w:szCs w:val="24"/>
        </w:rPr>
        <w:fldChar w:fldCharType="separate"/>
      </w:r>
      <w:r w:rsidR="00413EF2" w:rsidRPr="005E69D7">
        <w:rPr>
          <w:rFonts w:cs="Times New Roman"/>
          <w:noProof/>
          <w:u w:val="single"/>
        </w:rPr>
        <w:t>PARTIE I</w:t>
      </w:r>
      <w:r w:rsidR="00413EF2" w:rsidRPr="005E69D7">
        <w:rPr>
          <w:rFonts w:cs="Times New Roman"/>
          <w:noProof/>
        </w:rPr>
        <w:t xml:space="preserve"> : PROCEDURES D’APPEL D’OFFRES</w:t>
      </w:r>
      <w:r w:rsidR="00413EF2">
        <w:rPr>
          <w:noProof/>
        </w:rPr>
        <w:tab/>
      </w:r>
      <w:r w:rsidR="00413EF2">
        <w:rPr>
          <w:noProof/>
        </w:rPr>
        <w:fldChar w:fldCharType="begin"/>
      </w:r>
      <w:r w:rsidR="00413EF2">
        <w:rPr>
          <w:noProof/>
        </w:rPr>
        <w:instrText xml:space="preserve"> PAGEREF _Toc94182835 \h </w:instrText>
      </w:r>
      <w:r w:rsidR="00413EF2">
        <w:rPr>
          <w:noProof/>
        </w:rPr>
      </w:r>
      <w:r w:rsidR="00413EF2">
        <w:rPr>
          <w:noProof/>
        </w:rPr>
        <w:fldChar w:fldCharType="separate"/>
      </w:r>
      <w:r w:rsidR="00413EF2">
        <w:rPr>
          <w:noProof/>
        </w:rPr>
        <w:t>4</w:t>
      </w:r>
      <w:r w:rsidR="00413EF2">
        <w:rPr>
          <w:noProof/>
        </w:rPr>
        <w:fldChar w:fldCharType="end"/>
      </w:r>
    </w:p>
    <w:p w14:paraId="238DFC41" w14:textId="67FD6BEA" w:rsidR="00413EF2" w:rsidRDefault="00413EF2">
      <w:pPr>
        <w:pStyle w:val="TM2"/>
        <w:tabs>
          <w:tab w:val="right" w:leader="dot" w:pos="9062"/>
        </w:tabs>
        <w:rPr>
          <w:rFonts w:asciiTheme="minorHAnsi" w:eastAsiaTheme="minorEastAsia" w:hAnsiTheme="minorHAnsi"/>
          <w:noProof/>
          <w:sz w:val="22"/>
          <w:lang w:eastAsia="fr-FR"/>
        </w:rPr>
      </w:pPr>
      <w:r w:rsidRPr="005E69D7">
        <w:rPr>
          <w:rFonts w:cs="Times New Roman"/>
          <w:noProof/>
        </w:rPr>
        <w:t>Section I : Instructions aux Soumissionnaires</w:t>
      </w:r>
      <w:r>
        <w:rPr>
          <w:noProof/>
        </w:rPr>
        <w:tab/>
      </w:r>
      <w:r>
        <w:rPr>
          <w:noProof/>
        </w:rPr>
        <w:fldChar w:fldCharType="begin"/>
      </w:r>
      <w:r>
        <w:rPr>
          <w:noProof/>
        </w:rPr>
        <w:instrText xml:space="preserve"> PAGEREF _Toc94182836 \h </w:instrText>
      </w:r>
      <w:r>
        <w:rPr>
          <w:noProof/>
        </w:rPr>
      </w:r>
      <w:r>
        <w:rPr>
          <w:noProof/>
        </w:rPr>
        <w:fldChar w:fldCharType="separate"/>
      </w:r>
      <w:r>
        <w:rPr>
          <w:noProof/>
        </w:rPr>
        <w:t>7</w:t>
      </w:r>
      <w:r>
        <w:rPr>
          <w:noProof/>
        </w:rPr>
        <w:fldChar w:fldCharType="end"/>
      </w:r>
    </w:p>
    <w:p w14:paraId="1912FFF0" w14:textId="0E469919" w:rsidR="00413EF2" w:rsidRDefault="00413EF2">
      <w:pPr>
        <w:pStyle w:val="TM2"/>
        <w:tabs>
          <w:tab w:val="right" w:leader="dot" w:pos="9062"/>
        </w:tabs>
        <w:rPr>
          <w:rFonts w:asciiTheme="minorHAnsi" w:eastAsiaTheme="minorEastAsia" w:hAnsiTheme="minorHAnsi"/>
          <w:noProof/>
          <w:sz w:val="22"/>
          <w:lang w:eastAsia="fr-FR"/>
        </w:rPr>
      </w:pPr>
      <w:r w:rsidRPr="005E69D7">
        <w:rPr>
          <w:rFonts w:cs="Times New Roman"/>
          <w:noProof/>
        </w:rPr>
        <w:t>Section II : Données Particulières de l’appel d’offres</w:t>
      </w:r>
      <w:r>
        <w:rPr>
          <w:noProof/>
        </w:rPr>
        <w:tab/>
      </w:r>
      <w:r>
        <w:rPr>
          <w:noProof/>
        </w:rPr>
        <w:fldChar w:fldCharType="begin"/>
      </w:r>
      <w:r>
        <w:rPr>
          <w:noProof/>
        </w:rPr>
        <w:instrText xml:space="preserve"> PAGEREF _Toc94182837 \h </w:instrText>
      </w:r>
      <w:r>
        <w:rPr>
          <w:noProof/>
        </w:rPr>
      </w:r>
      <w:r>
        <w:rPr>
          <w:noProof/>
        </w:rPr>
        <w:fldChar w:fldCharType="separate"/>
      </w:r>
      <w:r>
        <w:rPr>
          <w:noProof/>
        </w:rPr>
        <w:t>31</w:t>
      </w:r>
      <w:r>
        <w:rPr>
          <w:noProof/>
        </w:rPr>
        <w:fldChar w:fldCharType="end"/>
      </w:r>
    </w:p>
    <w:p w14:paraId="08F1681E" w14:textId="7F95D040" w:rsidR="00413EF2" w:rsidRDefault="00413EF2">
      <w:pPr>
        <w:pStyle w:val="TM2"/>
        <w:tabs>
          <w:tab w:val="right" w:leader="dot" w:pos="9062"/>
        </w:tabs>
        <w:rPr>
          <w:rFonts w:asciiTheme="minorHAnsi" w:eastAsiaTheme="minorEastAsia" w:hAnsiTheme="minorHAnsi"/>
          <w:noProof/>
          <w:sz w:val="22"/>
          <w:lang w:eastAsia="fr-FR"/>
        </w:rPr>
      </w:pPr>
      <w:r w:rsidRPr="005E69D7">
        <w:rPr>
          <w:rFonts w:cs="Times New Roman"/>
          <w:noProof/>
        </w:rPr>
        <w:t>Section III : Critère d’évaluation et de qualification</w:t>
      </w:r>
      <w:r>
        <w:rPr>
          <w:noProof/>
        </w:rPr>
        <w:tab/>
      </w:r>
      <w:r>
        <w:rPr>
          <w:noProof/>
        </w:rPr>
        <w:fldChar w:fldCharType="begin"/>
      </w:r>
      <w:r>
        <w:rPr>
          <w:noProof/>
        </w:rPr>
        <w:instrText xml:space="preserve"> PAGEREF _Toc94182838 \h </w:instrText>
      </w:r>
      <w:r>
        <w:rPr>
          <w:noProof/>
        </w:rPr>
      </w:r>
      <w:r>
        <w:rPr>
          <w:noProof/>
        </w:rPr>
        <w:fldChar w:fldCharType="separate"/>
      </w:r>
      <w:r>
        <w:rPr>
          <w:noProof/>
        </w:rPr>
        <w:t>39</w:t>
      </w:r>
      <w:r>
        <w:rPr>
          <w:noProof/>
        </w:rPr>
        <w:fldChar w:fldCharType="end"/>
      </w:r>
    </w:p>
    <w:p w14:paraId="3033F6C7" w14:textId="7C68031D" w:rsidR="00413EF2" w:rsidRDefault="00413EF2">
      <w:pPr>
        <w:pStyle w:val="TM1"/>
        <w:rPr>
          <w:rFonts w:asciiTheme="minorHAnsi" w:eastAsiaTheme="minorEastAsia" w:hAnsiTheme="minorHAnsi"/>
          <w:b w:val="0"/>
          <w:noProof/>
          <w:sz w:val="22"/>
          <w:lang w:eastAsia="fr-FR"/>
        </w:rPr>
      </w:pPr>
      <w:r w:rsidRPr="005E69D7">
        <w:rPr>
          <w:rFonts w:cs="Times New Roman"/>
          <w:noProof/>
          <w:u w:val="single"/>
        </w:rPr>
        <w:t>PARTIE II</w:t>
      </w:r>
      <w:r w:rsidRPr="005E69D7">
        <w:rPr>
          <w:rFonts w:cs="Times New Roman"/>
          <w:noProof/>
        </w:rPr>
        <w:t xml:space="preserve"> : EXIGENCES RELATIVES AUX PRESTATIONS</w:t>
      </w:r>
      <w:r>
        <w:rPr>
          <w:noProof/>
        </w:rPr>
        <w:tab/>
      </w:r>
      <w:r>
        <w:rPr>
          <w:noProof/>
        </w:rPr>
        <w:fldChar w:fldCharType="begin"/>
      </w:r>
      <w:r>
        <w:rPr>
          <w:noProof/>
        </w:rPr>
        <w:instrText xml:space="preserve"> PAGEREF _Toc94182839 \h </w:instrText>
      </w:r>
      <w:r>
        <w:rPr>
          <w:noProof/>
        </w:rPr>
      </w:r>
      <w:r>
        <w:rPr>
          <w:noProof/>
        </w:rPr>
        <w:fldChar w:fldCharType="separate"/>
      </w:r>
      <w:r>
        <w:rPr>
          <w:noProof/>
        </w:rPr>
        <w:t>58</w:t>
      </w:r>
      <w:r>
        <w:rPr>
          <w:noProof/>
        </w:rPr>
        <w:fldChar w:fldCharType="end"/>
      </w:r>
    </w:p>
    <w:p w14:paraId="548F0CC1" w14:textId="259C8E3C" w:rsidR="00413EF2" w:rsidRDefault="00413EF2">
      <w:pPr>
        <w:pStyle w:val="TM2"/>
        <w:tabs>
          <w:tab w:val="right" w:leader="dot" w:pos="9062"/>
        </w:tabs>
        <w:rPr>
          <w:rFonts w:asciiTheme="minorHAnsi" w:eastAsiaTheme="minorEastAsia" w:hAnsiTheme="minorHAnsi"/>
          <w:noProof/>
          <w:sz w:val="22"/>
          <w:lang w:eastAsia="fr-FR"/>
        </w:rPr>
      </w:pPr>
      <w:r w:rsidRPr="005E69D7">
        <w:rPr>
          <w:rFonts w:cs="Times New Roman"/>
          <w:noProof/>
        </w:rPr>
        <w:t>Section V : Bordereau de quantités, Calendrier de livraison, Spécifications techniques</w:t>
      </w:r>
      <w:r>
        <w:rPr>
          <w:noProof/>
        </w:rPr>
        <w:tab/>
      </w:r>
      <w:r>
        <w:rPr>
          <w:noProof/>
        </w:rPr>
        <w:fldChar w:fldCharType="begin"/>
      </w:r>
      <w:r>
        <w:rPr>
          <w:noProof/>
        </w:rPr>
        <w:instrText xml:space="preserve"> PAGEREF _Toc94182840 \h </w:instrText>
      </w:r>
      <w:r>
        <w:rPr>
          <w:noProof/>
        </w:rPr>
      </w:r>
      <w:r>
        <w:rPr>
          <w:noProof/>
        </w:rPr>
        <w:fldChar w:fldCharType="separate"/>
      </w:r>
      <w:r>
        <w:rPr>
          <w:noProof/>
        </w:rPr>
        <w:t>59</w:t>
      </w:r>
      <w:r>
        <w:rPr>
          <w:noProof/>
        </w:rPr>
        <w:fldChar w:fldCharType="end"/>
      </w:r>
    </w:p>
    <w:p w14:paraId="0EE92780" w14:textId="61466D48" w:rsidR="00413EF2" w:rsidRDefault="00413EF2">
      <w:pPr>
        <w:pStyle w:val="TM1"/>
        <w:rPr>
          <w:rFonts w:asciiTheme="minorHAnsi" w:eastAsiaTheme="minorEastAsia" w:hAnsiTheme="minorHAnsi"/>
          <w:b w:val="0"/>
          <w:noProof/>
          <w:sz w:val="22"/>
          <w:lang w:eastAsia="fr-FR"/>
        </w:rPr>
      </w:pPr>
      <w:r w:rsidRPr="005E69D7">
        <w:rPr>
          <w:rFonts w:cs="Times New Roman"/>
          <w:noProof/>
          <w:u w:val="single"/>
        </w:rPr>
        <w:t>PARTIE III</w:t>
      </w:r>
      <w:r w:rsidRPr="005E69D7">
        <w:rPr>
          <w:rFonts w:cs="Times New Roman"/>
          <w:noProof/>
        </w:rPr>
        <w:t xml:space="preserve"> : MARCHE</w:t>
      </w:r>
      <w:r>
        <w:rPr>
          <w:noProof/>
        </w:rPr>
        <w:tab/>
      </w:r>
      <w:r>
        <w:rPr>
          <w:noProof/>
        </w:rPr>
        <w:fldChar w:fldCharType="begin"/>
      </w:r>
      <w:r>
        <w:rPr>
          <w:noProof/>
        </w:rPr>
        <w:instrText xml:space="preserve"> PAGEREF _Toc94182841 \h </w:instrText>
      </w:r>
      <w:r>
        <w:rPr>
          <w:noProof/>
        </w:rPr>
      </w:r>
      <w:r>
        <w:rPr>
          <w:noProof/>
        </w:rPr>
        <w:fldChar w:fldCharType="separate"/>
      </w:r>
      <w:r>
        <w:rPr>
          <w:noProof/>
        </w:rPr>
        <w:t>60</w:t>
      </w:r>
      <w:r>
        <w:rPr>
          <w:noProof/>
        </w:rPr>
        <w:fldChar w:fldCharType="end"/>
      </w:r>
    </w:p>
    <w:p w14:paraId="219D15BF" w14:textId="4AF931AA" w:rsidR="00413EF2" w:rsidRDefault="00413EF2">
      <w:pPr>
        <w:pStyle w:val="TM2"/>
        <w:tabs>
          <w:tab w:val="right" w:leader="dot" w:pos="9062"/>
        </w:tabs>
        <w:rPr>
          <w:rFonts w:asciiTheme="minorHAnsi" w:eastAsiaTheme="minorEastAsia" w:hAnsiTheme="minorHAnsi"/>
          <w:noProof/>
          <w:sz w:val="22"/>
          <w:lang w:eastAsia="fr-FR"/>
        </w:rPr>
      </w:pPr>
      <w:r w:rsidRPr="005E69D7">
        <w:rPr>
          <w:noProof/>
        </w:rPr>
        <w:t>Section VII : Cahier de Clauses Administratives Particulières (CCAP)</w:t>
      </w:r>
      <w:r>
        <w:rPr>
          <w:noProof/>
        </w:rPr>
        <w:tab/>
      </w:r>
      <w:r>
        <w:rPr>
          <w:noProof/>
        </w:rPr>
        <w:fldChar w:fldCharType="begin"/>
      </w:r>
      <w:r>
        <w:rPr>
          <w:noProof/>
        </w:rPr>
        <w:instrText xml:space="preserve"> PAGEREF _Toc94182842 \h </w:instrText>
      </w:r>
      <w:r>
        <w:rPr>
          <w:noProof/>
        </w:rPr>
      </w:r>
      <w:r>
        <w:rPr>
          <w:noProof/>
        </w:rPr>
        <w:fldChar w:fldCharType="separate"/>
      </w:r>
      <w:r>
        <w:rPr>
          <w:noProof/>
        </w:rPr>
        <w:t>61</w:t>
      </w:r>
      <w:r>
        <w:rPr>
          <w:noProof/>
        </w:rPr>
        <w:fldChar w:fldCharType="end"/>
      </w:r>
    </w:p>
    <w:p w14:paraId="2257F55D" w14:textId="196E18C8" w:rsidR="00413EF2" w:rsidRDefault="00413EF2">
      <w:pPr>
        <w:pStyle w:val="TM2"/>
        <w:tabs>
          <w:tab w:val="right" w:leader="dot" w:pos="9062"/>
        </w:tabs>
        <w:rPr>
          <w:rFonts w:asciiTheme="minorHAnsi" w:eastAsiaTheme="minorEastAsia" w:hAnsiTheme="minorHAnsi"/>
          <w:noProof/>
          <w:sz w:val="22"/>
          <w:lang w:eastAsia="fr-FR"/>
        </w:rPr>
      </w:pPr>
      <w:r w:rsidRPr="005E69D7">
        <w:rPr>
          <w:rFonts w:cs="Times New Roman"/>
          <w:noProof/>
        </w:rPr>
        <w:t>Section VIII : Formulaires du Marché</w:t>
      </w:r>
      <w:r>
        <w:rPr>
          <w:noProof/>
        </w:rPr>
        <w:tab/>
      </w:r>
      <w:r>
        <w:rPr>
          <w:noProof/>
        </w:rPr>
        <w:fldChar w:fldCharType="begin"/>
      </w:r>
      <w:r>
        <w:rPr>
          <w:noProof/>
        </w:rPr>
        <w:instrText xml:space="preserve"> PAGEREF _Toc94182843 \h </w:instrText>
      </w:r>
      <w:r>
        <w:rPr>
          <w:noProof/>
        </w:rPr>
      </w:r>
      <w:r>
        <w:rPr>
          <w:noProof/>
        </w:rPr>
        <w:fldChar w:fldCharType="separate"/>
      </w:r>
      <w:r>
        <w:rPr>
          <w:noProof/>
        </w:rPr>
        <w:t>73</w:t>
      </w:r>
      <w:r>
        <w:rPr>
          <w:noProof/>
        </w:rPr>
        <w:fldChar w:fldCharType="end"/>
      </w:r>
    </w:p>
    <w:p w14:paraId="10CE3B75" w14:textId="77777777" w:rsidR="00031BCF" w:rsidRPr="003936CD" w:rsidRDefault="00357A01" w:rsidP="00031BCF">
      <w:pPr>
        <w:rPr>
          <w:rFonts w:ascii="Times New Roman" w:hAnsi="Times New Roman" w:cs="Times New Roman"/>
          <w:sz w:val="44"/>
          <w:szCs w:val="44"/>
        </w:rPr>
      </w:pPr>
      <w:r w:rsidRPr="003936CD">
        <w:rPr>
          <w:rFonts w:ascii="Times New Roman" w:hAnsi="Times New Roman" w:cs="Times New Roman"/>
          <w:sz w:val="24"/>
          <w:szCs w:val="24"/>
        </w:rPr>
        <w:fldChar w:fldCharType="end"/>
      </w:r>
    </w:p>
    <w:p w14:paraId="52CBACC7" w14:textId="77777777" w:rsidR="00BD6CAB" w:rsidRPr="003936CD" w:rsidRDefault="00BD6CAB" w:rsidP="00BD6CAB">
      <w:pPr>
        <w:rPr>
          <w:rFonts w:ascii="Times New Roman" w:hAnsi="Times New Roman" w:cs="Times New Roman"/>
        </w:rPr>
      </w:pPr>
    </w:p>
    <w:p w14:paraId="6AB02DC0" w14:textId="77777777" w:rsidR="00BD6CAB" w:rsidRPr="003936CD" w:rsidRDefault="00BD6CAB" w:rsidP="00BD6CAB">
      <w:pPr>
        <w:rPr>
          <w:rFonts w:ascii="Times New Roman" w:hAnsi="Times New Roman" w:cs="Times New Roman"/>
        </w:rPr>
      </w:pPr>
    </w:p>
    <w:p w14:paraId="03D80854" w14:textId="77777777" w:rsidR="00BD6CAB" w:rsidRPr="003936CD" w:rsidRDefault="00BD6CAB" w:rsidP="003B435D">
      <w:pPr>
        <w:rPr>
          <w:rFonts w:ascii="Times New Roman" w:hAnsi="Times New Roman" w:cs="Times New Roman"/>
        </w:rPr>
      </w:pPr>
    </w:p>
    <w:p w14:paraId="11C42F5F" w14:textId="77777777" w:rsidR="00BD6CAB" w:rsidRPr="003936CD" w:rsidRDefault="00BD6CAB" w:rsidP="003B435D">
      <w:pPr>
        <w:rPr>
          <w:rFonts w:ascii="Times New Roman" w:hAnsi="Times New Roman" w:cs="Times New Roman"/>
        </w:rPr>
      </w:pPr>
    </w:p>
    <w:p w14:paraId="2E5A1379" w14:textId="77777777" w:rsidR="00BD6CAB" w:rsidRPr="003936CD" w:rsidRDefault="00BD6CAB" w:rsidP="003B435D">
      <w:pPr>
        <w:rPr>
          <w:rFonts w:ascii="Times New Roman" w:hAnsi="Times New Roman" w:cs="Times New Roman"/>
        </w:rPr>
      </w:pPr>
    </w:p>
    <w:p w14:paraId="50A9D921" w14:textId="77777777" w:rsidR="00BD6CAB" w:rsidRPr="003936CD" w:rsidRDefault="00BD6CAB" w:rsidP="003B435D">
      <w:pPr>
        <w:rPr>
          <w:rFonts w:ascii="Times New Roman" w:hAnsi="Times New Roman" w:cs="Times New Roman"/>
        </w:rPr>
      </w:pPr>
    </w:p>
    <w:p w14:paraId="1EFBAE77" w14:textId="77777777" w:rsidR="00BD6CAB" w:rsidRPr="003936CD" w:rsidRDefault="00BD6CAB" w:rsidP="003B435D">
      <w:pPr>
        <w:rPr>
          <w:rFonts w:ascii="Times New Roman" w:hAnsi="Times New Roman" w:cs="Times New Roman"/>
        </w:rPr>
      </w:pPr>
    </w:p>
    <w:p w14:paraId="3860DF27" w14:textId="77777777" w:rsidR="000A332E" w:rsidRPr="003936CD" w:rsidRDefault="000A332E" w:rsidP="003B435D">
      <w:pPr>
        <w:rPr>
          <w:rFonts w:ascii="Times New Roman" w:hAnsi="Times New Roman" w:cs="Times New Roman"/>
        </w:rPr>
      </w:pPr>
    </w:p>
    <w:p w14:paraId="775D9F6D" w14:textId="77777777" w:rsidR="000A332E" w:rsidRPr="003936CD" w:rsidRDefault="000A332E" w:rsidP="003B435D">
      <w:pPr>
        <w:rPr>
          <w:rFonts w:ascii="Times New Roman" w:hAnsi="Times New Roman" w:cs="Times New Roman"/>
        </w:rPr>
      </w:pPr>
    </w:p>
    <w:p w14:paraId="5DBA04A5" w14:textId="77777777" w:rsidR="000A332E" w:rsidRPr="003936CD" w:rsidRDefault="000A332E" w:rsidP="003B435D">
      <w:pPr>
        <w:rPr>
          <w:rFonts w:ascii="Times New Roman" w:hAnsi="Times New Roman" w:cs="Times New Roman"/>
        </w:rPr>
      </w:pPr>
    </w:p>
    <w:p w14:paraId="44510515" w14:textId="77777777" w:rsidR="000A332E" w:rsidRPr="003936CD" w:rsidRDefault="000A332E" w:rsidP="003B435D">
      <w:pPr>
        <w:rPr>
          <w:rFonts w:ascii="Times New Roman" w:hAnsi="Times New Roman" w:cs="Times New Roman"/>
        </w:rPr>
      </w:pPr>
    </w:p>
    <w:p w14:paraId="733CD9FB" w14:textId="77777777" w:rsidR="000A332E" w:rsidRPr="003936CD" w:rsidRDefault="000A332E" w:rsidP="003B435D">
      <w:pPr>
        <w:rPr>
          <w:rFonts w:ascii="Times New Roman" w:hAnsi="Times New Roman" w:cs="Times New Roman"/>
        </w:rPr>
      </w:pPr>
    </w:p>
    <w:p w14:paraId="00836CD8" w14:textId="77777777" w:rsidR="000A332E" w:rsidRPr="003936CD" w:rsidRDefault="000A332E" w:rsidP="003B435D">
      <w:pPr>
        <w:rPr>
          <w:rFonts w:ascii="Times New Roman" w:hAnsi="Times New Roman" w:cs="Times New Roman"/>
        </w:rPr>
      </w:pPr>
    </w:p>
    <w:p w14:paraId="4CF35B48" w14:textId="77777777" w:rsidR="000A332E" w:rsidRPr="003936CD" w:rsidRDefault="000A332E" w:rsidP="003B435D">
      <w:pPr>
        <w:rPr>
          <w:rFonts w:ascii="Times New Roman" w:hAnsi="Times New Roman" w:cs="Times New Roman"/>
        </w:rPr>
      </w:pPr>
    </w:p>
    <w:p w14:paraId="2F01B792" w14:textId="77777777" w:rsidR="000A332E" w:rsidRPr="003936CD" w:rsidRDefault="000A332E" w:rsidP="003B435D">
      <w:pPr>
        <w:rPr>
          <w:rFonts w:ascii="Times New Roman" w:hAnsi="Times New Roman" w:cs="Times New Roman"/>
        </w:rPr>
      </w:pPr>
    </w:p>
    <w:p w14:paraId="6FEC15E2" w14:textId="77777777" w:rsidR="000A332E" w:rsidRPr="003936CD" w:rsidRDefault="000A332E" w:rsidP="003B435D">
      <w:pPr>
        <w:rPr>
          <w:rFonts w:ascii="Times New Roman" w:hAnsi="Times New Roman" w:cs="Times New Roman"/>
        </w:rPr>
      </w:pPr>
    </w:p>
    <w:p w14:paraId="4F1061A2" w14:textId="77777777" w:rsidR="000A332E" w:rsidRPr="003936CD" w:rsidRDefault="000A332E" w:rsidP="003B435D">
      <w:pPr>
        <w:rPr>
          <w:rFonts w:ascii="Times New Roman" w:hAnsi="Times New Roman" w:cs="Times New Roman"/>
        </w:rPr>
      </w:pPr>
    </w:p>
    <w:p w14:paraId="427E584C" w14:textId="77777777" w:rsidR="000A332E" w:rsidRPr="003936CD" w:rsidRDefault="000A332E" w:rsidP="003B435D">
      <w:pPr>
        <w:rPr>
          <w:rFonts w:ascii="Times New Roman" w:hAnsi="Times New Roman" w:cs="Times New Roman"/>
        </w:rPr>
      </w:pPr>
    </w:p>
    <w:p w14:paraId="040E2A4A" w14:textId="77777777" w:rsidR="000A332E" w:rsidRPr="003936CD" w:rsidRDefault="000A332E" w:rsidP="003B435D">
      <w:pPr>
        <w:rPr>
          <w:rFonts w:ascii="Times New Roman" w:hAnsi="Times New Roman" w:cs="Times New Roman"/>
        </w:rPr>
      </w:pPr>
    </w:p>
    <w:p w14:paraId="2E7901B8" w14:textId="77777777" w:rsidR="00BD6CAB" w:rsidRPr="003936CD" w:rsidRDefault="00BD6CAB" w:rsidP="003B435D">
      <w:pPr>
        <w:rPr>
          <w:rFonts w:ascii="Times New Roman" w:hAnsi="Times New Roman" w:cs="Times New Roman"/>
        </w:rPr>
      </w:pPr>
    </w:p>
    <w:p w14:paraId="7343C975" w14:textId="77777777" w:rsidR="00BD6CAB" w:rsidRPr="003936CD" w:rsidRDefault="00BD6CAB" w:rsidP="003B435D">
      <w:pPr>
        <w:rPr>
          <w:rFonts w:ascii="Times New Roman" w:hAnsi="Times New Roman" w:cs="Times New Roman"/>
        </w:rPr>
      </w:pPr>
    </w:p>
    <w:p w14:paraId="0A9470A3" w14:textId="77777777" w:rsidR="000A332E" w:rsidRPr="003936CD" w:rsidRDefault="000A332E" w:rsidP="003B435D">
      <w:pPr>
        <w:rPr>
          <w:rFonts w:ascii="Times New Roman" w:hAnsi="Times New Roman" w:cs="Times New Roman"/>
        </w:rPr>
      </w:pPr>
    </w:p>
    <w:p w14:paraId="7BB1DCAD" w14:textId="77777777" w:rsidR="007554FC" w:rsidRPr="003936CD" w:rsidRDefault="007554FC" w:rsidP="00BD6CAB">
      <w:pPr>
        <w:rPr>
          <w:rFonts w:ascii="Times New Roman" w:hAnsi="Times New Roman" w:cs="Times New Roman"/>
        </w:rPr>
      </w:pPr>
    </w:p>
    <w:p w14:paraId="716BD347" w14:textId="77777777" w:rsidR="007554FC" w:rsidRPr="003936CD" w:rsidRDefault="007554FC" w:rsidP="00BD6CAB">
      <w:pPr>
        <w:rPr>
          <w:rFonts w:ascii="Times New Roman" w:hAnsi="Times New Roman" w:cs="Times New Roman"/>
        </w:rPr>
      </w:pPr>
    </w:p>
    <w:bookmarkStart w:id="1" w:name="_Toc327450642"/>
    <w:bookmarkStart w:id="2" w:name="_Toc327638746"/>
    <w:bookmarkStart w:id="3" w:name="_Toc345405806"/>
    <w:bookmarkStart w:id="4" w:name="_Toc345406440"/>
    <w:bookmarkStart w:id="5" w:name="_Toc345835018"/>
    <w:bookmarkStart w:id="6" w:name="_Toc94182835"/>
    <w:bookmarkStart w:id="7" w:name="_Toc94182874"/>
    <w:p w14:paraId="50954380" w14:textId="258FE00A" w:rsidR="00BD6CAB" w:rsidRPr="003936CD" w:rsidRDefault="00587304" w:rsidP="00BD6CAB">
      <w:pPr>
        <w:pStyle w:val="Titre1"/>
        <w:jc w:val="center"/>
        <w:rPr>
          <w:rFonts w:ascii="Times New Roman" w:hAnsi="Times New Roman" w:cs="Times New Roman"/>
          <w:color w:val="auto"/>
          <w:sz w:val="36"/>
          <w:szCs w:val="36"/>
        </w:rPr>
      </w:pPr>
      <w:r>
        <w:rPr>
          <w:rFonts w:ascii="Times New Roman" w:hAnsi="Times New Roman" w:cs="Times New Roman"/>
          <w:noProof/>
          <w:color w:val="auto"/>
          <w:sz w:val="36"/>
          <w:szCs w:val="36"/>
          <w:u w:val="single"/>
          <w:lang w:eastAsia="fr-FR"/>
        </w:rPr>
        <mc:AlternateContent>
          <mc:Choice Requires="wps">
            <w:drawing>
              <wp:anchor distT="0" distB="0" distL="114300" distR="114300" simplePos="0" relativeHeight="251654144" behindDoc="0" locked="0" layoutInCell="1" allowOverlap="1" wp14:anchorId="37F4A0CF" wp14:editId="53E4EC1C">
                <wp:simplePos x="0" y="0"/>
                <wp:positionH relativeFrom="column">
                  <wp:posOffset>247015</wp:posOffset>
                </wp:positionH>
                <wp:positionV relativeFrom="paragraph">
                  <wp:posOffset>33020</wp:posOffset>
                </wp:positionV>
                <wp:extent cx="5476875" cy="828675"/>
                <wp:effectExtent l="19050" t="19050" r="47625" b="47625"/>
                <wp:wrapNone/>
                <wp:docPr id="341"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76875" cy="828675"/>
                        </a:xfrm>
                        <a:prstGeom prst="rect">
                          <a:avLst/>
                        </a:prstGeom>
                        <a:noFill/>
                        <a:ln w="57150" cmpd="thinThick">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050846" id="Rectangle 46" o:spid="_x0000_s1026" style="position:absolute;margin-left:19.45pt;margin-top:2.6pt;width:431.25pt;height:65.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" filled="f" strokeweight="4.5pt">
                <v:stroke linestyle="thinThick"/>
              </v:rect>
            </w:pict>
          </mc:Fallback>
        </mc:AlternateContent>
      </w:r>
      <w:bookmarkStart w:id="8" w:name="_Toc303190921"/>
      <w:bookmarkStart w:id="9" w:name="_Toc303669778"/>
      <w:r w:rsidR="00DA4AFB" w:rsidRPr="003936CD">
        <w:rPr>
          <w:rFonts w:ascii="Times New Roman" w:hAnsi="Times New Roman" w:cs="Times New Roman"/>
          <w:color w:val="auto"/>
          <w:sz w:val="36"/>
          <w:szCs w:val="36"/>
          <w:u w:val="single"/>
        </w:rPr>
        <w:t>PARTIE I</w:t>
      </w:r>
      <w:r w:rsidR="00DA4AFB" w:rsidRPr="003936CD">
        <w:rPr>
          <w:rFonts w:ascii="Times New Roman" w:hAnsi="Times New Roman" w:cs="Times New Roman"/>
          <w:color w:val="auto"/>
          <w:sz w:val="36"/>
          <w:szCs w:val="36"/>
        </w:rPr>
        <w:t xml:space="preserve"> : PROCEDURES D’APPEL D’OFFRES</w:t>
      </w:r>
      <w:bookmarkEnd w:id="1"/>
      <w:bookmarkEnd w:id="2"/>
      <w:bookmarkEnd w:id="3"/>
      <w:bookmarkEnd w:id="4"/>
      <w:bookmarkEnd w:id="5"/>
      <w:bookmarkEnd w:id="6"/>
      <w:bookmarkEnd w:id="7"/>
      <w:bookmarkEnd w:id="8"/>
      <w:bookmarkEnd w:id="9"/>
    </w:p>
    <w:p w14:paraId="094B7752" w14:textId="77777777" w:rsidR="00BD6CAB" w:rsidRPr="003936CD" w:rsidRDefault="00BD6CAB" w:rsidP="00BD6CAB">
      <w:pPr>
        <w:rPr>
          <w:rFonts w:ascii="Times New Roman" w:hAnsi="Times New Roman" w:cs="Times New Roman"/>
        </w:rPr>
      </w:pPr>
    </w:p>
    <w:p w14:paraId="2F2D34E5" w14:textId="77777777" w:rsidR="00BD6CAB" w:rsidRPr="003936CD" w:rsidRDefault="00BD6CAB" w:rsidP="00BD6CAB">
      <w:pPr>
        <w:rPr>
          <w:rFonts w:ascii="Times New Roman" w:hAnsi="Times New Roman" w:cs="Times New Roman"/>
        </w:rPr>
      </w:pPr>
    </w:p>
    <w:p w14:paraId="74530031" w14:textId="77777777" w:rsidR="000D6DDD" w:rsidRPr="003936CD" w:rsidRDefault="005509D8" w:rsidP="00BD6CAB">
      <w:pPr>
        <w:rPr>
          <w:rFonts w:ascii="Times New Roman" w:hAnsi="Times New Roman" w:cs="Times New Roman"/>
        </w:rPr>
        <w:sectPr w:rsidR="000D6DDD" w:rsidRPr="003936CD" w:rsidSect="000F643A">
          <w:headerReference w:type="default" r:id="rId20"/>
          <w:footerReference w:type="default" r:id="rId21"/>
          <w:pgSz w:w="11906" w:h="16838"/>
          <w:pgMar w:top="1417" w:right="1417" w:bottom="1417" w:left="1417" w:header="708" w:footer="708" w:gutter="0"/>
          <w:cols w:space="708"/>
          <w:docGrid w:linePitch="360"/>
        </w:sectPr>
      </w:pPr>
      <w:r w:rsidRPr="003936CD">
        <w:rPr>
          <w:rFonts w:ascii="Times New Roman" w:hAnsi="Times New Roman" w:cs="Times New Roman"/>
        </w:rPr>
        <w:br w:type="page"/>
      </w:r>
    </w:p>
    <w:bookmarkStart w:id="10" w:name="_Toc190666458"/>
    <w:bookmarkStart w:id="11" w:name="_Toc190767380"/>
    <w:p w14:paraId="2F3B5130" w14:textId="77777777" w:rsidR="00057F1E" w:rsidRPr="003936CD" w:rsidRDefault="00587304" w:rsidP="00057F1E">
      <w:pPr>
        <w:pStyle w:val="Sous-titre"/>
        <w:jc w:val="left"/>
        <w:rPr>
          <w:sz w:val="24"/>
          <w:szCs w:val="24"/>
          <w:lang w:val="fr-FR"/>
        </w:rPr>
      </w:pPr>
      <w:r>
        <w:rPr>
          <w:noProof/>
          <w:sz w:val="32"/>
          <w:szCs w:val="32"/>
          <w:lang w:val="fr-FR"/>
        </w:rPr>
        <w:lastRenderedPageBreak/>
        <mc:AlternateContent>
          <mc:Choice Requires="wps">
            <w:drawing>
              <wp:anchor distT="0" distB="0" distL="114300" distR="114300" simplePos="0" relativeHeight="251665408" behindDoc="0" locked="0" layoutInCell="1" allowOverlap="1" wp14:anchorId="62E5DB5C" wp14:editId="1042E3D0">
                <wp:simplePos x="0" y="0"/>
                <wp:positionH relativeFrom="column">
                  <wp:posOffset>173355</wp:posOffset>
                </wp:positionH>
                <wp:positionV relativeFrom="paragraph">
                  <wp:posOffset>54610</wp:posOffset>
                </wp:positionV>
                <wp:extent cx="5772150" cy="453390"/>
                <wp:effectExtent l="0" t="0" r="19050" b="22860"/>
                <wp:wrapNone/>
                <wp:docPr id="14"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72150" cy="453390"/>
                        </a:xfrm>
                        <a:prstGeom prst="rect">
                          <a:avLst/>
                        </a:prstGeom>
                        <a:noFill/>
                        <a:ln w="9525">
                          <a:solidFill>
                            <a:schemeClr val="tx1"/>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83E666" id="Rectangle 57" o:spid="_x0000_s1026" style="position:absolute;margin-left:13.65pt;margin-top:4.3pt;width:454.5pt;height:35.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" filled="f" strokecolor="black [3213]"/>
            </w:pict>
          </mc:Fallback>
        </mc:AlternateContent>
      </w:r>
    </w:p>
    <w:p w14:paraId="11A65BCF" w14:textId="77777777" w:rsidR="000D6DDD" w:rsidRPr="003936CD" w:rsidRDefault="00DA4AFB" w:rsidP="00A244FC">
      <w:pPr>
        <w:pStyle w:val="Sous-titre"/>
        <w:rPr>
          <w:sz w:val="24"/>
          <w:szCs w:val="24"/>
          <w:lang w:val="fr-FR"/>
        </w:rPr>
      </w:pPr>
      <w:r w:rsidRPr="003936CD">
        <w:rPr>
          <w:sz w:val="24"/>
          <w:szCs w:val="24"/>
          <w:lang w:val="fr-FR"/>
        </w:rPr>
        <w:t>Section 0.  Avis d</w:t>
      </w:r>
      <w:r w:rsidR="00C44772">
        <w:rPr>
          <w:sz w:val="24"/>
          <w:szCs w:val="24"/>
          <w:lang w:val="fr-FR"/>
        </w:rPr>
        <w:t>e consultation restreinte</w:t>
      </w:r>
      <w:bookmarkEnd w:id="10"/>
      <w:bookmarkEnd w:id="11"/>
    </w:p>
    <w:p w14:paraId="361CBE9C" w14:textId="77777777" w:rsidR="000D6DDD" w:rsidRPr="003936CD" w:rsidRDefault="000D6DDD" w:rsidP="00A244FC">
      <w:pPr>
        <w:spacing w:after="0" w:line="240" w:lineRule="auto"/>
        <w:jc w:val="center"/>
        <w:rPr>
          <w:rFonts w:ascii="Times New Roman" w:hAnsi="Times New Roman" w:cs="Times New Roman"/>
          <w:b/>
          <w:bCs/>
          <w:sz w:val="24"/>
          <w:szCs w:val="24"/>
        </w:rPr>
      </w:pPr>
    </w:p>
    <w:p w14:paraId="07C9392C" w14:textId="77777777" w:rsidR="00057F1E" w:rsidRPr="003936CD" w:rsidRDefault="00057F1E" w:rsidP="00A244FC">
      <w:pPr>
        <w:spacing w:after="0" w:line="240" w:lineRule="auto"/>
        <w:jc w:val="center"/>
        <w:rPr>
          <w:rFonts w:ascii="Times New Roman" w:hAnsi="Times New Roman" w:cs="Times New Roman"/>
          <w:b/>
          <w:bCs/>
          <w:sz w:val="24"/>
          <w:szCs w:val="24"/>
        </w:rPr>
      </w:pPr>
    </w:p>
    <w:p w14:paraId="4DA2FFEF" w14:textId="77777777" w:rsidR="00DA6ECD" w:rsidRPr="003936CD" w:rsidRDefault="00DA6ECD" w:rsidP="00A244FC">
      <w:pPr>
        <w:spacing w:after="0" w:line="240" w:lineRule="auto"/>
        <w:jc w:val="center"/>
        <w:rPr>
          <w:rFonts w:ascii="Times New Roman" w:hAnsi="Times New Roman" w:cs="Times New Roman"/>
          <w:b/>
          <w:sz w:val="24"/>
          <w:szCs w:val="24"/>
        </w:rPr>
      </w:pPr>
    </w:p>
    <w:p w14:paraId="01416173" w14:textId="77777777" w:rsidR="00DA6ECD" w:rsidRPr="003936CD" w:rsidRDefault="00DA6ECD" w:rsidP="00A244FC">
      <w:pPr>
        <w:spacing w:after="0" w:line="240" w:lineRule="auto"/>
        <w:jc w:val="center"/>
        <w:rPr>
          <w:rFonts w:ascii="Times New Roman" w:hAnsi="Times New Roman" w:cs="Times New Roman"/>
          <w:b/>
          <w:sz w:val="24"/>
          <w:szCs w:val="24"/>
        </w:rPr>
      </w:pPr>
    </w:p>
    <w:p w14:paraId="4444224A" w14:textId="77777777" w:rsidR="00DA6ECD" w:rsidRPr="003936CD" w:rsidRDefault="00DA6ECD" w:rsidP="00A244FC">
      <w:pPr>
        <w:spacing w:after="0" w:line="240" w:lineRule="auto"/>
        <w:jc w:val="center"/>
        <w:rPr>
          <w:rFonts w:ascii="Times New Roman" w:hAnsi="Times New Roman" w:cs="Times New Roman"/>
          <w:b/>
          <w:sz w:val="24"/>
          <w:szCs w:val="24"/>
        </w:rPr>
      </w:pPr>
    </w:p>
    <w:p w14:paraId="04E43C7E" w14:textId="77777777" w:rsidR="00DA6ECD" w:rsidRPr="003936CD" w:rsidRDefault="00DA6ECD" w:rsidP="00A244FC">
      <w:pPr>
        <w:spacing w:after="0" w:line="240" w:lineRule="auto"/>
        <w:jc w:val="center"/>
        <w:rPr>
          <w:rFonts w:ascii="Times New Roman" w:hAnsi="Times New Roman" w:cs="Times New Roman"/>
          <w:b/>
          <w:sz w:val="24"/>
          <w:szCs w:val="24"/>
        </w:rPr>
      </w:pPr>
    </w:p>
    <w:p w14:paraId="42F150EA" w14:textId="77777777" w:rsidR="00DA6ECD" w:rsidRPr="003936CD" w:rsidRDefault="00DA6ECD" w:rsidP="00A244FC">
      <w:pPr>
        <w:spacing w:after="0" w:line="240" w:lineRule="auto"/>
        <w:jc w:val="center"/>
        <w:rPr>
          <w:rFonts w:ascii="Times New Roman" w:hAnsi="Times New Roman" w:cs="Times New Roman"/>
          <w:b/>
          <w:sz w:val="24"/>
          <w:szCs w:val="24"/>
        </w:rPr>
      </w:pPr>
    </w:p>
    <w:p w14:paraId="3EBA021E" w14:textId="77777777" w:rsidR="00DA6ECD" w:rsidRPr="003936CD" w:rsidRDefault="00DA6ECD" w:rsidP="00A244FC">
      <w:pPr>
        <w:spacing w:after="0" w:line="240" w:lineRule="auto"/>
        <w:jc w:val="center"/>
        <w:rPr>
          <w:rFonts w:ascii="Times New Roman" w:hAnsi="Times New Roman" w:cs="Times New Roman"/>
          <w:b/>
          <w:sz w:val="24"/>
          <w:szCs w:val="24"/>
        </w:rPr>
      </w:pPr>
    </w:p>
    <w:p w14:paraId="00EFFBF7" w14:textId="77777777" w:rsidR="00DA6ECD" w:rsidRPr="003936CD" w:rsidRDefault="00DA6ECD" w:rsidP="00A244FC">
      <w:pPr>
        <w:spacing w:after="0" w:line="240" w:lineRule="auto"/>
        <w:jc w:val="center"/>
        <w:rPr>
          <w:rFonts w:ascii="Times New Roman" w:hAnsi="Times New Roman" w:cs="Times New Roman"/>
          <w:b/>
          <w:sz w:val="24"/>
          <w:szCs w:val="24"/>
        </w:rPr>
      </w:pPr>
    </w:p>
    <w:p w14:paraId="11A1D5A6" w14:textId="77777777" w:rsidR="00DA6ECD" w:rsidRPr="003936CD" w:rsidRDefault="00DA6ECD" w:rsidP="00A244FC">
      <w:pPr>
        <w:spacing w:after="0" w:line="240" w:lineRule="auto"/>
        <w:jc w:val="center"/>
        <w:rPr>
          <w:rFonts w:ascii="Times New Roman" w:hAnsi="Times New Roman" w:cs="Times New Roman"/>
          <w:b/>
          <w:sz w:val="24"/>
          <w:szCs w:val="24"/>
        </w:rPr>
      </w:pPr>
    </w:p>
    <w:p w14:paraId="088E0D83" w14:textId="77777777" w:rsidR="00DA6ECD" w:rsidRPr="003936CD" w:rsidRDefault="00DA6ECD" w:rsidP="00A244FC">
      <w:pPr>
        <w:spacing w:after="0" w:line="240" w:lineRule="auto"/>
        <w:jc w:val="center"/>
        <w:rPr>
          <w:rFonts w:ascii="Times New Roman" w:hAnsi="Times New Roman" w:cs="Times New Roman"/>
          <w:b/>
          <w:sz w:val="24"/>
          <w:szCs w:val="24"/>
        </w:rPr>
      </w:pPr>
    </w:p>
    <w:p w14:paraId="4CA90F27" w14:textId="77777777" w:rsidR="00DA6ECD" w:rsidRPr="003936CD" w:rsidRDefault="00DA6ECD" w:rsidP="00A244FC">
      <w:pPr>
        <w:spacing w:after="0" w:line="240" w:lineRule="auto"/>
        <w:jc w:val="center"/>
        <w:rPr>
          <w:rFonts w:ascii="Times New Roman" w:hAnsi="Times New Roman" w:cs="Times New Roman"/>
          <w:b/>
          <w:sz w:val="24"/>
          <w:szCs w:val="24"/>
        </w:rPr>
      </w:pPr>
    </w:p>
    <w:p w14:paraId="0CB721FA" w14:textId="77777777" w:rsidR="00DA6ECD" w:rsidRPr="003936CD" w:rsidRDefault="00DA6ECD" w:rsidP="00A244FC">
      <w:pPr>
        <w:spacing w:after="0" w:line="240" w:lineRule="auto"/>
        <w:jc w:val="center"/>
        <w:rPr>
          <w:rFonts w:ascii="Times New Roman" w:hAnsi="Times New Roman" w:cs="Times New Roman"/>
          <w:b/>
          <w:sz w:val="24"/>
          <w:szCs w:val="24"/>
        </w:rPr>
      </w:pPr>
    </w:p>
    <w:p w14:paraId="689F24AC" w14:textId="77777777" w:rsidR="00DA6ECD" w:rsidRPr="003936CD" w:rsidRDefault="00DA6ECD" w:rsidP="00A244FC">
      <w:pPr>
        <w:spacing w:after="0" w:line="240" w:lineRule="auto"/>
        <w:jc w:val="center"/>
        <w:rPr>
          <w:rFonts w:ascii="Times New Roman" w:hAnsi="Times New Roman" w:cs="Times New Roman"/>
          <w:b/>
          <w:sz w:val="24"/>
          <w:szCs w:val="24"/>
        </w:rPr>
      </w:pPr>
    </w:p>
    <w:p w14:paraId="3C4EC4CF" w14:textId="77777777" w:rsidR="00DA6ECD" w:rsidRPr="003936CD" w:rsidRDefault="00DA6ECD" w:rsidP="00A244FC">
      <w:pPr>
        <w:spacing w:after="0" w:line="240" w:lineRule="auto"/>
        <w:jc w:val="center"/>
        <w:rPr>
          <w:rFonts w:ascii="Times New Roman" w:hAnsi="Times New Roman" w:cs="Times New Roman"/>
          <w:b/>
          <w:sz w:val="24"/>
          <w:szCs w:val="24"/>
        </w:rPr>
      </w:pPr>
    </w:p>
    <w:p w14:paraId="34E10960" w14:textId="77777777" w:rsidR="00DA6ECD" w:rsidRPr="003936CD" w:rsidRDefault="00DA6ECD" w:rsidP="00A244FC">
      <w:pPr>
        <w:spacing w:after="0" w:line="240" w:lineRule="auto"/>
        <w:jc w:val="center"/>
        <w:rPr>
          <w:rFonts w:ascii="Times New Roman" w:hAnsi="Times New Roman" w:cs="Times New Roman"/>
          <w:b/>
          <w:sz w:val="24"/>
          <w:szCs w:val="24"/>
        </w:rPr>
      </w:pPr>
    </w:p>
    <w:p w14:paraId="383168FD" w14:textId="77777777" w:rsidR="00DA6ECD" w:rsidRPr="003936CD" w:rsidRDefault="00DA6ECD" w:rsidP="00A244FC">
      <w:pPr>
        <w:spacing w:after="0" w:line="240" w:lineRule="auto"/>
        <w:jc w:val="center"/>
        <w:rPr>
          <w:rFonts w:ascii="Times New Roman" w:hAnsi="Times New Roman" w:cs="Times New Roman"/>
          <w:b/>
          <w:sz w:val="24"/>
          <w:szCs w:val="24"/>
        </w:rPr>
      </w:pPr>
    </w:p>
    <w:p w14:paraId="5A9585D4" w14:textId="77777777" w:rsidR="00DA6ECD" w:rsidRPr="003936CD" w:rsidRDefault="00DA6ECD" w:rsidP="00A244FC">
      <w:pPr>
        <w:spacing w:after="0" w:line="240" w:lineRule="auto"/>
        <w:jc w:val="center"/>
        <w:rPr>
          <w:rFonts w:ascii="Times New Roman" w:hAnsi="Times New Roman" w:cs="Times New Roman"/>
          <w:b/>
          <w:sz w:val="24"/>
          <w:szCs w:val="24"/>
        </w:rPr>
      </w:pPr>
    </w:p>
    <w:p w14:paraId="353C00A4" w14:textId="77777777" w:rsidR="00DA6ECD" w:rsidRPr="003936CD" w:rsidRDefault="00DA6ECD" w:rsidP="00A244FC">
      <w:pPr>
        <w:spacing w:after="0" w:line="240" w:lineRule="auto"/>
        <w:jc w:val="center"/>
        <w:rPr>
          <w:rFonts w:ascii="Times New Roman" w:hAnsi="Times New Roman" w:cs="Times New Roman"/>
          <w:b/>
          <w:sz w:val="24"/>
          <w:szCs w:val="24"/>
        </w:rPr>
      </w:pPr>
    </w:p>
    <w:p w14:paraId="59F15943" w14:textId="77777777" w:rsidR="00DA6ECD" w:rsidRPr="003936CD" w:rsidRDefault="00DA6ECD" w:rsidP="00A244FC">
      <w:pPr>
        <w:spacing w:after="0" w:line="240" w:lineRule="auto"/>
        <w:jc w:val="center"/>
        <w:rPr>
          <w:rFonts w:ascii="Times New Roman" w:hAnsi="Times New Roman" w:cs="Times New Roman"/>
          <w:b/>
          <w:sz w:val="24"/>
          <w:szCs w:val="24"/>
        </w:rPr>
      </w:pPr>
    </w:p>
    <w:p w14:paraId="1AFA3656" w14:textId="77777777" w:rsidR="00DA6ECD" w:rsidRPr="003936CD" w:rsidRDefault="00DA6ECD" w:rsidP="00A244FC">
      <w:pPr>
        <w:spacing w:after="0" w:line="240" w:lineRule="auto"/>
        <w:jc w:val="center"/>
        <w:rPr>
          <w:rFonts w:ascii="Times New Roman" w:hAnsi="Times New Roman" w:cs="Times New Roman"/>
          <w:b/>
          <w:sz w:val="24"/>
          <w:szCs w:val="24"/>
        </w:rPr>
      </w:pPr>
    </w:p>
    <w:p w14:paraId="0C03304D" w14:textId="77777777" w:rsidR="00DA6ECD" w:rsidRPr="003936CD" w:rsidRDefault="00DA6ECD" w:rsidP="00A244FC">
      <w:pPr>
        <w:spacing w:after="0" w:line="240" w:lineRule="auto"/>
        <w:jc w:val="center"/>
        <w:rPr>
          <w:rFonts w:ascii="Times New Roman" w:hAnsi="Times New Roman" w:cs="Times New Roman"/>
          <w:b/>
          <w:sz w:val="24"/>
          <w:szCs w:val="24"/>
        </w:rPr>
      </w:pPr>
    </w:p>
    <w:p w14:paraId="7160B025" w14:textId="77777777" w:rsidR="00DA6ECD" w:rsidRPr="003936CD" w:rsidRDefault="00DA6ECD" w:rsidP="00A244FC">
      <w:pPr>
        <w:spacing w:after="0" w:line="240" w:lineRule="auto"/>
        <w:jc w:val="center"/>
        <w:rPr>
          <w:rFonts w:ascii="Times New Roman" w:hAnsi="Times New Roman" w:cs="Times New Roman"/>
          <w:b/>
          <w:sz w:val="24"/>
          <w:szCs w:val="24"/>
        </w:rPr>
      </w:pPr>
    </w:p>
    <w:p w14:paraId="255261CC" w14:textId="77777777" w:rsidR="00DA6ECD" w:rsidRPr="003936CD" w:rsidRDefault="00DA6ECD" w:rsidP="00A244FC">
      <w:pPr>
        <w:spacing w:after="0" w:line="240" w:lineRule="auto"/>
        <w:jc w:val="center"/>
        <w:rPr>
          <w:rFonts w:ascii="Times New Roman" w:hAnsi="Times New Roman" w:cs="Times New Roman"/>
          <w:b/>
          <w:sz w:val="24"/>
          <w:szCs w:val="24"/>
        </w:rPr>
      </w:pPr>
    </w:p>
    <w:p w14:paraId="647E8761" w14:textId="77777777" w:rsidR="00DA6ECD" w:rsidRPr="003936CD" w:rsidRDefault="00DA6ECD" w:rsidP="00A244FC">
      <w:pPr>
        <w:spacing w:after="0" w:line="240" w:lineRule="auto"/>
        <w:jc w:val="center"/>
        <w:rPr>
          <w:rFonts w:ascii="Times New Roman" w:hAnsi="Times New Roman" w:cs="Times New Roman"/>
          <w:b/>
          <w:sz w:val="24"/>
          <w:szCs w:val="24"/>
        </w:rPr>
      </w:pPr>
    </w:p>
    <w:p w14:paraId="651C7DE3" w14:textId="77777777" w:rsidR="00DA6ECD" w:rsidRPr="003936CD" w:rsidRDefault="00DA6ECD" w:rsidP="00A244FC">
      <w:pPr>
        <w:spacing w:after="0" w:line="240" w:lineRule="auto"/>
        <w:jc w:val="center"/>
        <w:rPr>
          <w:rFonts w:ascii="Times New Roman" w:hAnsi="Times New Roman" w:cs="Times New Roman"/>
          <w:b/>
          <w:sz w:val="24"/>
          <w:szCs w:val="24"/>
        </w:rPr>
      </w:pPr>
    </w:p>
    <w:p w14:paraId="11164BA7" w14:textId="77777777" w:rsidR="00DA6ECD" w:rsidRPr="003936CD" w:rsidRDefault="00DA6ECD" w:rsidP="00A244FC">
      <w:pPr>
        <w:spacing w:after="0" w:line="240" w:lineRule="auto"/>
        <w:jc w:val="center"/>
        <w:rPr>
          <w:rFonts w:ascii="Times New Roman" w:hAnsi="Times New Roman" w:cs="Times New Roman"/>
          <w:b/>
          <w:sz w:val="24"/>
          <w:szCs w:val="24"/>
        </w:rPr>
      </w:pPr>
    </w:p>
    <w:p w14:paraId="1F610582" w14:textId="77777777" w:rsidR="00DA6ECD" w:rsidRPr="003936CD" w:rsidRDefault="00DA6ECD" w:rsidP="00A244FC">
      <w:pPr>
        <w:spacing w:after="0" w:line="240" w:lineRule="auto"/>
        <w:jc w:val="center"/>
        <w:rPr>
          <w:rFonts w:ascii="Times New Roman" w:hAnsi="Times New Roman" w:cs="Times New Roman"/>
          <w:b/>
          <w:sz w:val="24"/>
          <w:szCs w:val="24"/>
        </w:rPr>
      </w:pPr>
    </w:p>
    <w:p w14:paraId="681D1CC6" w14:textId="77777777" w:rsidR="00DA6ECD" w:rsidRPr="003936CD" w:rsidRDefault="00DA6ECD" w:rsidP="00A244FC">
      <w:pPr>
        <w:spacing w:after="0" w:line="240" w:lineRule="auto"/>
        <w:jc w:val="center"/>
        <w:rPr>
          <w:rFonts w:ascii="Times New Roman" w:hAnsi="Times New Roman" w:cs="Times New Roman"/>
          <w:b/>
          <w:sz w:val="24"/>
          <w:szCs w:val="24"/>
        </w:rPr>
      </w:pPr>
    </w:p>
    <w:p w14:paraId="3FE5BBE2" w14:textId="77777777" w:rsidR="00DA6ECD" w:rsidRPr="003936CD" w:rsidRDefault="00DA6ECD" w:rsidP="00A244FC">
      <w:pPr>
        <w:spacing w:after="0" w:line="240" w:lineRule="auto"/>
        <w:jc w:val="center"/>
        <w:rPr>
          <w:rFonts w:ascii="Times New Roman" w:hAnsi="Times New Roman" w:cs="Times New Roman"/>
          <w:b/>
          <w:sz w:val="24"/>
          <w:szCs w:val="24"/>
        </w:rPr>
      </w:pPr>
    </w:p>
    <w:p w14:paraId="6B65B2C7" w14:textId="77777777" w:rsidR="00DA6ECD" w:rsidRPr="003936CD" w:rsidRDefault="00DA6ECD" w:rsidP="00A244FC">
      <w:pPr>
        <w:spacing w:after="0" w:line="240" w:lineRule="auto"/>
        <w:jc w:val="center"/>
        <w:rPr>
          <w:rFonts w:ascii="Times New Roman" w:hAnsi="Times New Roman" w:cs="Times New Roman"/>
          <w:b/>
          <w:sz w:val="24"/>
          <w:szCs w:val="24"/>
        </w:rPr>
      </w:pPr>
    </w:p>
    <w:p w14:paraId="378868CA" w14:textId="77777777" w:rsidR="00DA6ECD" w:rsidRPr="003936CD" w:rsidRDefault="00DA6ECD" w:rsidP="00A244FC">
      <w:pPr>
        <w:spacing w:after="0" w:line="240" w:lineRule="auto"/>
        <w:jc w:val="center"/>
        <w:rPr>
          <w:rFonts w:ascii="Times New Roman" w:hAnsi="Times New Roman" w:cs="Times New Roman"/>
          <w:b/>
          <w:sz w:val="24"/>
          <w:szCs w:val="24"/>
        </w:rPr>
      </w:pPr>
    </w:p>
    <w:p w14:paraId="0728E7D3" w14:textId="77777777" w:rsidR="00DA6ECD" w:rsidRPr="003936CD" w:rsidRDefault="00DA6ECD" w:rsidP="00A244FC">
      <w:pPr>
        <w:spacing w:after="0" w:line="240" w:lineRule="auto"/>
        <w:jc w:val="center"/>
        <w:rPr>
          <w:rFonts w:ascii="Times New Roman" w:hAnsi="Times New Roman" w:cs="Times New Roman"/>
          <w:b/>
          <w:sz w:val="24"/>
          <w:szCs w:val="24"/>
        </w:rPr>
      </w:pPr>
    </w:p>
    <w:p w14:paraId="47524658" w14:textId="77777777" w:rsidR="00DA6ECD" w:rsidRPr="003936CD" w:rsidRDefault="00DA6ECD" w:rsidP="00A244FC">
      <w:pPr>
        <w:spacing w:after="0" w:line="240" w:lineRule="auto"/>
        <w:jc w:val="center"/>
        <w:rPr>
          <w:rFonts w:ascii="Times New Roman" w:hAnsi="Times New Roman" w:cs="Times New Roman"/>
          <w:b/>
          <w:sz w:val="24"/>
          <w:szCs w:val="24"/>
        </w:rPr>
      </w:pPr>
    </w:p>
    <w:p w14:paraId="3A617CC1" w14:textId="77777777" w:rsidR="00DA6ECD" w:rsidRPr="003936CD" w:rsidRDefault="00DA6ECD" w:rsidP="00A244FC">
      <w:pPr>
        <w:spacing w:after="0" w:line="240" w:lineRule="auto"/>
        <w:jc w:val="center"/>
        <w:rPr>
          <w:rFonts w:ascii="Times New Roman" w:hAnsi="Times New Roman" w:cs="Times New Roman"/>
          <w:b/>
          <w:sz w:val="24"/>
          <w:szCs w:val="24"/>
        </w:rPr>
      </w:pPr>
    </w:p>
    <w:p w14:paraId="48FBC956" w14:textId="77777777" w:rsidR="00DA6ECD" w:rsidRPr="003936CD" w:rsidRDefault="00DA6ECD" w:rsidP="00A244FC">
      <w:pPr>
        <w:spacing w:after="0" w:line="240" w:lineRule="auto"/>
        <w:jc w:val="center"/>
        <w:rPr>
          <w:rFonts w:ascii="Times New Roman" w:hAnsi="Times New Roman" w:cs="Times New Roman"/>
          <w:b/>
          <w:sz w:val="24"/>
          <w:szCs w:val="24"/>
        </w:rPr>
      </w:pPr>
    </w:p>
    <w:p w14:paraId="7E67BE2E" w14:textId="77777777" w:rsidR="00DA6ECD" w:rsidRPr="003936CD" w:rsidRDefault="00DA6ECD" w:rsidP="00A244FC">
      <w:pPr>
        <w:spacing w:after="0" w:line="240" w:lineRule="auto"/>
        <w:jc w:val="center"/>
        <w:rPr>
          <w:rFonts w:ascii="Times New Roman" w:hAnsi="Times New Roman" w:cs="Times New Roman"/>
          <w:b/>
          <w:sz w:val="24"/>
          <w:szCs w:val="24"/>
        </w:rPr>
      </w:pPr>
    </w:p>
    <w:p w14:paraId="6CF7F806" w14:textId="77777777" w:rsidR="00DA6ECD" w:rsidRPr="003936CD" w:rsidRDefault="00DA6ECD" w:rsidP="00A244FC">
      <w:pPr>
        <w:spacing w:after="0" w:line="240" w:lineRule="auto"/>
        <w:jc w:val="center"/>
        <w:rPr>
          <w:rFonts w:ascii="Times New Roman" w:hAnsi="Times New Roman" w:cs="Times New Roman"/>
          <w:b/>
          <w:sz w:val="24"/>
          <w:szCs w:val="24"/>
        </w:rPr>
      </w:pPr>
    </w:p>
    <w:p w14:paraId="7FF2EE32" w14:textId="77777777" w:rsidR="00DA6ECD" w:rsidRPr="003936CD" w:rsidRDefault="00DA6ECD" w:rsidP="00A244FC">
      <w:pPr>
        <w:spacing w:after="0" w:line="240" w:lineRule="auto"/>
        <w:jc w:val="center"/>
        <w:rPr>
          <w:rFonts w:ascii="Times New Roman" w:hAnsi="Times New Roman" w:cs="Times New Roman"/>
          <w:b/>
          <w:sz w:val="24"/>
          <w:szCs w:val="24"/>
        </w:rPr>
      </w:pPr>
    </w:p>
    <w:p w14:paraId="25A8E349" w14:textId="77777777" w:rsidR="00DA6ECD" w:rsidRPr="003936CD" w:rsidRDefault="00DA6ECD" w:rsidP="00A244FC">
      <w:pPr>
        <w:spacing w:after="0" w:line="240" w:lineRule="auto"/>
        <w:jc w:val="center"/>
        <w:rPr>
          <w:rFonts w:ascii="Times New Roman" w:hAnsi="Times New Roman" w:cs="Times New Roman"/>
          <w:b/>
          <w:sz w:val="24"/>
          <w:szCs w:val="24"/>
        </w:rPr>
      </w:pPr>
    </w:p>
    <w:p w14:paraId="5B242961" w14:textId="77777777" w:rsidR="00DA6ECD" w:rsidRPr="003936CD" w:rsidRDefault="00DA6ECD" w:rsidP="00A244FC">
      <w:pPr>
        <w:spacing w:after="0" w:line="240" w:lineRule="auto"/>
        <w:jc w:val="center"/>
        <w:rPr>
          <w:rFonts w:ascii="Times New Roman" w:hAnsi="Times New Roman" w:cs="Times New Roman"/>
          <w:b/>
          <w:sz w:val="24"/>
          <w:szCs w:val="24"/>
        </w:rPr>
      </w:pPr>
    </w:p>
    <w:p w14:paraId="1554617B" w14:textId="77777777" w:rsidR="00DA6ECD" w:rsidRPr="003936CD" w:rsidRDefault="00DA6ECD" w:rsidP="00A244FC">
      <w:pPr>
        <w:spacing w:after="0" w:line="240" w:lineRule="auto"/>
        <w:jc w:val="center"/>
        <w:rPr>
          <w:rFonts w:ascii="Times New Roman" w:hAnsi="Times New Roman" w:cs="Times New Roman"/>
          <w:b/>
          <w:sz w:val="24"/>
          <w:szCs w:val="24"/>
        </w:rPr>
      </w:pPr>
    </w:p>
    <w:p w14:paraId="612C6D18" w14:textId="77777777" w:rsidR="00DA6ECD" w:rsidRPr="003936CD" w:rsidRDefault="00DA6ECD" w:rsidP="00A244FC">
      <w:pPr>
        <w:spacing w:after="0" w:line="240" w:lineRule="auto"/>
        <w:jc w:val="center"/>
        <w:rPr>
          <w:rFonts w:ascii="Times New Roman" w:hAnsi="Times New Roman" w:cs="Times New Roman"/>
          <w:b/>
          <w:sz w:val="24"/>
          <w:szCs w:val="24"/>
        </w:rPr>
      </w:pPr>
    </w:p>
    <w:p w14:paraId="00622184" w14:textId="77777777" w:rsidR="00DA6ECD" w:rsidRPr="003936CD" w:rsidRDefault="00DA6ECD" w:rsidP="00A244FC">
      <w:pPr>
        <w:spacing w:after="0" w:line="240" w:lineRule="auto"/>
        <w:jc w:val="center"/>
        <w:rPr>
          <w:rFonts w:ascii="Times New Roman" w:hAnsi="Times New Roman" w:cs="Times New Roman"/>
          <w:b/>
          <w:sz w:val="24"/>
          <w:szCs w:val="24"/>
        </w:rPr>
      </w:pPr>
    </w:p>
    <w:p w14:paraId="4FAC78BA" w14:textId="77777777" w:rsidR="00DA6ECD" w:rsidRPr="003936CD" w:rsidRDefault="00DA6ECD" w:rsidP="00A244FC">
      <w:pPr>
        <w:spacing w:after="0" w:line="240" w:lineRule="auto"/>
        <w:jc w:val="center"/>
        <w:rPr>
          <w:rFonts w:ascii="Times New Roman" w:hAnsi="Times New Roman" w:cs="Times New Roman"/>
          <w:b/>
          <w:sz w:val="24"/>
          <w:szCs w:val="24"/>
        </w:rPr>
      </w:pPr>
    </w:p>
    <w:p w14:paraId="26A0651E" w14:textId="77777777" w:rsidR="00DA6ECD" w:rsidRPr="003936CD" w:rsidRDefault="00DA6ECD" w:rsidP="00A244FC">
      <w:pPr>
        <w:spacing w:after="0" w:line="240" w:lineRule="auto"/>
        <w:jc w:val="center"/>
        <w:rPr>
          <w:rFonts w:ascii="Times New Roman" w:hAnsi="Times New Roman" w:cs="Times New Roman"/>
          <w:b/>
          <w:sz w:val="24"/>
          <w:szCs w:val="24"/>
        </w:rPr>
      </w:pPr>
    </w:p>
    <w:p w14:paraId="72540730" w14:textId="77777777" w:rsidR="00DA6ECD" w:rsidRPr="003936CD" w:rsidRDefault="00DA6ECD" w:rsidP="00A244FC">
      <w:pPr>
        <w:spacing w:after="0" w:line="240" w:lineRule="auto"/>
        <w:jc w:val="center"/>
        <w:rPr>
          <w:rFonts w:ascii="Times New Roman" w:hAnsi="Times New Roman" w:cs="Times New Roman"/>
          <w:b/>
          <w:sz w:val="24"/>
          <w:szCs w:val="24"/>
        </w:rPr>
      </w:pPr>
    </w:p>
    <w:p w14:paraId="1CA4ADBB" w14:textId="77777777" w:rsidR="000D6DDD" w:rsidRPr="003936CD" w:rsidRDefault="000D6DDD" w:rsidP="002A4F9E">
      <w:pPr>
        <w:pStyle w:val="Notedebasdepage"/>
        <w:tabs>
          <w:tab w:val="left" w:pos="720"/>
        </w:tabs>
        <w:rPr>
          <w:sz w:val="24"/>
          <w:szCs w:val="24"/>
          <w:lang w:val="fr-FR"/>
        </w:rPr>
      </w:pPr>
    </w:p>
    <w:p w14:paraId="339EB29B" w14:textId="01764782" w:rsidR="008B306E" w:rsidRPr="009174A5" w:rsidRDefault="00585724" w:rsidP="00BC0C64">
      <w:pPr>
        <w:jc w:val="center"/>
        <w:rPr>
          <w:rFonts w:ascii="Times New Roman" w:eastAsia="Times New Roman" w:hAnsi="Times New Roman" w:cs="Times New Roman"/>
          <w:b/>
          <w:sz w:val="24"/>
          <w:szCs w:val="24"/>
          <w:u w:val="single"/>
          <w:lang w:eastAsia="fr-FR"/>
        </w:rPr>
      </w:pPr>
      <w:r w:rsidRPr="0052309A">
        <w:rPr>
          <w:noProof/>
          <w:lang w:eastAsia="fr-FR"/>
        </w:rPr>
        <w:lastRenderedPageBreak/>
        <w:drawing>
          <wp:inline distT="0" distB="0" distL="0" distR="0" wp14:anchorId="414C2D19" wp14:editId="168F881A">
            <wp:extent cx="523875" cy="409575"/>
            <wp:effectExtent l="0" t="0" r="9525" b="9525"/>
            <wp:docPr id="8" name="Image 8" descr="C:\Users\070327u\AppData\Local\Microsoft\Windows\INetCache\Content.Outlook\NVHR7A28\image0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C:\Users\070327u\AppData\Local\Microsoft\Windows\INetCache\Content.Outlook\NVHR7A28\image004.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3875" cy="409575"/>
                    </a:xfrm>
                    <a:prstGeom prst="rect">
                      <a:avLst/>
                    </a:prstGeom>
                    <a:noFill/>
                    <a:ln>
                      <a:noFill/>
                    </a:ln>
                  </pic:spPr>
                </pic:pic>
              </a:graphicData>
            </a:graphic>
          </wp:inline>
        </w:drawing>
      </w:r>
      <w:r w:rsidRPr="00BC0C64">
        <w:rPr>
          <w:b/>
          <w:sz w:val="28"/>
        </w:rPr>
        <w:t>REPRESENTATION DE L’AGENCE POUR LA SECURITE DE LA NAVIGATION AERIENNE EN AFIRQUE ET MADAGASCAR (ASECNA) EN MAURITANIE</w:t>
      </w:r>
      <w:bookmarkStart w:id="12" w:name="_Toc345405807"/>
      <w:bookmarkStart w:id="13" w:name="_Toc345406441"/>
      <w:bookmarkStart w:id="14" w:name="_Toc345835019"/>
    </w:p>
    <w:p w14:paraId="6A36A1E6" w14:textId="4809D110" w:rsidR="008B306E" w:rsidRDefault="008B306E" w:rsidP="00BA2B6B">
      <w:pPr>
        <w:spacing w:before="120" w:after="120" w:line="240" w:lineRule="auto"/>
        <w:ind w:left="567"/>
        <w:jc w:val="center"/>
        <w:rPr>
          <w:rFonts w:ascii="Arial" w:hAnsi="Arial" w:cs="Arial"/>
          <w:b/>
          <w:sz w:val="32"/>
        </w:rPr>
      </w:pPr>
      <w:r w:rsidRPr="00BC0C64">
        <w:rPr>
          <w:rFonts w:ascii="Arial" w:hAnsi="Arial" w:cs="Arial"/>
          <w:b/>
          <w:sz w:val="32"/>
        </w:rPr>
        <w:t xml:space="preserve">AVIS </w:t>
      </w:r>
      <w:r w:rsidR="00756B70" w:rsidRPr="00BC0C64">
        <w:rPr>
          <w:rFonts w:ascii="Arial" w:hAnsi="Arial" w:cs="Arial"/>
          <w:b/>
          <w:sz w:val="32"/>
        </w:rPr>
        <w:t>D’APPEL D’OFFRES NATIONAL</w:t>
      </w:r>
    </w:p>
    <w:p w14:paraId="4C6DC379" w14:textId="77777777" w:rsidR="00BC0C64" w:rsidRPr="00BC0C64" w:rsidRDefault="00BC0C64" w:rsidP="00BA2B6B">
      <w:pPr>
        <w:spacing w:before="120" w:after="120" w:line="240" w:lineRule="auto"/>
        <w:ind w:left="567"/>
        <w:jc w:val="center"/>
        <w:rPr>
          <w:rFonts w:ascii="Arial" w:hAnsi="Arial" w:cs="Arial"/>
          <w:b/>
          <w:sz w:val="32"/>
        </w:rPr>
      </w:pPr>
    </w:p>
    <w:p w14:paraId="4CEDDA3B" w14:textId="47659383" w:rsidR="008B306E" w:rsidRPr="00E115E6" w:rsidRDefault="00E115E6" w:rsidP="008B306E">
      <w:pPr>
        <w:pStyle w:val="Paragraphedeliste"/>
        <w:spacing w:after="0" w:line="240" w:lineRule="auto"/>
        <w:ind w:left="360"/>
        <w:jc w:val="center"/>
        <w:rPr>
          <w:rFonts w:ascii="Arial" w:hAnsi="Arial" w:cs="Arial"/>
        </w:rPr>
      </w:pPr>
      <w:r w:rsidRPr="00E115E6">
        <w:rPr>
          <w:rFonts w:ascii="Arial" w:hAnsi="Arial" w:cs="Arial"/>
        </w:rPr>
        <w:t xml:space="preserve">Avis </w:t>
      </w:r>
      <w:r w:rsidR="00756B70">
        <w:rPr>
          <w:rFonts w:ascii="Arial" w:hAnsi="Arial" w:cs="Arial"/>
        </w:rPr>
        <w:t>d’Appel d’Offres</w:t>
      </w:r>
      <w:r w:rsidRPr="00E115E6">
        <w:rPr>
          <w:rFonts w:ascii="Arial" w:hAnsi="Arial" w:cs="Arial"/>
        </w:rPr>
        <w:t xml:space="preserve"> </w:t>
      </w:r>
      <w:r w:rsidRPr="00BC0C64">
        <w:rPr>
          <w:rFonts w:ascii="Arial" w:hAnsi="Arial" w:cs="Arial"/>
          <w:b/>
          <w:color w:val="FF0000"/>
        </w:rPr>
        <w:t>N°202</w:t>
      </w:r>
      <w:r w:rsidR="0008476E" w:rsidRPr="00BC0C64">
        <w:rPr>
          <w:rFonts w:ascii="Arial" w:hAnsi="Arial" w:cs="Arial"/>
          <w:b/>
          <w:color w:val="FF0000"/>
        </w:rPr>
        <w:t>2</w:t>
      </w:r>
      <w:r w:rsidRPr="00BC0C64">
        <w:rPr>
          <w:rFonts w:ascii="Arial" w:hAnsi="Arial" w:cs="Arial"/>
          <w:b/>
          <w:color w:val="FF0000"/>
        </w:rPr>
        <w:t>/</w:t>
      </w:r>
      <w:r w:rsidR="00585724" w:rsidRPr="00BC0C64">
        <w:rPr>
          <w:rFonts w:ascii="Arial" w:hAnsi="Arial" w:cs="Arial"/>
          <w:b/>
          <w:color w:val="FF0000"/>
        </w:rPr>
        <w:t>001/</w:t>
      </w:r>
      <w:r w:rsidRPr="00BC0C64">
        <w:rPr>
          <w:rFonts w:ascii="Arial" w:hAnsi="Arial" w:cs="Arial"/>
          <w:b/>
          <w:color w:val="FF0000"/>
        </w:rPr>
        <w:t>ASECNA/DGRP/</w:t>
      </w:r>
      <w:r w:rsidR="00D15659" w:rsidRPr="00BC0C64">
        <w:rPr>
          <w:rFonts w:ascii="Arial" w:hAnsi="Arial" w:cs="Arial"/>
          <w:b/>
          <w:color w:val="FF0000"/>
        </w:rPr>
        <w:t>MU</w:t>
      </w:r>
      <w:r w:rsidRPr="00BC0C64">
        <w:rPr>
          <w:rFonts w:ascii="Arial" w:hAnsi="Arial" w:cs="Arial"/>
          <w:b/>
          <w:color w:val="FF0000"/>
        </w:rPr>
        <w:t>/IRE</w:t>
      </w:r>
      <w:r w:rsidRPr="00E115E6">
        <w:rPr>
          <w:rFonts w:ascii="Arial" w:hAnsi="Arial" w:cs="Arial"/>
          <w:color w:val="FF0000"/>
        </w:rPr>
        <w:t xml:space="preserve"> </w:t>
      </w:r>
      <w:r w:rsidR="008B306E" w:rsidRPr="00E115E6">
        <w:rPr>
          <w:rFonts w:ascii="Arial" w:hAnsi="Arial" w:cs="Arial"/>
        </w:rPr>
        <w:t xml:space="preserve">RELATIF </w:t>
      </w:r>
      <w:r w:rsidR="00C509A9">
        <w:rPr>
          <w:rFonts w:ascii="Arial" w:hAnsi="Arial" w:cs="Arial"/>
        </w:rPr>
        <w:t xml:space="preserve">AUX </w:t>
      </w:r>
      <w:r w:rsidR="00C509A9" w:rsidRPr="00C509A9">
        <w:rPr>
          <w:rFonts w:ascii="Arial" w:hAnsi="Arial" w:cs="Arial"/>
        </w:rPr>
        <w:t xml:space="preserve">TRAVAUX DE GENIE CIVIL ET DE DIVERSES PRESTATIONS, RELATIFS AU RENOUVELLEMENT DES STATIONS VHF DEPORTEES PAR VSAT DE </w:t>
      </w:r>
      <w:r w:rsidR="000D4F24">
        <w:rPr>
          <w:rFonts w:ascii="Arial" w:hAnsi="Arial" w:cs="Arial"/>
        </w:rPr>
        <w:t>LEMREYA</w:t>
      </w:r>
      <w:r w:rsidR="00C509A9" w:rsidRPr="00C509A9">
        <w:rPr>
          <w:rFonts w:ascii="Arial" w:hAnsi="Arial" w:cs="Arial"/>
        </w:rPr>
        <w:t xml:space="preserve"> ET D’A</w:t>
      </w:r>
      <w:r w:rsidR="000D4F24">
        <w:rPr>
          <w:rFonts w:ascii="Arial" w:hAnsi="Arial" w:cs="Arial"/>
        </w:rPr>
        <w:t>ÏN B</w:t>
      </w:r>
      <w:r w:rsidR="00BC0C64">
        <w:rPr>
          <w:rFonts w:ascii="Arial" w:hAnsi="Arial" w:cs="Arial"/>
        </w:rPr>
        <w:t>I</w:t>
      </w:r>
      <w:r w:rsidR="000D4F24">
        <w:rPr>
          <w:rFonts w:ascii="Arial" w:hAnsi="Arial" w:cs="Arial"/>
        </w:rPr>
        <w:t>NTILI</w:t>
      </w:r>
    </w:p>
    <w:p w14:paraId="5BD9F5EE" w14:textId="77777777" w:rsidR="008B306E" w:rsidRPr="00D06DCA" w:rsidRDefault="008B306E" w:rsidP="008B306E">
      <w:pPr>
        <w:spacing w:after="0" w:line="240" w:lineRule="auto"/>
        <w:ind w:left="567"/>
        <w:jc w:val="center"/>
        <w:rPr>
          <w:rFonts w:ascii="Arial" w:hAnsi="Arial" w:cs="Arial"/>
          <w:sz w:val="20"/>
          <w:szCs w:val="20"/>
        </w:rPr>
      </w:pPr>
    </w:p>
    <w:p w14:paraId="0D9EA96F" w14:textId="1964B44C" w:rsidR="001B3A01" w:rsidRDefault="008B306E" w:rsidP="00EF6AE6">
      <w:pPr>
        <w:pStyle w:val="Paragraphedeliste"/>
        <w:numPr>
          <w:ilvl w:val="0"/>
          <w:numId w:val="96"/>
        </w:numPr>
        <w:tabs>
          <w:tab w:val="clear" w:pos="720"/>
          <w:tab w:val="num" w:pos="426"/>
        </w:tabs>
        <w:ind w:left="426" w:hanging="426"/>
        <w:jc w:val="both"/>
        <w:rPr>
          <w:rFonts w:ascii="Arial" w:hAnsi="Arial" w:cs="Arial"/>
          <w:sz w:val="18"/>
          <w:szCs w:val="18"/>
        </w:rPr>
      </w:pPr>
      <w:r>
        <w:rPr>
          <w:rFonts w:ascii="Arial" w:hAnsi="Arial" w:cs="Arial"/>
        </w:rPr>
        <w:t>Dans le cadre du renouvellement de</w:t>
      </w:r>
      <w:r w:rsidR="00E115E6">
        <w:rPr>
          <w:rFonts w:ascii="Arial" w:hAnsi="Arial" w:cs="Arial"/>
        </w:rPr>
        <w:t xml:space="preserve">s stations </w:t>
      </w:r>
      <w:r w:rsidR="001B3A01">
        <w:rPr>
          <w:rFonts w:ascii="Arial" w:hAnsi="Arial" w:cs="Arial"/>
        </w:rPr>
        <w:t>VHF/</w:t>
      </w:r>
      <w:r w:rsidR="00E115E6">
        <w:rPr>
          <w:rFonts w:ascii="Arial" w:hAnsi="Arial" w:cs="Arial"/>
        </w:rPr>
        <w:t xml:space="preserve">VSAT de </w:t>
      </w:r>
      <w:r w:rsidR="00585724" w:rsidRPr="00BC0C64">
        <w:rPr>
          <w:rFonts w:ascii="Arial" w:hAnsi="Arial" w:cs="Arial"/>
          <w:b/>
        </w:rPr>
        <w:t>LEMREYA</w:t>
      </w:r>
      <w:r w:rsidR="00585724">
        <w:rPr>
          <w:rFonts w:ascii="Arial" w:hAnsi="Arial" w:cs="Arial"/>
        </w:rPr>
        <w:t xml:space="preserve"> </w:t>
      </w:r>
      <w:r w:rsidR="000D4F24">
        <w:rPr>
          <w:rFonts w:ascii="Arial" w:hAnsi="Arial" w:cs="Arial"/>
        </w:rPr>
        <w:t xml:space="preserve">et </w:t>
      </w:r>
      <w:r w:rsidR="00585724" w:rsidRPr="00BC0C64">
        <w:rPr>
          <w:rFonts w:ascii="Arial" w:hAnsi="Arial" w:cs="Arial"/>
          <w:b/>
        </w:rPr>
        <w:t>AÏN B</w:t>
      </w:r>
      <w:r w:rsidR="00BC0C64">
        <w:rPr>
          <w:rFonts w:ascii="Arial" w:hAnsi="Arial" w:cs="Arial"/>
          <w:b/>
        </w:rPr>
        <w:t>I</w:t>
      </w:r>
      <w:r w:rsidR="00585724" w:rsidRPr="00BC0C64">
        <w:rPr>
          <w:rFonts w:ascii="Arial" w:hAnsi="Arial" w:cs="Arial"/>
          <w:b/>
        </w:rPr>
        <w:t>NTILI</w:t>
      </w:r>
      <w:r w:rsidR="00F235F4">
        <w:rPr>
          <w:rFonts w:ascii="Arial" w:hAnsi="Arial" w:cs="Arial"/>
        </w:rPr>
        <w:t>,</w:t>
      </w:r>
      <w:r w:rsidRPr="00B73807">
        <w:rPr>
          <w:rFonts w:ascii="Arial" w:hAnsi="Arial" w:cs="Arial"/>
        </w:rPr>
        <w:t xml:space="preserve"> la Représentation de l’ASECNA </w:t>
      </w:r>
      <w:r w:rsidR="000D4F24">
        <w:rPr>
          <w:rFonts w:ascii="Arial" w:hAnsi="Arial" w:cs="Arial"/>
        </w:rPr>
        <w:t>en Mauritanie</w:t>
      </w:r>
      <w:r w:rsidRPr="00B73807">
        <w:rPr>
          <w:rFonts w:ascii="Arial" w:hAnsi="Arial" w:cs="Arial"/>
        </w:rPr>
        <w:t xml:space="preserve"> lance l’avis </w:t>
      </w:r>
      <w:r w:rsidR="00756B70">
        <w:rPr>
          <w:rFonts w:ascii="Arial" w:hAnsi="Arial" w:cs="Arial"/>
        </w:rPr>
        <w:t>d’Appel d’Offres</w:t>
      </w:r>
      <w:r w:rsidR="00756B70" w:rsidRPr="00E115E6">
        <w:rPr>
          <w:rFonts w:ascii="Arial" w:hAnsi="Arial" w:cs="Arial"/>
        </w:rPr>
        <w:t xml:space="preserve"> </w:t>
      </w:r>
      <w:r w:rsidR="00A633AE">
        <w:rPr>
          <w:rFonts w:ascii="Arial" w:hAnsi="Arial" w:cs="Arial"/>
        </w:rPr>
        <w:t xml:space="preserve">pour </w:t>
      </w:r>
      <w:r w:rsidR="001B3A01">
        <w:rPr>
          <w:rFonts w:ascii="Arial" w:hAnsi="Arial" w:cs="Arial"/>
        </w:rPr>
        <w:t xml:space="preserve">la </w:t>
      </w:r>
      <w:r w:rsidR="00A633AE">
        <w:rPr>
          <w:rFonts w:ascii="Arial" w:hAnsi="Arial" w:cs="Arial"/>
        </w:rPr>
        <w:t xml:space="preserve">fourniture de </w:t>
      </w:r>
      <w:r w:rsidR="00000AFF">
        <w:rPr>
          <w:rFonts w:ascii="Arial" w:hAnsi="Arial" w:cs="Arial"/>
        </w:rPr>
        <w:t xml:space="preserve">travaux de génie civil, diverses manutentions et </w:t>
      </w:r>
      <w:r w:rsidR="00A32B11">
        <w:rPr>
          <w:rFonts w:ascii="Arial" w:hAnsi="Arial" w:cs="Arial"/>
        </w:rPr>
        <w:t>prestations</w:t>
      </w:r>
      <w:r w:rsidR="00127ACD">
        <w:rPr>
          <w:rFonts w:ascii="Arial" w:hAnsi="Arial" w:cs="Arial"/>
        </w:rPr>
        <w:t> ;</w:t>
      </w:r>
    </w:p>
    <w:p w14:paraId="1AD6BCD3" w14:textId="77777777" w:rsidR="001B3A01" w:rsidRPr="00EF6AE6" w:rsidRDefault="001B3A01">
      <w:pPr>
        <w:pStyle w:val="Paragraphedeliste"/>
        <w:rPr>
          <w:rFonts w:ascii="Arial" w:hAnsi="Arial" w:cs="Arial"/>
          <w:sz w:val="18"/>
          <w:szCs w:val="18"/>
        </w:rPr>
      </w:pPr>
    </w:p>
    <w:p w14:paraId="3B16B8A7" w14:textId="7A6B24FF" w:rsidR="008B306E" w:rsidRPr="00530038" w:rsidRDefault="008B306E" w:rsidP="008B306E">
      <w:pPr>
        <w:pStyle w:val="Paragraphedeliste"/>
        <w:numPr>
          <w:ilvl w:val="0"/>
          <w:numId w:val="96"/>
        </w:numPr>
        <w:tabs>
          <w:tab w:val="clear" w:pos="720"/>
          <w:tab w:val="num" w:pos="426"/>
        </w:tabs>
        <w:spacing w:after="0" w:line="240" w:lineRule="auto"/>
        <w:ind w:left="426" w:hanging="426"/>
        <w:jc w:val="both"/>
        <w:rPr>
          <w:rFonts w:ascii="Arial" w:hAnsi="Arial" w:cs="Arial"/>
        </w:rPr>
      </w:pPr>
      <w:r w:rsidRPr="00B73807">
        <w:rPr>
          <w:rFonts w:ascii="Arial" w:hAnsi="Arial" w:cs="Arial"/>
        </w:rPr>
        <w:t>La Représentation de l’ASECNA invite, par le présent Avis d’Appel d’Offres, les soumissionnaires intéressés à présenter leurs offres sous pli fermé</w:t>
      </w:r>
      <w:r w:rsidR="001B3A01">
        <w:rPr>
          <w:rFonts w:ascii="Arial" w:hAnsi="Arial" w:cs="Arial"/>
        </w:rPr>
        <w:t>,</w:t>
      </w:r>
      <w:r w:rsidRPr="00530038">
        <w:rPr>
          <w:rFonts w:ascii="Arial" w:hAnsi="Arial" w:cs="Arial"/>
        </w:rPr>
        <w:t xml:space="preserve"> </w:t>
      </w:r>
      <w:r w:rsidR="00BE4406">
        <w:rPr>
          <w:rFonts w:ascii="Arial" w:hAnsi="Arial" w:cs="Arial"/>
        </w:rPr>
        <w:t>pour un ou plusieurs lots</w:t>
      </w:r>
      <w:r w:rsidR="001B3A01">
        <w:rPr>
          <w:rFonts w:ascii="Arial" w:hAnsi="Arial" w:cs="Arial"/>
        </w:rPr>
        <w:t> ;</w:t>
      </w:r>
      <w:r w:rsidR="00BE4406">
        <w:rPr>
          <w:rFonts w:ascii="Arial" w:hAnsi="Arial" w:cs="Arial"/>
        </w:rPr>
        <w:t xml:space="preserve"> l’ASECNA se réserv</w:t>
      </w:r>
      <w:r w:rsidR="001B3A01">
        <w:rPr>
          <w:rFonts w:ascii="Arial" w:hAnsi="Arial" w:cs="Arial"/>
        </w:rPr>
        <w:t>e</w:t>
      </w:r>
      <w:r w:rsidR="00BE4406">
        <w:rPr>
          <w:rFonts w:ascii="Arial" w:hAnsi="Arial" w:cs="Arial"/>
        </w:rPr>
        <w:t xml:space="preserve"> le droit d’attribuer un lot, plusieurs lots ou aucun</w:t>
      </w:r>
      <w:r w:rsidR="00127ACD">
        <w:rPr>
          <w:rFonts w:ascii="Arial" w:hAnsi="Arial" w:cs="Arial"/>
        </w:rPr>
        <w:t> ;</w:t>
      </w:r>
    </w:p>
    <w:p w14:paraId="71B6BBE0" w14:textId="77777777" w:rsidR="008B306E" w:rsidRPr="00EF6AE6" w:rsidRDefault="008B306E" w:rsidP="008B306E">
      <w:pPr>
        <w:spacing w:after="0" w:line="240" w:lineRule="auto"/>
        <w:ind w:left="709"/>
        <w:jc w:val="both"/>
        <w:rPr>
          <w:rFonts w:ascii="Arial" w:hAnsi="Arial" w:cs="Arial"/>
          <w:sz w:val="10"/>
          <w:szCs w:val="10"/>
        </w:rPr>
      </w:pPr>
    </w:p>
    <w:p w14:paraId="0A527F15" w14:textId="28A4A145" w:rsidR="008B306E" w:rsidRPr="00530038" w:rsidRDefault="008B306E" w:rsidP="008B306E">
      <w:pPr>
        <w:numPr>
          <w:ilvl w:val="0"/>
          <w:numId w:val="96"/>
        </w:numPr>
        <w:spacing w:after="0" w:line="240" w:lineRule="auto"/>
        <w:ind w:left="426" w:hanging="426"/>
        <w:jc w:val="both"/>
        <w:rPr>
          <w:rFonts w:ascii="Arial" w:hAnsi="Arial" w:cs="Arial"/>
        </w:rPr>
      </w:pPr>
      <w:r w:rsidRPr="00B73807">
        <w:rPr>
          <w:rFonts w:ascii="Arial" w:hAnsi="Arial" w:cs="Arial"/>
        </w:rPr>
        <w:t>Les personnes physiques ou morales intéressé</w:t>
      </w:r>
      <w:r w:rsidR="001B3A01">
        <w:rPr>
          <w:rFonts w:ascii="Arial" w:hAnsi="Arial" w:cs="Arial"/>
        </w:rPr>
        <w:t>e</w:t>
      </w:r>
      <w:r w:rsidRPr="00B73807">
        <w:rPr>
          <w:rFonts w:ascii="Arial" w:hAnsi="Arial" w:cs="Arial"/>
        </w:rPr>
        <w:t xml:space="preserve">s peuvent obtenir des informations supplémentaires et examiner le Dossier d’Appel d’Offres dans les bureaux </w:t>
      </w:r>
      <w:r w:rsidR="009338A9">
        <w:rPr>
          <w:rFonts w:ascii="Arial" w:hAnsi="Arial" w:cs="Arial"/>
        </w:rPr>
        <w:t xml:space="preserve">du </w:t>
      </w:r>
      <w:r w:rsidR="00BE4406">
        <w:rPr>
          <w:rFonts w:ascii="Arial" w:hAnsi="Arial" w:cs="Arial"/>
        </w:rPr>
        <w:t xml:space="preserve">secrétariat de la Représentation </w:t>
      </w:r>
      <w:r w:rsidR="00231499">
        <w:rPr>
          <w:rFonts w:ascii="Arial" w:hAnsi="Arial" w:cs="Arial"/>
        </w:rPr>
        <w:t>en Mauritanie</w:t>
      </w:r>
      <w:r w:rsidR="00BE4406">
        <w:rPr>
          <w:rFonts w:ascii="Arial" w:hAnsi="Arial" w:cs="Arial"/>
        </w:rPr>
        <w:t xml:space="preserve">, </w:t>
      </w:r>
      <w:r w:rsidR="006A68C4" w:rsidRPr="006A68C4">
        <w:rPr>
          <w:rFonts w:ascii="Arial" w:hAnsi="Arial" w:cs="Arial"/>
        </w:rPr>
        <w:t>Représentation de l’ASECNA en Mauritanie Route N1 (Route de Akjoujt/Ancien Aéroport) BP 205 Nouakchott - Mauritanie Tel : (+222) 529 35 01 ou (+222) 525 28 38/45</w:t>
      </w:r>
      <w:r w:rsidR="006A68C4" w:rsidRPr="006A68C4" w:rsidDel="006A68C4">
        <w:rPr>
          <w:rFonts w:ascii="Arial" w:hAnsi="Arial" w:cs="Arial"/>
        </w:rPr>
        <w:t xml:space="preserve"> </w:t>
      </w:r>
      <w:r w:rsidRPr="00B73807">
        <w:rPr>
          <w:rFonts w:ascii="Arial" w:hAnsi="Arial" w:cs="Arial"/>
        </w:rPr>
        <w:t>;</w:t>
      </w:r>
    </w:p>
    <w:p w14:paraId="19E2021A" w14:textId="77777777" w:rsidR="008B306E" w:rsidRPr="00EF6AE6" w:rsidRDefault="008B306E" w:rsidP="008B306E">
      <w:pPr>
        <w:spacing w:after="0" w:line="240" w:lineRule="auto"/>
        <w:jc w:val="both"/>
        <w:rPr>
          <w:rFonts w:ascii="Arial" w:hAnsi="Arial" w:cs="Arial"/>
          <w:sz w:val="10"/>
          <w:szCs w:val="10"/>
        </w:rPr>
      </w:pPr>
      <w:r w:rsidRPr="00B73807">
        <w:rPr>
          <w:rFonts w:ascii="Arial" w:hAnsi="Arial" w:cs="Arial"/>
        </w:rPr>
        <w:t xml:space="preserve"> </w:t>
      </w:r>
    </w:p>
    <w:p w14:paraId="188B517C" w14:textId="33C1BD04" w:rsidR="00585724" w:rsidRPr="00585724" w:rsidRDefault="008B306E" w:rsidP="00585724">
      <w:pPr>
        <w:pStyle w:val="Paragraphedeliste"/>
        <w:numPr>
          <w:ilvl w:val="0"/>
          <w:numId w:val="96"/>
        </w:numPr>
        <w:rPr>
          <w:rFonts w:ascii="Arial" w:hAnsi="Arial" w:cs="Arial"/>
        </w:rPr>
      </w:pPr>
      <w:r w:rsidRPr="00530038">
        <w:rPr>
          <w:rFonts w:ascii="Arial" w:hAnsi="Arial" w:cs="Arial"/>
        </w:rPr>
        <w:t>Le Dossier d’Appel d’Offres sera remis en mains propres au soumissionnaire ou à son représentant désigné sur une clé USB neuve qu’il apportera</w:t>
      </w:r>
      <w:r w:rsidR="00585724">
        <w:rPr>
          <w:rFonts w:ascii="Arial" w:hAnsi="Arial" w:cs="Arial"/>
        </w:rPr>
        <w:t xml:space="preserve"> </w:t>
      </w:r>
      <w:r w:rsidR="00585724" w:rsidRPr="00585724">
        <w:rPr>
          <w:rFonts w:ascii="Arial" w:hAnsi="Arial" w:cs="Arial"/>
        </w:rPr>
        <w:t>contre la somme non remboursable de 1000 MRU</w:t>
      </w:r>
      <w:r w:rsidR="00585724">
        <w:rPr>
          <w:rFonts w:ascii="Arial" w:hAnsi="Arial" w:cs="Arial"/>
        </w:rPr>
        <w:t xml:space="preserve"> par lot</w:t>
      </w:r>
      <w:r w:rsidR="00585724" w:rsidRPr="00585724">
        <w:rPr>
          <w:rFonts w:ascii="Arial" w:hAnsi="Arial" w:cs="Arial"/>
        </w:rPr>
        <w:t xml:space="preserve">, payable en espèce à Madame le payeur de l’ASECNA en République Islamique de Mauritanie. </w:t>
      </w:r>
    </w:p>
    <w:p w14:paraId="0D167075" w14:textId="77777777" w:rsidR="00585724" w:rsidRPr="00585724" w:rsidRDefault="00585724" w:rsidP="00585724">
      <w:pPr>
        <w:pStyle w:val="Paragraphedeliste"/>
        <w:rPr>
          <w:rFonts w:ascii="Arial" w:hAnsi="Arial" w:cs="Arial"/>
        </w:rPr>
      </w:pPr>
    </w:p>
    <w:p w14:paraId="7AA65058" w14:textId="4DCAEB5E" w:rsidR="008B306E" w:rsidRPr="00585724" w:rsidRDefault="008B306E" w:rsidP="008B306E">
      <w:pPr>
        <w:pStyle w:val="Paragraphedeliste"/>
        <w:numPr>
          <w:ilvl w:val="0"/>
          <w:numId w:val="96"/>
        </w:numPr>
        <w:tabs>
          <w:tab w:val="right" w:pos="7254"/>
        </w:tabs>
        <w:spacing w:after="0" w:line="240" w:lineRule="auto"/>
        <w:ind w:left="426" w:hanging="426"/>
        <w:jc w:val="both"/>
        <w:rPr>
          <w:rFonts w:ascii="Arial" w:hAnsi="Arial" w:cs="Arial"/>
          <w:color w:val="000000" w:themeColor="text1"/>
        </w:rPr>
      </w:pPr>
      <w:r w:rsidRPr="00585724">
        <w:rPr>
          <w:rFonts w:ascii="Arial" w:hAnsi="Arial" w:cs="Arial"/>
          <w:color w:val="000000" w:themeColor="text1"/>
        </w:rPr>
        <w:t xml:space="preserve">Toutes les offres doivent être déposées à la Représentation de l'ASECNA, sise à </w:t>
      </w:r>
      <w:r w:rsidR="006A68C4" w:rsidRPr="00585724">
        <w:rPr>
          <w:rFonts w:ascii="Arial" w:hAnsi="Arial" w:cs="Arial"/>
          <w:color w:val="000000" w:themeColor="text1"/>
        </w:rPr>
        <w:t>Représentation de l’ASECNA en Mauritanie Route N1 (Route de Akjoujt/Ancien Aéroport) BP 205 Nouakchott - Mauritanie</w:t>
      </w:r>
      <w:r w:rsidRPr="00585724">
        <w:rPr>
          <w:rFonts w:ascii="Arial" w:hAnsi="Arial" w:cs="Arial"/>
          <w:color w:val="000000" w:themeColor="text1"/>
        </w:rPr>
        <w:t xml:space="preserve">, au plus tard le </w:t>
      </w:r>
      <w:r w:rsidR="00585724" w:rsidRPr="00585724">
        <w:rPr>
          <w:rFonts w:ascii="Arial" w:hAnsi="Arial" w:cs="Arial"/>
          <w:color w:val="000000" w:themeColor="text1"/>
        </w:rPr>
        <w:t xml:space="preserve">Mardi 24 Mai 2022 </w:t>
      </w:r>
      <w:r w:rsidR="009338A9" w:rsidRPr="00585724">
        <w:rPr>
          <w:rFonts w:ascii="Arial" w:hAnsi="Arial" w:cs="Arial"/>
          <w:color w:val="000000" w:themeColor="text1"/>
        </w:rPr>
        <w:t>à 1</w:t>
      </w:r>
      <w:r w:rsidR="00585724" w:rsidRPr="00585724">
        <w:rPr>
          <w:rFonts w:ascii="Arial" w:hAnsi="Arial" w:cs="Arial"/>
          <w:color w:val="000000" w:themeColor="text1"/>
        </w:rPr>
        <w:t>2</w:t>
      </w:r>
      <w:r w:rsidRPr="00585724">
        <w:rPr>
          <w:rFonts w:ascii="Arial" w:hAnsi="Arial" w:cs="Arial"/>
          <w:color w:val="000000" w:themeColor="text1"/>
        </w:rPr>
        <w:t xml:space="preserve"> heures </w:t>
      </w:r>
      <w:r w:rsidR="007C089C" w:rsidRPr="00585724">
        <w:rPr>
          <w:rFonts w:ascii="Arial" w:hAnsi="Arial" w:cs="Arial"/>
          <w:color w:val="000000" w:themeColor="text1"/>
        </w:rPr>
        <w:t>précises ;</w:t>
      </w:r>
      <w:r w:rsidRPr="00585724">
        <w:rPr>
          <w:rFonts w:ascii="Arial" w:hAnsi="Arial" w:cs="Arial"/>
          <w:color w:val="000000" w:themeColor="text1"/>
        </w:rPr>
        <w:t xml:space="preserve"> </w:t>
      </w:r>
    </w:p>
    <w:p w14:paraId="59654B42" w14:textId="77777777" w:rsidR="008B306E" w:rsidRPr="00585724" w:rsidRDefault="008B306E" w:rsidP="008B306E">
      <w:pPr>
        <w:pStyle w:val="Paragraphedeliste"/>
        <w:tabs>
          <w:tab w:val="right" w:pos="7254"/>
        </w:tabs>
        <w:spacing w:after="0" w:line="240" w:lineRule="auto"/>
        <w:jc w:val="both"/>
        <w:rPr>
          <w:rFonts w:ascii="Arial" w:hAnsi="Arial" w:cs="Arial"/>
          <w:color w:val="000000" w:themeColor="text1"/>
          <w:sz w:val="10"/>
          <w:szCs w:val="10"/>
        </w:rPr>
      </w:pPr>
    </w:p>
    <w:p w14:paraId="1E051698" w14:textId="6054047E" w:rsidR="008B306E" w:rsidRPr="00585724" w:rsidRDefault="008B306E" w:rsidP="008B306E">
      <w:pPr>
        <w:pStyle w:val="Paragraphedeliste"/>
        <w:numPr>
          <w:ilvl w:val="0"/>
          <w:numId w:val="96"/>
        </w:numPr>
        <w:tabs>
          <w:tab w:val="right" w:pos="7254"/>
        </w:tabs>
        <w:spacing w:after="0" w:line="240" w:lineRule="auto"/>
        <w:ind w:left="426" w:hanging="426"/>
        <w:jc w:val="both"/>
        <w:rPr>
          <w:rFonts w:ascii="Arial" w:hAnsi="Arial" w:cs="Arial"/>
          <w:color w:val="000000" w:themeColor="text1"/>
        </w:rPr>
      </w:pPr>
      <w:r w:rsidRPr="00585724">
        <w:rPr>
          <w:rFonts w:ascii="Arial" w:hAnsi="Arial" w:cs="Arial"/>
          <w:color w:val="000000" w:themeColor="text1"/>
        </w:rPr>
        <w:t>Les offres demeureront valides pour une durée de</w:t>
      </w:r>
      <w:r w:rsidR="001B3A01" w:rsidRPr="00585724">
        <w:rPr>
          <w:rFonts w:ascii="Arial" w:hAnsi="Arial" w:cs="Arial"/>
          <w:color w:val="000000" w:themeColor="text1"/>
        </w:rPr>
        <w:t xml:space="preserve"> </w:t>
      </w:r>
      <w:r w:rsidRPr="00585724">
        <w:rPr>
          <w:rFonts w:ascii="Arial" w:hAnsi="Arial" w:cs="Arial"/>
          <w:color w:val="000000" w:themeColor="text1"/>
        </w:rPr>
        <w:t>1</w:t>
      </w:r>
      <w:r w:rsidR="007C089C" w:rsidRPr="00585724">
        <w:rPr>
          <w:rFonts w:ascii="Arial" w:hAnsi="Arial" w:cs="Arial"/>
          <w:color w:val="000000" w:themeColor="text1"/>
        </w:rPr>
        <w:t>8</w:t>
      </w:r>
      <w:r w:rsidRPr="00585724">
        <w:rPr>
          <w:rFonts w:ascii="Arial" w:hAnsi="Arial" w:cs="Arial"/>
          <w:color w:val="000000" w:themeColor="text1"/>
        </w:rPr>
        <w:t xml:space="preserve">0 jours à partir de la date d’ouverture des plis fixée au </w:t>
      </w:r>
      <w:r w:rsidR="00585724" w:rsidRPr="00585724">
        <w:rPr>
          <w:rFonts w:ascii="Arial" w:hAnsi="Arial" w:cs="Arial"/>
          <w:color w:val="000000" w:themeColor="text1"/>
        </w:rPr>
        <w:t xml:space="preserve">24 Mai 2022 </w:t>
      </w:r>
      <w:r w:rsidR="009338A9" w:rsidRPr="00585724">
        <w:rPr>
          <w:rFonts w:ascii="Arial" w:hAnsi="Arial" w:cs="Arial"/>
          <w:color w:val="000000" w:themeColor="text1"/>
        </w:rPr>
        <w:t>;</w:t>
      </w:r>
    </w:p>
    <w:p w14:paraId="4440831C" w14:textId="77777777" w:rsidR="008B306E" w:rsidRPr="00585724" w:rsidRDefault="008B306E" w:rsidP="008B306E">
      <w:pPr>
        <w:pStyle w:val="Paragraphedeliste"/>
        <w:spacing w:line="240" w:lineRule="auto"/>
        <w:ind w:firstLine="708"/>
        <w:jc w:val="both"/>
        <w:rPr>
          <w:rFonts w:ascii="Arial" w:hAnsi="Arial" w:cs="Arial"/>
          <w:color w:val="000000" w:themeColor="text1"/>
          <w:sz w:val="10"/>
          <w:szCs w:val="10"/>
        </w:rPr>
      </w:pPr>
    </w:p>
    <w:p w14:paraId="79F2A45B" w14:textId="057AF1A0" w:rsidR="008B306E" w:rsidRPr="00585724" w:rsidRDefault="008B306E" w:rsidP="008B306E">
      <w:pPr>
        <w:pStyle w:val="Paragraphedeliste"/>
        <w:numPr>
          <w:ilvl w:val="0"/>
          <w:numId w:val="96"/>
        </w:numPr>
        <w:spacing w:after="0" w:line="240" w:lineRule="auto"/>
        <w:ind w:left="426" w:hanging="426"/>
        <w:jc w:val="both"/>
        <w:rPr>
          <w:rFonts w:ascii="Arial" w:hAnsi="Arial" w:cs="Arial"/>
          <w:b/>
          <w:color w:val="000000" w:themeColor="text1"/>
        </w:rPr>
      </w:pPr>
      <w:bookmarkStart w:id="15" w:name="Text15"/>
      <w:r w:rsidRPr="00585724">
        <w:rPr>
          <w:rFonts w:ascii="Arial" w:hAnsi="Arial" w:cs="Arial"/>
          <w:color w:val="000000" w:themeColor="text1"/>
        </w:rPr>
        <w:t xml:space="preserve">Les plis seront ouverts en présence des représentants des soumissionnaires qui souhaitent </w:t>
      </w:r>
      <w:r w:rsidR="001B3A01" w:rsidRPr="00585724">
        <w:rPr>
          <w:rFonts w:ascii="Arial" w:hAnsi="Arial" w:cs="Arial"/>
          <w:color w:val="000000" w:themeColor="text1"/>
        </w:rPr>
        <w:t>assister</w:t>
      </w:r>
      <w:r w:rsidRPr="00585724">
        <w:rPr>
          <w:rFonts w:ascii="Arial" w:hAnsi="Arial" w:cs="Arial"/>
          <w:color w:val="000000" w:themeColor="text1"/>
        </w:rPr>
        <w:t xml:space="preserve"> à l’ouverture</w:t>
      </w:r>
      <w:r w:rsidR="001B3A01" w:rsidRPr="00585724">
        <w:rPr>
          <w:rFonts w:ascii="Arial" w:hAnsi="Arial" w:cs="Arial"/>
          <w:color w:val="000000" w:themeColor="text1"/>
        </w:rPr>
        <w:t xml:space="preserve"> des plis</w:t>
      </w:r>
      <w:r w:rsidRPr="00585724">
        <w:rPr>
          <w:rFonts w:ascii="Arial" w:hAnsi="Arial" w:cs="Arial"/>
          <w:color w:val="000000" w:themeColor="text1"/>
        </w:rPr>
        <w:t xml:space="preserve">, le </w:t>
      </w:r>
      <w:r w:rsidR="00585724" w:rsidRPr="00585724">
        <w:rPr>
          <w:rFonts w:ascii="Arial" w:hAnsi="Arial" w:cs="Arial"/>
          <w:color w:val="000000" w:themeColor="text1"/>
        </w:rPr>
        <w:t xml:space="preserve">24 Mai 2022 </w:t>
      </w:r>
      <w:r w:rsidRPr="00585724">
        <w:rPr>
          <w:rFonts w:ascii="Arial" w:hAnsi="Arial" w:cs="Arial"/>
          <w:color w:val="000000" w:themeColor="text1"/>
        </w:rPr>
        <w:t>à 1</w:t>
      </w:r>
      <w:r w:rsidR="00585724" w:rsidRPr="00585724">
        <w:rPr>
          <w:rFonts w:ascii="Arial" w:hAnsi="Arial" w:cs="Arial"/>
          <w:color w:val="000000" w:themeColor="text1"/>
        </w:rPr>
        <w:t>2</w:t>
      </w:r>
      <w:r w:rsidRPr="00585724">
        <w:rPr>
          <w:rFonts w:ascii="Arial" w:hAnsi="Arial" w:cs="Arial"/>
          <w:color w:val="000000" w:themeColor="text1"/>
        </w:rPr>
        <w:t xml:space="preserve"> heures à la Représentation de ASE</w:t>
      </w:r>
      <w:r w:rsidR="007C089C" w:rsidRPr="00585724">
        <w:rPr>
          <w:rFonts w:ascii="Arial" w:hAnsi="Arial" w:cs="Arial"/>
          <w:color w:val="000000" w:themeColor="text1"/>
        </w:rPr>
        <w:t xml:space="preserve">CNA – </w:t>
      </w:r>
      <w:r w:rsidR="006A68C4" w:rsidRPr="00585724">
        <w:rPr>
          <w:rFonts w:ascii="Arial" w:hAnsi="Arial" w:cs="Arial"/>
          <w:color w:val="000000" w:themeColor="text1"/>
        </w:rPr>
        <w:t xml:space="preserve">BP 205 Nouakchott </w:t>
      </w:r>
      <w:r w:rsidR="009A388F" w:rsidRPr="00585724">
        <w:rPr>
          <w:rFonts w:ascii="Arial" w:hAnsi="Arial" w:cs="Arial"/>
          <w:color w:val="000000" w:themeColor="text1"/>
        </w:rPr>
        <w:t>–</w:t>
      </w:r>
      <w:r w:rsidR="006A68C4" w:rsidRPr="00585724">
        <w:rPr>
          <w:rFonts w:ascii="Arial" w:hAnsi="Arial" w:cs="Arial"/>
          <w:color w:val="000000" w:themeColor="text1"/>
        </w:rPr>
        <w:t xml:space="preserve"> Mauritanie</w:t>
      </w:r>
      <w:r w:rsidR="009A388F" w:rsidRPr="00585724">
        <w:rPr>
          <w:rFonts w:ascii="Arial" w:hAnsi="Arial" w:cs="Arial"/>
          <w:color w:val="000000" w:themeColor="text1"/>
        </w:rPr>
        <w:t>.</w:t>
      </w:r>
      <w:r w:rsidR="006A68C4" w:rsidRPr="00585724">
        <w:rPr>
          <w:rFonts w:ascii="Arial" w:hAnsi="Arial" w:cs="Arial"/>
          <w:color w:val="000000" w:themeColor="text1"/>
        </w:rPr>
        <w:t xml:space="preserve"> </w:t>
      </w:r>
    </w:p>
    <w:p w14:paraId="6C98396E" w14:textId="77777777" w:rsidR="008B306E" w:rsidRPr="00D06DCA" w:rsidRDefault="008B306E" w:rsidP="008B306E">
      <w:pPr>
        <w:spacing w:after="0" w:line="240" w:lineRule="auto"/>
        <w:jc w:val="both"/>
        <w:rPr>
          <w:rFonts w:ascii="Arial" w:hAnsi="Arial" w:cs="Arial"/>
          <w:b/>
        </w:rPr>
      </w:pPr>
    </w:p>
    <w:bookmarkEnd w:id="15"/>
    <w:p w14:paraId="26E03343" w14:textId="7E0C4BAA" w:rsidR="008B306E" w:rsidRPr="007C089C" w:rsidRDefault="008B306E" w:rsidP="007C089C">
      <w:pPr>
        <w:pStyle w:val="Paragraphedeliste"/>
        <w:spacing w:after="0" w:line="240" w:lineRule="auto"/>
        <w:ind w:left="360"/>
        <w:jc w:val="center"/>
        <w:rPr>
          <w:rFonts w:ascii="Arial" w:hAnsi="Arial" w:cs="Arial"/>
        </w:rPr>
      </w:pPr>
      <w:r>
        <w:rPr>
          <w:rFonts w:ascii="Arial" w:hAnsi="Arial" w:cs="Arial"/>
        </w:rPr>
        <w:t xml:space="preserve">                                                                        </w:t>
      </w:r>
      <w:r w:rsidR="009A388F">
        <w:rPr>
          <w:rFonts w:ascii="Arial" w:hAnsi="Arial" w:cs="Arial"/>
        </w:rPr>
        <w:t>Nouakchott</w:t>
      </w:r>
      <w:r w:rsidRPr="00BB0BFB">
        <w:rPr>
          <w:rFonts w:ascii="Arial" w:hAnsi="Arial" w:cs="Arial"/>
        </w:rPr>
        <w:t xml:space="preserve">, </w:t>
      </w:r>
      <w:r w:rsidR="00BC0C64" w:rsidRPr="00BB0BFB">
        <w:rPr>
          <w:rFonts w:ascii="Arial" w:hAnsi="Arial" w:cs="Arial"/>
        </w:rPr>
        <w:t>le</w:t>
      </w:r>
      <w:r w:rsidR="00BC0C64">
        <w:rPr>
          <w:rFonts w:ascii="Arial" w:hAnsi="Arial" w:cs="Arial"/>
        </w:rPr>
        <w:t xml:space="preserve"> </w:t>
      </w:r>
      <w:r w:rsidR="00BC0C64" w:rsidRPr="007C089C">
        <w:rPr>
          <w:rFonts w:ascii="Arial" w:hAnsi="Arial" w:cs="Arial"/>
        </w:rPr>
        <w:t>21</w:t>
      </w:r>
      <w:r w:rsidR="00585724">
        <w:rPr>
          <w:rFonts w:ascii="Arial" w:hAnsi="Arial" w:cs="Arial"/>
        </w:rPr>
        <w:t>/04/2022</w:t>
      </w:r>
      <w:r w:rsidRPr="007C089C">
        <w:rPr>
          <w:rFonts w:ascii="Arial" w:hAnsi="Arial" w:cs="Arial"/>
        </w:rPr>
        <w:t xml:space="preserve">                    </w:t>
      </w:r>
    </w:p>
    <w:p w14:paraId="68553B79" w14:textId="77777777" w:rsidR="00351D0A" w:rsidRDefault="00351D0A" w:rsidP="008B306E">
      <w:pPr>
        <w:ind w:left="720"/>
        <w:contextualSpacing/>
        <w:jc w:val="center"/>
        <w:rPr>
          <w:rFonts w:ascii="Arial" w:hAnsi="Arial" w:cs="Arial"/>
        </w:rPr>
      </w:pPr>
    </w:p>
    <w:p w14:paraId="6D36EE1D" w14:textId="77777777" w:rsidR="00351D0A" w:rsidRDefault="00351D0A" w:rsidP="008B306E">
      <w:pPr>
        <w:ind w:left="720"/>
        <w:contextualSpacing/>
        <w:jc w:val="center"/>
        <w:rPr>
          <w:rFonts w:ascii="Arial" w:hAnsi="Arial" w:cs="Arial"/>
        </w:rPr>
      </w:pPr>
    </w:p>
    <w:p w14:paraId="021B6663" w14:textId="28D77882" w:rsidR="008B306E" w:rsidRPr="00540F58" w:rsidRDefault="008B306E" w:rsidP="008B306E">
      <w:pPr>
        <w:ind w:left="720"/>
        <w:contextualSpacing/>
        <w:jc w:val="center"/>
        <w:rPr>
          <w:rFonts w:ascii="Arial" w:hAnsi="Arial" w:cs="Arial"/>
        </w:rPr>
      </w:pPr>
      <w:r w:rsidRPr="00540F58">
        <w:rPr>
          <w:rFonts w:ascii="Arial" w:hAnsi="Arial" w:cs="Arial"/>
        </w:rPr>
        <w:t>Le Représentant,</w:t>
      </w:r>
    </w:p>
    <w:p w14:paraId="70339DA8" w14:textId="6F59B509" w:rsidR="008B306E" w:rsidRDefault="008B306E" w:rsidP="008B306E">
      <w:pPr>
        <w:contextualSpacing/>
        <w:rPr>
          <w:rFonts w:ascii="Arial" w:hAnsi="Arial" w:cs="Arial"/>
        </w:rPr>
      </w:pPr>
    </w:p>
    <w:p w14:paraId="02FC579E" w14:textId="77777777" w:rsidR="00351D0A" w:rsidRPr="00540F58" w:rsidRDefault="00351D0A" w:rsidP="008B306E">
      <w:pPr>
        <w:contextualSpacing/>
        <w:rPr>
          <w:rFonts w:ascii="Arial" w:hAnsi="Arial" w:cs="Arial"/>
        </w:rPr>
      </w:pPr>
      <w:bookmarkStart w:id="16" w:name="_GoBack"/>
      <w:bookmarkEnd w:id="16"/>
    </w:p>
    <w:p w14:paraId="79CCF21D" w14:textId="0FB9998F" w:rsidR="009A388F" w:rsidRDefault="009A388F" w:rsidP="008B306E">
      <w:pPr>
        <w:ind w:left="720"/>
        <w:contextualSpacing/>
        <w:jc w:val="center"/>
        <w:rPr>
          <w:rFonts w:ascii="Arial" w:hAnsi="Arial" w:cs="Arial"/>
          <w:u w:val="single"/>
        </w:rPr>
      </w:pPr>
      <w:r w:rsidRPr="009A388F">
        <w:rPr>
          <w:rFonts w:ascii="Arial" w:hAnsi="Arial" w:cs="Arial"/>
          <w:u w:val="single"/>
        </w:rPr>
        <w:t>SIDI Mohamed Sidi</w:t>
      </w:r>
      <w:r w:rsidRPr="009A388F" w:rsidDel="009A388F">
        <w:rPr>
          <w:rFonts w:ascii="Arial" w:hAnsi="Arial" w:cs="Arial"/>
          <w:u w:val="single"/>
        </w:rPr>
        <w:t xml:space="preserve"> </w:t>
      </w:r>
    </w:p>
    <w:p w14:paraId="7EA4C63C" w14:textId="77777777" w:rsidR="009A388F" w:rsidRDefault="009A388F" w:rsidP="008B306E">
      <w:pPr>
        <w:ind w:left="720"/>
        <w:contextualSpacing/>
        <w:jc w:val="center"/>
        <w:rPr>
          <w:rFonts w:ascii="Arial" w:hAnsi="Arial" w:cs="Arial"/>
          <w:u w:val="single"/>
        </w:rPr>
      </w:pPr>
    </w:p>
    <w:p w14:paraId="073430FF" w14:textId="46712BA9" w:rsidR="009A388F" w:rsidRPr="00540F58" w:rsidRDefault="009A388F" w:rsidP="008B306E">
      <w:pPr>
        <w:ind w:left="720"/>
        <w:contextualSpacing/>
        <w:jc w:val="center"/>
        <w:rPr>
          <w:rFonts w:ascii="Arial" w:hAnsi="Arial" w:cs="Arial"/>
          <w:u w:val="single"/>
        </w:rPr>
        <w:sectPr w:rsidR="009A388F" w:rsidRPr="00540F58" w:rsidSect="000F643A">
          <w:pgSz w:w="11906" w:h="16838"/>
          <w:pgMar w:top="1417" w:right="1417" w:bottom="1417" w:left="1417" w:header="708" w:footer="708" w:gutter="0"/>
          <w:cols w:space="708"/>
          <w:docGrid w:linePitch="360"/>
        </w:sectPr>
      </w:pPr>
    </w:p>
    <w:bookmarkStart w:id="17" w:name="_Toc94182836"/>
    <w:bookmarkStart w:id="18" w:name="_Toc94182875"/>
    <w:p w14:paraId="78484D85" w14:textId="0A2D9D58" w:rsidR="003B435D" w:rsidRPr="003936CD" w:rsidRDefault="00587304" w:rsidP="003B435D">
      <w:pPr>
        <w:pStyle w:val="Titre2"/>
        <w:jc w:val="center"/>
        <w:rPr>
          <w:rFonts w:ascii="Times New Roman" w:hAnsi="Times New Roman" w:cs="Times New Roman"/>
          <w:color w:val="auto"/>
          <w:sz w:val="32"/>
          <w:szCs w:val="32"/>
        </w:rPr>
      </w:pPr>
      <w:r>
        <w:rPr>
          <w:rFonts w:ascii="Times New Roman" w:hAnsi="Times New Roman" w:cs="Times New Roman"/>
          <w:noProof/>
          <w:color w:val="auto"/>
          <w:sz w:val="32"/>
          <w:szCs w:val="32"/>
          <w:lang w:eastAsia="fr-FR"/>
        </w:rPr>
        <w:lastRenderedPageBreak/>
        <mc:AlternateContent>
          <mc:Choice Requires="wps">
            <w:drawing>
              <wp:anchor distT="0" distB="0" distL="114300" distR="114300" simplePos="0" relativeHeight="251659264" behindDoc="0" locked="0" layoutInCell="1" allowOverlap="1" wp14:anchorId="2D5C7A6D" wp14:editId="712A5CC7">
                <wp:simplePos x="0" y="0"/>
                <wp:positionH relativeFrom="column">
                  <wp:posOffset>24130</wp:posOffset>
                </wp:positionH>
                <wp:positionV relativeFrom="paragraph">
                  <wp:posOffset>-99695</wp:posOffset>
                </wp:positionV>
                <wp:extent cx="5772150" cy="554355"/>
                <wp:effectExtent l="0" t="0" r="19050" b="17145"/>
                <wp:wrapNone/>
                <wp:docPr id="2"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72150" cy="554355"/>
                        </a:xfrm>
                        <a:prstGeom prst="rect">
                          <a:avLst/>
                        </a:prstGeom>
                        <a:noFill/>
                        <a:ln w="9525">
                          <a:solidFill>
                            <a:schemeClr val="tx1"/>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FFD72C" id="Rectangle 57" o:spid="_x0000_s1026" style="position:absolute;margin-left:1.9pt;margin-top:-7.85pt;width:454.5pt;height:43.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" filled="f" strokecolor="black [3213]"/>
            </w:pict>
          </mc:Fallback>
        </mc:AlternateContent>
      </w:r>
      <w:r w:rsidR="00DA4AFB" w:rsidRPr="003936CD">
        <w:rPr>
          <w:rFonts w:ascii="Times New Roman" w:hAnsi="Times New Roman" w:cs="Times New Roman"/>
          <w:color w:val="auto"/>
          <w:sz w:val="32"/>
          <w:szCs w:val="32"/>
        </w:rPr>
        <w:t>Section I : Instructions aux Soumissionnaires</w:t>
      </w:r>
      <w:bookmarkEnd w:id="12"/>
      <w:bookmarkEnd w:id="13"/>
      <w:bookmarkEnd w:id="14"/>
      <w:bookmarkEnd w:id="17"/>
      <w:bookmarkEnd w:id="18"/>
    </w:p>
    <w:p w14:paraId="08D2F1F0" w14:textId="77777777" w:rsidR="003B435D" w:rsidRPr="003936CD" w:rsidRDefault="003B435D" w:rsidP="003B435D">
      <w:pPr>
        <w:rPr>
          <w:rFonts w:ascii="Times New Roman" w:hAnsi="Times New Roman" w:cs="Times New Roman"/>
        </w:rPr>
      </w:pPr>
    </w:p>
    <w:p w14:paraId="1F98392A" w14:textId="77777777" w:rsidR="003B435D" w:rsidRPr="003936CD" w:rsidRDefault="00DA4AFB" w:rsidP="00CF71DF">
      <w:pPr>
        <w:jc w:val="center"/>
        <w:rPr>
          <w:rFonts w:ascii="Times New Roman" w:hAnsi="Times New Roman" w:cs="Times New Roman"/>
          <w:b/>
          <w:sz w:val="44"/>
          <w:szCs w:val="44"/>
        </w:rPr>
      </w:pPr>
      <w:r w:rsidRPr="003936CD">
        <w:rPr>
          <w:rFonts w:ascii="Times New Roman" w:hAnsi="Times New Roman" w:cs="Times New Roman"/>
          <w:b/>
          <w:sz w:val="44"/>
          <w:szCs w:val="44"/>
        </w:rPr>
        <w:t>Table des matières</w:t>
      </w:r>
    </w:p>
    <w:p w14:paraId="2DD5C3D8" w14:textId="74038B06" w:rsidR="007E3123" w:rsidRDefault="00357A01">
      <w:pPr>
        <w:pStyle w:val="TM3"/>
        <w:tabs>
          <w:tab w:val="left" w:pos="660"/>
          <w:tab w:val="right" w:leader="dot" w:pos="9062"/>
        </w:tabs>
        <w:rPr>
          <w:rFonts w:asciiTheme="minorHAnsi" w:eastAsiaTheme="minorEastAsia" w:hAnsiTheme="minorHAnsi"/>
          <w:b w:val="0"/>
          <w:noProof/>
          <w:sz w:val="22"/>
          <w:lang w:eastAsia="fr-FR"/>
        </w:rPr>
      </w:pPr>
      <w:r w:rsidRPr="003936CD">
        <w:rPr>
          <w:rFonts w:cs="Times New Roman"/>
        </w:rPr>
        <w:fldChar w:fldCharType="begin"/>
      </w:r>
      <w:r w:rsidR="00DA4AFB" w:rsidRPr="003936CD">
        <w:rPr>
          <w:rFonts w:cs="Times New Roman"/>
        </w:rPr>
        <w:instrText xml:space="preserve"> TOC \b s1 \o "3-4" </w:instrText>
      </w:r>
      <w:r w:rsidRPr="003936CD">
        <w:rPr>
          <w:rFonts w:cs="Times New Roman"/>
        </w:rPr>
        <w:fldChar w:fldCharType="separate"/>
      </w:r>
      <w:r w:rsidR="007E3123" w:rsidRPr="00A24F0A">
        <w:rPr>
          <w:rFonts w:cs="Times New Roman"/>
          <w:noProof/>
        </w:rPr>
        <w:t>A.</w:t>
      </w:r>
      <w:r w:rsidR="007E3123">
        <w:rPr>
          <w:rFonts w:asciiTheme="minorHAnsi" w:eastAsiaTheme="minorEastAsia" w:hAnsiTheme="minorHAnsi"/>
          <w:b w:val="0"/>
          <w:noProof/>
          <w:sz w:val="22"/>
          <w:lang w:eastAsia="fr-FR"/>
        </w:rPr>
        <w:tab/>
      </w:r>
      <w:r w:rsidR="007E3123" w:rsidRPr="00A24F0A">
        <w:rPr>
          <w:rFonts w:cs="Times New Roman"/>
          <w:noProof/>
        </w:rPr>
        <w:t>REGLEMENTATION APPLICABLE</w:t>
      </w:r>
      <w:r w:rsidR="007E3123">
        <w:rPr>
          <w:noProof/>
        </w:rPr>
        <w:tab/>
      </w:r>
      <w:r w:rsidR="007E3123">
        <w:rPr>
          <w:noProof/>
        </w:rPr>
        <w:fldChar w:fldCharType="begin"/>
      </w:r>
      <w:r w:rsidR="007E3123">
        <w:rPr>
          <w:noProof/>
        </w:rPr>
        <w:instrText xml:space="preserve"> PAGEREF _Toc398446442 \h </w:instrText>
      </w:r>
      <w:r w:rsidR="007E3123">
        <w:rPr>
          <w:noProof/>
        </w:rPr>
      </w:r>
      <w:r w:rsidR="007E3123">
        <w:rPr>
          <w:noProof/>
        </w:rPr>
        <w:fldChar w:fldCharType="separate"/>
      </w:r>
      <w:r w:rsidR="00E42BC0">
        <w:rPr>
          <w:noProof/>
        </w:rPr>
        <w:t>9</w:t>
      </w:r>
      <w:r w:rsidR="007E3123">
        <w:rPr>
          <w:noProof/>
        </w:rPr>
        <w:fldChar w:fldCharType="end"/>
      </w:r>
    </w:p>
    <w:p w14:paraId="7CC70929" w14:textId="683D57B9" w:rsidR="007E3123" w:rsidRDefault="007E3123">
      <w:pPr>
        <w:pStyle w:val="TM3"/>
        <w:tabs>
          <w:tab w:val="left" w:pos="660"/>
          <w:tab w:val="right" w:leader="dot" w:pos="9062"/>
        </w:tabs>
        <w:rPr>
          <w:rFonts w:asciiTheme="minorHAnsi" w:eastAsiaTheme="minorEastAsia" w:hAnsiTheme="minorHAnsi"/>
          <w:b w:val="0"/>
          <w:noProof/>
          <w:sz w:val="22"/>
          <w:lang w:eastAsia="fr-FR"/>
        </w:rPr>
      </w:pPr>
      <w:r w:rsidRPr="00A24F0A">
        <w:rPr>
          <w:rFonts w:cs="Times New Roman"/>
          <w:noProof/>
        </w:rPr>
        <w:t>B.</w:t>
      </w:r>
      <w:r>
        <w:rPr>
          <w:rFonts w:asciiTheme="minorHAnsi" w:eastAsiaTheme="minorEastAsia" w:hAnsiTheme="minorHAnsi"/>
          <w:b w:val="0"/>
          <w:noProof/>
          <w:sz w:val="22"/>
          <w:lang w:eastAsia="fr-FR"/>
        </w:rPr>
        <w:tab/>
      </w:r>
      <w:r w:rsidRPr="00A24F0A">
        <w:rPr>
          <w:rFonts w:cs="Times New Roman"/>
          <w:noProof/>
        </w:rPr>
        <w:t>Généralités</w:t>
      </w:r>
      <w:r>
        <w:rPr>
          <w:noProof/>
        </w:rPr>
        <w:tab/>
      </w:r>
      <w:r>
        <w:rPr>
          <w:noProof/>
        </w:rPr>
        <w:fldChar w:fldCharType="begin"/>
      </w:r>
      <w:r>
        <w:rPr>
          <w:noProof/>
        </w:rPr>
        <w:instrText xml:space="preserve"> PAGEREF _Toc398446443 \h </w:instrText>
      </w:r>
      <w:r>
        <w:rPr>
          <w:noProof/>
        </w:rPr>
      </w:r>
      <w:r>
        <w:rPr>
          <w:noProof/>
        </w:rPr>
        <w:fldChar w:fldCharType="separate"/>
      </w:r>
      <w:r w:rsidR="00E42BC0">
        <w:rPr>
          <w:noProof/>
        </w:rPr>
        <w:t>9</w:t>
      </w:r>
      <w:r>
        <w:rPr>
          <w:noProof/>
        </w:rPr>
        <w:fldChar w:fldCharType="end"/>
      </w:r>
    </w:p>
    <w:p w14:paraId="7AB765F9" w14:textId="0D5AC1FC" w:rsidR="007E3123" w:rsidRDefault="007E3123">
      <w:pPr>
        <w:pStyle w:val="TM4"/>
        <w:tabs>
          <w:tab w:val="left" w:pos="1100"/>
          <w:tab w:val="right" w:leader="dot" w:pos="9062"/>
        </w:tabs>
        <w:rPr>
          <w:rFonts w:asciiTheme="minorHAnsi" w:eastAsiaTheme="minorEastAsia" w:hAnsiTheme="minorHAnsi"/>
          <w:noProof/>
          <w:sz w:val="22"/>
          <w:lang w:eastAsia="fr-FR"/>
        </w:rPr>
      </w:pPr>
      <w:r w:rsidRPr="00A24F0A">
        <w:rPr>
          <w:rFonts w:cs="Times New Roman"/>
          <w:noProof/>
        </w:rPr>
        <w:t>1.</w:t>
      </w:r>
      <w:r>
        <w:rPr>
          <w:rFonts w:asciiTheme="minorHAnsi" w:eastAsiaTheme="minorEastAsia" w:hAnsiTheme="minorHAnsi"/>
          <w:noProof/>
          <w:sz w:val="22"/>
          <w:lang w:eastAsia="fr-FR"/>
        </w:rPr>
        <w:tab/>
      </w:r>
      <w:r w:rsidRPr="00A24F0A">
        <w:rPr>
          <w:rFonts w:cs="Times New Roman"/>
          <w:noProof/>
        </w:rPr>
        <w:t>Objet du marché</w:t>
      </w:r>
      <w:r>
        <w:rPr>
          <w:noProof/>
        </w:rPr>
        <w:tab/>
      </w:r>
      <w:r>
        <w:rPr>
          <w:noProof/>
        </w:rPr>
        <w:fldChar w:fldCharType="begin"/>
      </w:r>
      <w:r>
        <w:rPr>
          <w:noProof/>
        </w:rPr>
        <w:instrText xml:space="preserve"> PAGEREF _Toc398446444 \h </w:instrText>
      </w:r>
      <w:r>
        <w:rPr>
          <w:noProof/>
        </w:rPr>
      </w:r>
      <w:r>
        <w:rPr>
          <w:noProof/>
        </w:rPr>
        <w:fldChar w:fldCharType="separate"/>
      </w:r>
      <w:r w:rsidR="00E42BC0">
        <w:rPr>
          <w:noProof/>
        </w:rPr>
        <w:t>9</w:t>
      </w:r>
      <w:r>
        <w:rPr>
          <w:noProof/>
        </w:rPr>
        <w:fldChar w:fldCharType="end"/>
      </w:r>
    </w:p>
    <w:p w14:paraId="68CFF9DD" w14:textId="782FC04D" w:rsidR="007E3123" w:rsidRDefault="007E3123">
      <w:pPr>
        <w:pStyle w:val="TM4"/>
        <w:tabs>
          <w:tab w:val="left" w:pos="1100"/>
          <w:tab w:val="right" w:leader="dot" w:pos="9062"/>
        </w:tabs>
        <w:rPr>
          <w:rFonts w:asciiTheme="minorHAnsi" w:eastAsiaTheme="minorEastAsia" w:hAnsiTheme="minorHAnsi"/>
          <w:noProof/>
          <w:sz w:val="22"/>
          <w:lang w:eastAsia="fr-FR"/>
        </w:rPr>
      </w:pPr>
      <w:r w:rsidRPr="00A24F0A">
        <w:rPr>
          <w:rFonts w:cs="Times New Roman"/>
          <w:noProof/>
        </w:rPr>
        <w:t>2.</w:t>
      </w:r>
      <w:r>
        <w:rPr>
          <w:rFonts w:asciiTheme="minorHAnsi" w:eastAsiaTheme="minorEastAsia" w:hAnsiTheme="minorHAnsi"/>
          <w:noProof/>
          <w:sz w:val="22"/>
          <w:lang w:eastAsia="fr-FR"/>
        </w:rPr>
        <w:tab/>
      </w:r>
      <w:r w:rsidRPr="00A24F0A">
        <w:rPr>
          <w:rFonts w:cs="Times New Roman"/>
          <w:noProof/>
        </w:rPr>
        <w:t>Origine des fonds</w:t>
      </w:r>
      <w:r>
        <w:rPr>
          <w:noProof/>
        </w:rPr>
        <w:tab/>
      </w:r>
      <w:r>
        <w:rPr>
          <w:noProof/>
        </w:rPr>
        <w:fldChar w:fldCharType="begin"/>
      </w:r>
      <w:r>
        <w:rPr>
          <w:noProof/>
        </w:rPr>
        <w:instrText xml:space="preserve"> PAGEREF _Toc398446445 \h </w:instrText>
      </w:r>
      <w:r>
        <w:rPr>
          <w:noProof/>
        </w:rPr>
      </w:r>
      <w:r>
        <w:rPr>
          <w:noProof/>
        </w:rPr>
        <w:fldChar w:fldCharType="separate"/>
      </w:r>
      <w:r w:rsidR="00E42BC0">
        <w:rPr>
          <w:noProof/>
        </w:rPr>
        <w:t>9</w:t>
      </w:r>
      <w:r>
        <w:rPr>
          <w:noProof/>
        </w:rPr>
        <w:fldChar w:fldCharType="end"/>
      </w:r>
    </w:p>
    <w:p w14:paraId="0DB18F98" w14:textId="76586AD9" w:rsidR="007E3123" w:rsidRDefault="007E3123">
      <w:pPr>
        <w:pStyle w:val="TM4"/>
        <w:tabs>
          <w:tab w:val="left" w:pos="1100"/>
          <w:tab w:val="right" w:leader="dot" w:pos="9062"/>
        </w:tabs>
        <w:rPr>
          <w:rFonts w:asciiTheme="minorHAnsi" w:eastAsiaTheme="minorEastAsia" w:hAnsiTheme="minorHAnsi"/>
          <w:noProof/>
          <w:sz w:val="22"/>
          <w:lang w:eastAsia="fr-FR"/>
        </w:rPr>
      </w:pPr>
      <w:r w:rsidRPr="00A24F0A">
        <w:rPr>
          <w:rFonts w:cs="Times New Roman"/>
          <w:noProof/>
        </w:rPr>
        <w:t>3.</w:t>
      </w:r>
      <w:r>
        <w:rPr>
          <w:rFonts w:asciiTheme="minorHAnsi" w:eastAsiaTheme="minorEastAsia" w:hAnsiTheme="minorHAnsi"/>
          <w:noProof/>
          <w:sz w:val="22"/>
          <w:lang w:eastAsia="fr-FR"/>
        </w:rPr>
        <w:tab/>
      </w:r>
      <w:r w:rsidRPr="00A24F0A">
        <w:rPr>
          <w:rFonts w:cs="Times New Roman"/>
          <w:noProof/>
        </w:rPr>
        <w:t>Fraude et corruption</w:t>
      </w:r>
      <w:r>
        <w:rPr>
          <w:noProof/>
        </w:rPr>
        <w:tab/>
      </w:r>
      <w:r>
        <w:rPr>
          <w:noProof/>
        </w:rPr>
        <w:fldChar w:fldCharType="begin"/>
      </w:r>
      <w:r>
        <w:rPr>
          <w:noProof/>
        </w:rPr>
        <w:instrText xml:space="preserve"> PAGEREF _Toc398446446 \h </w:instrText>
      </w:r>
      <w:r>
        <w:rPr>
          <w:noProof/>
        </w:rPr>
      </w:r>
      <w:r>
        <w:rPr>
          <w:noProof/>
        </w:rPr>
        <w:fldChar w:fldCharType="separate"/>
      </w:r>
      <w:r w:rsidR="00E42BC0">
        <w:rPr>
          <w:noProof/>
        </w:rPr>
        <w:t>10</w:t>
      </w:r>
      <w:r>
        <w:rPr>
          <w:noProof/>
        </w:rPr>
        <w:fldChar w:fldCharType="end"/>
      </w:r>
    </w:p>
    <w:p w14:paraId="6FDE7ACE" w14:textId="04E5CBE1" w:rsidR="007E3123" w:rsidRDefault="007E3123">
      <w:pPr>
        <w:pStyle w:val="TM4"/>
        <w:tabs>
          <w:tab w:val="left" w:pos="1100"/>
          <w:tab w:val="right" w:leader="dot" w:pos="9062"/>
        </w:tabs>
        <w:rPr>
          <w:rFonts w:asciiTheme="minorHAnsi" w:eastAsiaTheme="minorEastAsia" w:hAnsiTheme="minorHAnsi"/>
          <w:noProof/>
          <w:sz w:val="22"/>
          <w:lang w:eastAsia="fr-FR"/>
        </w:rPr>
      </w:pPr>
      <w:r w:rsidRPr="00A24F0A">
        <w:rPr>
          <w:rFonts w:cs="Times New Roman"/>
          <w:noProof/>
        </w:rPr>
        <w:t>4.</w:t>
      </w:r>
      <w:r>
        <w:rPr>
          <w:rFonts w:asciiTheme="minorHAnsi" w:eastAsiaTheme="minorEastAsia" w:hAnsiTheme="minorHAnsi"/>
          <w:noProof/>
          <w:sz w:val="22"/>
          <w:lang w:eastAsia="fr-FR"/>
        </w:rPr>
        <w:tab/>
      </w:r>
      <w:r w:rsidRPr="00A24F0A">
        <w:rPr>
          <w:rFonts w:cs="Times New Roman"/>
          <w:noProof/>
        </w:rPr>
        <w:t>Candidats admis à concourir</w:t>
      </w:r>
      <w:r>
        <w:rPr>
          <w:noProof/>
        </w:rPr>
        <w:tab/>
      </w:r>
      <w:r>
        <w:rPr>
          <w:noProof/>
        </w:rPr>
        <w:fldChar w:fldCharType="begin"/>
      </w:r>
      <w:r>
        <w:rPr>
          <w:noProof/>
        </w:rPr>
        <w:instrText xml:space="preserve"> PAGEREF _Toc398446447 \h </w:instrText>
      </w:r>
      <w:r>
        <w:rPr>
          <w:noProof/>
        </w:rPr>
      </w:r>
      <w:r>
        <w:rPr>
          <w:noProof/>
        </w:rPr>
        <w:fldChar w:fldCharType="separate"/>
      </w:r>
      <w:r w:rsidR="00E42BC0">
        <w:rPr>
          <w:noProof/>
        </w:rPr>
        <w:t>11</w:t>
      </w:r>
      <w:r>
        <w:rPr>
          <w:noProof/>
        </w:rPr>
        <w:fldChar w:fldCharType="end"/>
      </w:r>
    </w:p>
    <w:p w14:paraId="451A20B4" w14:textId="5258FA93" w:rsidR="007E3123" w:rsidRDefault="007E3123">
      <w:pPr>
        <w:pStyle w:val="TM4"/>
        <w:tabs>
          <w:tab w:val="left" w:pos="1100"/>
          <w:tab w:val="right" w:leader="dot" w:pos="9062"/>
        </w:tabs>
        <w:rPr>
          <w:rFonts w:asciiTheme="minorHAnsi" w:eastAsiaTheme="minorEastAsia" w:hAnsiTheme="minorHAnsi"/>
          <w:noProof/>
          <w:sz w:val="22"/>
          <w:lang w:eastAsia="fr-FR"/>
        </w:rPr>
      </w:pPr>
      <w:r w:rsidRPr="00A24F0A">
        <w:rPr>
          <w:rFonts w:cs="Times New Roman"/>
          <w:noProof/>
        </w:rPr>
        <w:t>5.</w:t>
      </w:r>
      <w:r>
        <w:rPr>
          <w:rFonts w:asciiTheme="minorHAnsi" w:eastAsiaTheme="minorEastAsia" w:hAnsiTheme="minorHAnsi"/>
          <w:noProof/>
          <w:sz w:val="22"/>
          <w:lang w:eastAsia="fr-FR"/>
        </w:rPr>
        <w:tab/>
      </w:r>
      <w:r w:rsidRPr="00A24F0A">
        <w:rPr>
          <w:rFonts w:cs="Times New Roman"/>
          <w:noProof/>
        </w:rPr>
        <w:t>Fournitures et services connexes répondant aux critères d’origine</w:t>
      </w:r>
      <w:r>
        <w:rPr>
          <w:noProof/>
        </w:rPr>
        <w:tab/>
      </w:r>
      <w:r>
        <w:rPr>
          <w:noProof/>
        </w:rPr>
        <w:fldChar w:fldCharType="begin"/>
      </w:r>
      <w:r>
        <w:rPr>
          <w:noProof/>
        </w:rPr>
        <w:instrText xml:space="preserve"> PAGEREF _Toc398446448 \h </w:instrText>
      </w:r>
      <w:r>
        <w:rPr>
          <w:noProof/>
        </w:rPr>
      </w:r>
      <w:r>
        <w:rPr>
          <w:noProof/>
        </w:rPr>
        <w:fldChar w:fldCharType="separate"/>
      </w:r>
      <w:r w:rsidR="00E42BC0">
        <w:rPr>
          <w:noProof/>
        </w:rPr>
        <w:t>13</w:t>
      </w:r>
      <w:r>
        <w:rPr>
          <w:noProof/>
        </w:rPr>
        <w:fldChar w:fldCharType="end"/>
      </w:r>
    </w:p>
    <w:p w14:paraId="16657A93" w14:textId="04E6488F" w:rsidR="007E3123" w:rsidRDefault="007E3123">
      <w:pPr>
        <w:pStyle w:val="TM3"/>
        <w:tabs>
          <w:tab w:val="left" w:pos="660"/>
          <w:tab w:val="right" w:leader="dot" w:pos="9062"/>
        </w:tabs>
        <w:rPr>
          <w:rFonts w:asciiTheme="minorHAnsi" w:eastAsiaTheme="minorEastAsia" w:hAnsiTheme="minorHAnsi"/>
          <w:b w:val="0"/>
          <w:noProof/>
          <w:sz w:val="22"/>
          <w:lang w:eastAsia="fr-FR"/>
        </w:rPr>
      </w:pPr>
      <w:r w:rsidRPr="00A24F0A">
        <w:rPr>
          <w:rFonts w:cs="Times New Roman"/>
          <w:noProof/>
        </w:rPr>
        <w:t>C.</w:t>
      </w:r>
      <w:r>
        <w:rPr>
          <w:rFonts w:asciiTheme="minorHAnsi" w:eastAsiaTheme="minorEastAsia" w:hAnsiTheme="minorHAnsi"/>
          <w:b w:val="0"/>
          <w:noProof/>
          <w:sz w:val="22"/>
          <w:lang w:eastAsia="fr-FR"/>
        </w:rPr>
        <w:tab/>
      </w:r>
      <w:r w:rsidRPr="00A24F0A">
        <w:rPr>
          <w:rFonts w:cs="Times New Roman"/>
          <w:noProof/>
        </w:rPr>
        <w:t>Dossier d’appel d’offres</w:t>
      </w:r>
      <w:r>
        <w:rPr>
          <w:noProof/>
        </w:rPr>
        <w:tab/>
      </w:r>
      <w:r>
        <w:rPr>
          <w:noProof/>
        </w:rPr>
        <w:fldChar w:fldCharType="begin"/>
      </w:r>
      <w:r>
        <w:rPr>
          <w:noProof/>
        </w:rPr>
        <w:instrText xml:space="preserve"> PAGEREF _Toc398446449 \h </w:instrText>
      </w:r>
      <w:r>
        <w:rPr>
          <w:noProof/>
        </w:rPr>
      </w:r>
      <w:r>
        <w:rPr>
          <w:noProof/>
        </w:rPr>
        <w:fldChar w:fldCharType="separate"/>
      </w:r>
      <w:r w:rsidR="00E42BC0">
        <w:rPr>
          <w:noProof/>
        </w:rPr>
        <w:t>14</w:t>
      </w:r>
      <w:r>
        <w:rPr>
          <w:noProof/>
        </w:rPr>
        <w:fldChar w:fldCharType="end"/>
      </w:r>
    </w:p>
    <w:p w14:paraId="4E1C236E" w14:textId="1A90B595" w:rsidR="007E3123" w:rsidRDefault="007E3123">
      <w:pPr>
        <w:pStyle w:val="TM4"/>
        <w:tabs>
          <w:tab w:val="left" w:pos="1100"/>
          <w:tab w:val="right" w:leader="dot" w:pos="9062"/>
        </w:tabs>
        <w:rPr>
          <w:rFonts w:asciiTheme="minorHAnsi" w:eastAsiaTheme="minorEastAsia" w:hAnsiTheme="minorHAnsi"/>
          <w:noProof/>
          <w:sz w:val="22"/>
          <w:lang w:eastAsia="fr-FR"/>
        </w:rPr>
      </w:pPr>
      <w:r w:rsidRPr="00A24F0A">
        <w:rPr>
          <w:rFonts w:cs="Times New Roman"/>
          <w:noProof/>
        </w:rPr>
        <w:t>6.</w:t>
      </w:r>
      <w:r>
        <w:rPr>
          <w:rFonts w:asciiTheme="minorHAnsi" w:eastAsiaTheme="minorEastAsia" w:hAnsiTheme="minorHAnsi"/>
          <w:noProof/>
          <w:sz w:val="22"/>
          <w:lang w:eastAsia="fr-FR"/>
        </w:rPr>
        <w:tab/>
      </w:r>
      <w:r w:rsidRPr="00A24F0A">
        <w:rPr>
          <w:rFonts w:cs="Times New Roman"/>
          <w:noProof/>
        </w:rPr>
        <w:t>Contenu du Dossier d’appel d’offres</w:t>
      </w:r>
      <w:r>
        <w:rPr>
          <w:noProof/>
        </w:rPr>
        <w:tab/>
      </w:r>
      <w:r>
        <w:rPr>
          <w:noProof/>
        </w:rPr>
        <w:fldChar w:fldCharType="begin"/>
      </w:r>
      <w:r>
        <w:rPr>
          <w:noProof/>
        </w:rPr>
        <w:instrText xml:space="preserve"> PAGEREF _Toc398446450 \h </w:instrText>
      </w:r>
      <w:r>
        <w:rPr>
          <w:noProof/>
        </w:rPr>
      </w:r>
      <w:r>
        <w:rPr>
          <w:noProof/>
        </w:rPr>
        <w:fldChar w:fldCharType="separate"/>
      </w:r>
      <w:r w:rsidR="00E42BC0">
        <w:rPr>
          <w:noProof/>
        </w:rPr>
        <w:t>14</w:t>
      </w:r>
      <w:r>
        <w:rPr>
          <w:noProof/>
        </w:rPr>
        <w:fldChar w:fldCharType="end"/>
      </w:r>
    </w:p>
    <w:p w14:paraId="28881E7C" w14:textId="6A4E4421" w:rsidR="007E3123" w:rsidRDefault="007E3123">
      <w:pPr>
        <w:pStyle w:val="TM4"/>
        <w:tabs>
          <w:tab w:val="left" w:pos="1100"/>
          <w:tab w:val="right" w:leader="dot" w:pos="9062"/>
        </w:tabs>
        <w:rPr>
          <w:rFonts w:asciiTheme="minorHAnsi" w:eastAsiaTheme="minorEastAsia" w:hAnsiTheme="minorHAnsi"/>
          <w:noProof/>
          <w:sz w:val="22"/>
          <w:lang w:eastAsia="fr-FR"/>
        </w:rPr>
      </w:pPr>
      <w:r w:rsidRPr="00A24F0A">
        <w:rPr>
          <w:rFonts w:cs="Times New Roman"/>
          <w:noProof/>
        </w:rPr>
        <w:t>7.</w:t>
      </w:r>
      <w:r>
        <w:rPr>
          <w:rFonts w:asciiTheme="minorHAnsi" w:eastAsiaTheme="minorEastAsia" w:hAnsiTheme="minorHAnsi"/>
          <w:noProof/>
          <w:sz w:val="22"/>
          <w:lang w:eastAsia="fr-FR"/>
        </w:rPr>
        <w:tab/>
      </w:r>
      <w:r w:rsidRPr="00A24F0A">
        <w:rPr>
          <w:rFonts w:cs="Times New Roman"/>
          <w:noProof/>
        </w:rPr>
        <w:t>Eclaircissements apportés au DAO</w:t>
      </w:r>
      <w:r>
        <w:rPr>
          <w:noProof/>
        </w:rPr>
        <w:tab/>
      </w:r>
      <w:r>
        <w:rPr>
          <w:noProof/>
        </w:rPr>
        <w:fldChar w:fldCharType="begin"/>
      </w:r>
      <w:r>
        <w:rPr>
          <w:noProof/>
        </w:rPr>
        <w:instrText xml:space="preserve"> PAGEREF _Toc398446451 \h </w:instrText>
      </w:r>
      <w:r>
        <w:rPr>
          <w:noProof/>
        </w:rPr>
      </w:r>
      <w:r>
        <w:rPr>
          <w:noProof/>
        </w:rPr>
        <w:fldChar w:fldCharType="separate"/>
      </w:r>
      <w:r w:rsidR="00E42BC0">
        <w:rPr>
          <w:noProof/>
        </w:rPr>
        <w:t>14</w:t>
      </w:r>
      <w:r>
        <w:rPr>
          <w:noProof/>
        </w:rPr>
        <w:fldChar w:fldCharType="end"/>
      </w:r>
    </w:p>
    <w:p w14:paraId="090647A1" w14:textId="11D129A7" w:rsidR="007E3123" w:rsidRDefault="007E3123">
      <w:pPr>
        <w:pStyle w:val="TM4"/>
        <w:tabs>
          <w:tab w:val="left" w:pos="1100"/>
          <w:tab w:val="right" w:leader="dot" w:pos="9062"/>
        </w:tabs>
        <w:rPr>
          <w:rFonts w:asciiTheme="minorHAnsi" w:eastAsiaTheme="minorEastAsia" w:hAnsiTheme="minorHAnsi"/>
          <w:noProof/>
          <w:sz w:val="22"/>
          <w:lang w:eastAsia="fr-FR"/>
        </w:rPr>
      </w:pPr>
      <w:r w:rsidRPr="00A24F0A">
        <w:rPr>
          <w:rFonts w:cs="Times New Roman"/>
          <w:noProof/>
        </w:rPr>
        <w:t>8.</w:t>
      </w:r>
      <w:r>
        <w:rPr>
          <w:rFonts w:asciiTheme="minorHAnsi" w:eastAsiaTheme="minorEastAsia" w:hAnsiTheme="minorHAnsi"/>
          <w:noProof/>
          <w:sz w:val="22"/>
          <w:lang w:eastAsia="fr-FR"/>
        </w:rPr>
        <w:tab/>
      </w:r>
      <w:r w:rsidRPr="00A24F0A">
        <w:rPr>
          <w:rFonts w:cs="Times New Roman"/>
          <w:noProof/>
        </w:rPr>
        <w:t>Modifications apportées au DAO</w:t>
      </w:r>
      <w:r>
        <w:rPr>
          <w:noProof/>
        </w:rPr>
        <w:tab/>
      </w:r>
      <w:r>
        <w:rPr>
          <w:noProof/>
        </w:rPr>
        <w:fldChar w:fldCharType="begin"/>
      </w:r>
      <w:r>
        <w:rPr>
          <w:noProof/>
        </w:rPr>
        <w:instrText xml:space="preserve"> PAGEREF _Toc398446452 \h </w:instrText>
      </w:r>
      <w:r>
        <w:rPr>
          <w:noProof/>
        </w:rPr>
      </w:r>
      <w:r>
        <w:rPr>
          <w:noProof/>
        </w:rPr>
        <w:fldChar w:fldCharType="separate"/>
      </w:r>
      <w:r w:rsidR="00E42BC0">
        <w:rPr>
          <w:noProof/>
        </w:rPr>
        <w:t>15</w:t>
      </w:r>
      <w:r>
        <w:rPr>
          <w:noProof/>
        </w:rPr>
        <w:fldChar w:fldCharType="end"/>
      </w:r>
    </w:p>
    <w:p w14:paraId="50F69107" w14:textId="14B833E3" w:rsidR="007E3123" w:rsidRDefault="007E3123">
      <w:pPr>
        <w:pStyle w:val="TM3"/>
        <w:tabs>
          <w:tab w:val="left" w:pos="660"/>
          <w:tab w:val="right" w:leader="dot" w:pos="9062"/>
        </w:tabs>
        <w:rPr>
          <w:rFonts w:asciiTheme="minorHAnsi" w:eastAsiaTheme="minorEastAsia" w:hAnsiTheme="minorHAnsi"/>
          <w:b w:val="0"/>
          <w:noProof/>
          <w:sz w:val="22"/>
          <w:lang w:eastAsia="fr-FR"/>
        </w:rPr>
      </w:pPr>
      <w:r w:rsidRPr="00A24F0A">
        <w:rPr>
          <w:rFonts w:cs="Times New Roman"/>
          <w:noProof/>
        </w:rPr>
        <w:t>D.</w:t>
      </w:r>
      <w:r>
        <w:rPr>
          <w:rFonts w:asciiTheme="minorHAnsi" w:eastAsiaTheme="minorEastAsia" w:hAnsiTheme="minorHAnsi"/>
          <w:b w:val="0"/>
          <w:noProof/>
          <w:sz w:val="22"/>
          <w:lang w:eastAsia="fr-FR"/>
        </w:rPr>
        <w:tab/>
      </w:r>
      <w:r w:rsidRPr="00A24F0A">
        <w:rPr>
          <w:rFonts w:cs="Times New Roman"/>
          <w:noProof/>
        </w:rPr>
        <w:t>Préparation des offres</w:t>
      </w:r>
      <w:r>
        <w:rPr>
          <w:noProof/>
        </w:rPr>
        <w:tab/>
      </w:r>
      <w:r>
        <w:rPr>
          <w:noProof/>
        </w:rPr>
        <w:fldChar w:fldCharType="begin"/>
      </w:r>
      <w:r>
        <w:rPr>
          <w:noProof/>
        </w:rPr>
        <w:instrText xml:space="preserve"> PAGEREF _Toc398446453 \h </w:instrText>
      </w:r>
      <w:r>
        <w:rPr>
          <w:noProof/>
        </w:rPr>
      </w:r>
      <w:r>
        <w:rPr>
          <w:noProof/>
        </w:rPr>
        <w:fldChar w:fldCharType="separate"/>
      </w:r>
      <w:r w:rsidR="00E42BC0">
        <w:rPr>
          <w:noProof/>
        </w:rPr>
        <w:t>15</w:t>
      </w:r>
      <w:r>
        <w:rPr>
          <w:noProof/>
        </w:rPr>
        <w:fldChar w:fldCharType="end"/>
      </w:r>
    </w:p>
    <w:p w14:paraId="1E269376" w14:textId="3B0A64AB" w:rsidR="007E3123" w:rsidRDefault="007E3123">
      <w:pPr>
        <w:pStyle w:val="TM4"/>
        <w:tabs>
          <w:tab w:val="left" w:pos="1100"/>
          <w:tab w:val="right" w:leader="dot" w:pos="9062"/>
        </w:tabs>
        <w:rPr>
          <w:rFonts w:asciiTheme="minorHAnsi" w:eastAsiaTheme="minorEastAsia" w:hAnsiTheme="minorHAnsi"/>
          <w:noProof/>
          <w:sz w:val="22"/>
          <w:lang w:eastAsia="fr-FR"/>
        </w:rPr>
      </w:pPr>
      <w:r w:rsidRPr="00A24F0A">
        <w:rPr>
          <w:rFonts w:cs="Times New Roman"/>
          <w:noProof/>
        </w:rPr>
        <w:t>9.</w:t>
      </w:r>
      <w:r>
        <w:rPr>
          <w:rFonts w:asciiTheme="minorHAnsi" w:eastAsiaTheme="minorEastAsia" w:hAnsiTheme="minorHAnsi"/>
          <w:noProof/>
          <w:sz w:val="22"/>
          <w:lang w:eastAsia="fr-FR"/>
        </w:rPr>
        <w:tab/>
      </w:r>
      <w:r w:rsidRPr="00A24F0A">
        <w:rPr>
          <w:rFonts w:cs="Times New Roman"/>
          <w:noProof/>
        </w:rPr>
        <w:t>Frais de soumission</w:t>
      </w:r>
      <w:r>
        <w:rPr>
          <w:noProof/>
        </w:rPr>
        <w:tab/>
      </w:r>
      <w:r>
        <w:rPr>
          <w:noProof/>
        </w:rPr>
        <w:fldChar w:fldCharType="begin"/>
      </w:r>
      <w:r>
        <w:rPr>
          <w:noProof/>
        </w:rPr>
        <w:instrText xml:space="preserve"> PAGEREF _Toc398446454 \h </w:instrText>
      </w:r>
      <w:r>
        <w:rPr>
          <w:noProof/>
        </w:rPr>
      </w:r>
      <w:r>
        <w:rPr>
          <w:noProof/>
        </w:rPr>
        <w:fldChar w:fldCharType="separate"/>
      </w:r>
      <w:r w:rsidR="00E42BC0">
        <w:rPr>
          <w:noProof/>
        </w:rPr>
        <w:t>15</w:t>
      </w:r>
      <w:r>
        <w:rPr>
          <w:noProof/>
        </w:rPr>
        <w:fldChar w:fldCharType="end"/>
      </w:r>
    </w:p>
    <w:p w14:paraId="48F3C825" w14:textId="52829800"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10.</w:t>
      </w:r>
      <w:r>
        <w:rPr>
          <w:rFonts w:asciiTheme="minorHAnsi" w:eastAsiaTheme="minorEastAsia" w:hAnsiTheme="minorHAnsi"/>
          <w:noProof/>
          <w:sz w:val="22"/>
          <w:lang w:eastAsia="fr-FR"/>
        </w:rPr>
        <w:tab/>
      </w:r>
      <w:r w:rsidRPr="00A24F0A">
        <w:rPr>
          <w:rFonts w:cs="Times New Roman"/>
          <w:noProof/>
        </w:rPr>
        <w:t>Langue de l’offre</w:t>
      </w:r>
      <w:r>
        <w:rPr>
          <w:noProof/>
        </w:rPr>
        <w:tab/>
      </w:r>
      <w:r>
        <w:rPr>
          <w:noProof/>
        </w:rPr>
        <w:fldChar w:fldCharType="begin"/>
      </w:r>
      <w:r>
        <w:rPr>
          <w:noProof/>
        </w:rPr>
        <w:instrText xml:space="preserve"> PAGEREF _Toc398446455 \h </w:instrText>
      </w:r>
      <w:r>
        <w:rPr>
          <w:noProof/>
        </w:rPr>
      </w:r>
      <w:r>
        <w:rPr>
          <w:noProof/>
        </w:rPr>
        <w:fldChar w:fldCharType="separate"/>
      </w:r>
      <w:r w:rsidR="00E42BC0">
        <w:rPr>
          <w:noProof/>
        </w:rPr>
        <w:t>15</w:t>
      </w:r>
      <w:r>
        <w:rPr>
          <w:noProof/>
        </w:rPr>
        <w:fldChar w:fldCharType="end"/>
      </w:r>
    </w:p>
    <w:p w14:paraId="4B5208B6" w14:textId="75A64A8B"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11.</w:t>
      </w:r>
      <w:r>
        <w:rPr>
          <w:rFonts w:asciiTheme="minorHAnsi" w:eastAsiaTheme="minorEastAsia" w:hAnsiTheme="minorHAnsi"/>
          <w:noProof/>
          <w:sz w:val="22"/>
          <w:lang w:eastAsia="fr-FR"/>
        </w:rPr>
        <w:tab/>
      </w:r>
      <w:r w:rsidRPr="00A24F0A">
        <w:rPr>
          <w:rFonts w:cs="Times New Roman"/>
          <w:noProof/>
        </w:rPr>
        <w:t>Documents constitutifs de l’offre</w:t>
      </w:r>
      <w:r>
        <w:rPr>
          <w:noProof/>
        </w:rPr>
        <w:tab/>
      </w:r>
      <w:r>
        <w:rPr>
          <w:noProof/>
        </w:rPr>
        <w:fldChar w:fldCharType="begin"/>
      </w:r>
      <w:r>
        <w:rPr>
          <w:noProof/>
        </w:rPr>
        <w:instrText xml:space="preserve"> PAGEREF _Toc398446456 \h </w:instrText>
      </w:r>
      <w:r>
        <w:rPr>
          <w:noProof/>
        </w:rPr>
      </w:r>
      <w:r>
        <w:rPr>
          <w:noProof/>
        </w:rPr>
        <w:fldChar w:fldCharType="separate"/>
      </w:r>
      <w:r w:rsidR="00E42BC0">
        <w:rPr>
          <w:noProof/>
        </w:rPr>
        <w:t>15</w:t>
      </w:r>
      <w:r>
        <w:rPr>
          <w:noProof/>
        </w:rPr>
        <w:fldChar w:fldCharType="end"/>
      </w:r>
    </w:p>
    <w:p w14:paraId="2524FCB8" w14:textId="578BB238"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12.</w:t>
      </w:r>
      <w:r>
        <w:rPr>
          <w:rFonts w:asciiTheme="minorHAnsi" w:eastAsiaTheme="minorEastAsia" w:hAnsiTheme="minorHAnsi"/>
          <w:noProof/>
          <w:sz w:val="22"/>
          <w:lang w:eastAsia="fr-FR"/>
        </w:rPr>
        <w:tab/>
      </w:r>
      <w:r w:rsidRPr="00A24F0A">
        <w:rPr>
          <w:rFonts w:cs="Times New Roman"/>
          <w:noProof/>
        </w:rPr>
        <w:t>Formulaire d’offre et bordereaux des prix</w:t>
      </w:r>
      <w:r>
        <w:rPr>
          <w:noProof/>
        </w:rPr>
        <w:tab/>
      </w:r>
      <w:r>
        <w:rPr>
          <w:noProof/>
        </w:rPr>
        <w:fldChar w:fldCharType="begin"/>
      </w:r>
      <w:r>
        <w:rPr>
          <w:noProof/>
        </w:rPr>
        <w:instrText xml:space="preserve"> PAGEREF _Toc398446457 \h </w:instrText>
      </w:r>
      <w:r>
        <w:rPr>
          <w:noProof/>
        </w:rPr>
      </w:r>
      <w:r>
        <w:rPr>
          <w:noProof/>
        </w:rPr>
        <w:fldChar w:fldCharType="separate"/>
      </w:r>
      <w:r w:rsidR="00E42BC0">
        <w:rPr>
          <w:noProof/>
        </w:rPr>
        <w:t>16</w:t>
      </w:r>
      <w:r>
        <w:rPr>
          <w:noProof/>
        </w:rPr>
        <w:fldChar w:fldCharType="end"/>
      </w:r>
    </w:p>
    <w:p w14:paraId="16FFE714" w14:textId="488228F1"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13.</w:t>
      </w:r>
      <w:r>
        <w:rPr>
          <w:rFonts w:asciiTheme="minorHAnsi" w:eastAsiaTheme="minorEastAsia" w:hAnsiTheme="minorHAnsi"/>
          <w:noProof/>
          <w:sz w:val="22"/>
          <w:lang w:eastAsia="fr-FR"/>
        </w:rPr>
        <w:tab/>
      </w:r>
      <w:r w:rsidRPr="00A24F0A">
        <w:rPr>
          <w:rFonts w:cs="Times New Roman"/>
          <w:noProof/>
        </w:rPr>
        <w:t>Variantes</w:t>
      </w:r>
      <w:r>
        <w:rPr>
          <w:noProof/>
        </w:rPr>
        <w:tab/>
      </w:r>
      <w:r>
        <w:rPr>
          <w:noProof/>
        </w:rPr>
        <w:fldChar w:fldCharType="begin"/>
      </w:r>
      <w:r>
        <w:rPr>
          <w:noProof/>
        </w:rPr>
        <w:instrText xml:space="preserve"> PAGEREF _Toc398446458 \h </w:instrText>
      </w:r>
      <w:r>
        <w:rPr>
          <w:noProof/>
        </w:rPr>
      </w:r>
      <w:r>
        <w:rPr>
          <w:noProof/>
        </w:rPr>
        <w:fldChar w:fldCharType="separate"/>
      </w:r>
      <w:r w:rsidR="00E42BC0">
        <w:rPr>
          <w:noProof/>
        </w:rPr>
        <w:t>16</w:t>
      </w:r>
      <w:r>
        <w:rPr>
          <w:noProof/>
        </w:rPr>
        <w:fldChar w:fldCharType="end"/>
      </w:r>
    </w:p>
    <w:p w14:paraId="7250A1A3" w14:textId="1DAAD81E"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14.</w:t>
      </w:r>
      <w:r>
        <w:rPr>
          <w:rFonts w:asciiTheme="minorHAnsi" w:eastAsiaTheme="minorEastAsia" w:hAnsiTheme="minorHAnsi"/>
          <w:noProof/>
          <w:sz w:val="22"/>
          <w:lang w:eastAsia="fr-FR"/>
        </w:rPr>
        <w:tab/>
      </w:r>
      <w:r w:rsidRPr="00A24F0A">
        <w:rPr>
          <w:rFonts w:cs="Times New Roman"/>
          <w:noProof/>
        </w:rPr>
        <w:t>Prix de l’offre et rabais</w:t>
      </w:r>
      <w:r>
        <w:rPr>
          <w:noProof/>
        </w:rPr>
        <w:tab/>
      </w:r>
      <w:r>
        <w:rPr>
          <w:noProof/>
        </w:rPr>
        <w:fldChar w:fldCharType="begin"/>
      </w:r>
      <w:r>
        <w:rPr>
          <w:noProof/>
        </w:rPr>
        <w:instrText xml:space="preserve"> PAGEREF _Toc398446459 \h </w:instrText>
      </w:r>
      <w:r>
        <w:rPr>
          <w:noProof/>
        </w:rPr>
      </w:r>
      <w:r>
        <w:rPr>
          <w:noProof/>
        </w:rPr>
        <w:fldChar w:fldCharType="separate"/>
      </w:r>
      <w:r w:rsidR="00E42BC0">
        <w:rPr>
          <w:noProof/>
        </w:rPr>
        <w:t>17</w:t>
      </w:r>
      <w:r>
        <w:rPr>
          <w:noProof/>
        </w:rPr>
        <w:fldChar w:fldCharType="end"/>
      </w:r>
    </w:p>
    <w:p w14:paraId="1A55CCF9" w14:textId="11C99D67"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15.</w:t>
      </w:r>
      <w:r>
        <w:rPr>
          <w:rFonts w:asciiTheme="minorHAnsi" w:eastAsiaTheme="minorEastAsia" w:hAnsiTheme="minorHAnsi"/>
          <w:noProof/>
          <w:sz w:val="22"/>
          <w:lang w:eastAsia="fr-FR"/>
        </w:rPr>
        <w:tab/>
      </w:r>
      <w:r w:rsidRPr="00A24F0A">
        <w:rPr>
          <w:rFonts w:cs="Times New Roman"/>
          <w:noProof/>
        </w:rPr>
        <w:t>Monnaies de l’offre et de paiement</w:t>
      </w:r>
      <w:r>
        <w:rPr>
          <w:noProof/>
        </w:rPr>
        <w:tab/>
      </w:r>
      <w:r>
        <w:rPr>
          <w:noProof/>
        </w:rPr>
        <w:fldChar w:fldCharType="begin"/>
      </w:r>
      <w:r>
        <w:rPr>
          <w:noProof/>
        </w:rPr>
        <w:instrText xml:space="preserve"> PAGEREF _Toc398446460 \h </w:instrText>
      </w:r>
      <w:r>
        <w:rPr>
          <w:noProof/>
        </w:rPr>
      </w:r>
      <w:r>
        <w:rPr>
          <w:noProof/>
        </w:rPr>
        <w:fldChar w:fldCharType="separate"/>
      </w:r>
      <w:r w:rsidR="00E42BC0">
        <w:rPr>
          <w:noProof/>
        </w:rPr>
        <w:t>19</w:t>
      </w:r>
      <w:r>
        <w:rPr>
          <w:noProof/>
        </w:rPr>
        <w:fldChar w:fldCharType="end"/>
      </w:r>
    </w:p>
    <w:p w14:paraId="68A52F84" w14:textId="1893F4BB"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16.</w:t>
      </w:r>
      <w:r>
        <w:rPr>
          <w:rFonts w:asciiTheme="minorHAnsi" w:eastAsiaTheme="minorEastAsia" w:hAnsiTheme="minorHAnsi"/>
          <w:noProof/>
          <w:sz w:val="22"/>
          <w:lang w:eastAsia="fr-FR"/>
        </w:rPr>
        <w:tab/>
      </w:r>
      <w:r w:rsidRPr="00A24F0A">
        <w:rPr>
          <w:rFonts w:cs="Times New Roman"/>
          <w:noProof/>
        </w:rPr>
        <w:t>Documents attestant que le candidat est admis à concourir</w:t>
      </w:r>
      <w:r>
        <w:rPr>
          <w:noProof/>
        </w:rPr>
        <w:tab/>
      </w:r>
      <w:r>
        <w:rPr>
          <w:noProof/>
        </w:rPr>
        <w:fldChar w:fldCharType="begin"/>
      </w:r>
      <w:r>
        <w:rPr>
          <w:noProof/>
        </w:rPr>
        <w:instrText xml:space="preserve"> PAGEREF _Toc398446461 \h </w:instrText>
      </w:r>
      <w:r>
        <w:rPr>
          <w:noProof/>
        </w:rPr>
      </w:r>
      <w:r>
        <w:rPr>
          <w:noProof/>
        </w:rPr>
        <w:fldChar w:fldCharType="separate"/>
      </w:r>
      <w:r w:rsidR="00E42BC0">
        <w:rPr>
          <w:noProof/>
        </w:rPr>
        <w:t>19</w:t>
      </w:r>
      <w:r>
        <w:rPr>
          <w:noProof/>
        </w:rPr>
        <w:fldChar w:fldCharType="end"/>
      </w:r>
    </w:p>
    <w:p w14:paraId="241CCA99" w14:textId="1A8C35B6"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17.</w:t>
      </w:r>
      <w:r>
        <w:rPr>
          <w:rFonts w:asciiTheme="minorHAnsi" w:eastAsiaTheme="minorEastAsia" w:hAnsiTheme="minorHAnsi"/>
          <w:noProof/>
          <w:sz w:val="22"/>
          <w:lang w:eastAsia="fr-FR"/>
        </w:rPr>
        <w:tab/>
      </w:r>
      <w:r w:rsidRPr="00A24F0A">
        <w:rPr>
          <w:rFonts w:cs="Times New Roman"/>
          <w:noProof/>
        </w:rPr>
        <w:t>Documents attestant que les fournitures et services connexes répondent aux critères d’origine</w:t>
      </w:r>
      <w:r>
        <w:rPr>
          <w:noProof/>
        </w:rPr>
        <w:tab/>
      </w:r>
      <w:r>
        <w:rPr>
          <w:noProof/>
        </w:rPr>
        <w:fldChar w:fldCharType="begin"/>
      </w:r>
      <w:r>
        <w:rPr>
          <w:noProof/>
        </w:rPr>
        <w:instrText xml:space="preserve"> PAGEREF _Toc398446462 \h </w:instrText>
      </w:r>
      <w:r>
        <w:rPr>
          <w:noProof/>
        </w:rPr>
      </w:r>
      <w:r>
        <w:rPr>
          <w:noProof/>
        </w:rPr>
        <w:fldChar w:fldCharType="separate"/>
      </w:r>
      <w:r w:rsidR="00E42BC0">
        <w:rPr>
          <w:noProof/>
        </w:rPr>
        <w:t>19</w:t>
      </w:r>
      <w:r>
        <w:rPr>
          <w:noProof/>
        </w:rPr>
        <w:fldChar w:fldCharType="end"/>
      </w:r>
    </w:p>
    <w:p w14:paraId="7F951BC8" w14:textId="50AA0A4D"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18.</w:t>
      </w:r>
      <w:r>
        <w:rPr>
          <w:rFonts w:asciiTheme="minorHAnsi" w:eastAsiaTheme="minorEastAsia" w:hAnsiTheme="minorHAnsi"/>
          <w:noProof/>
          <w:sz w:val="22"/>
          <w:lang w:eastAsia="fr-FR"/>
        </w:rPr>
        <w:tab/>
      </w:r>
      <w:r w:rsidRPr="00A24F0A">
        <w:rPr>
          <w:rFonts w:cs="Times New Roman"/>
          <w:noProof/>
        </w:rPr>
        <w:t>Documents attestant de la conformité des Fournitures et Services connexes au  DAO</w:t>
      </w:r>
      <w:r>
        <w:rPr>
          <w:noProof/>
        </w:rPr>
        <w:tab/>
      </w:r>
      <w:r>
        <w:rPr>
          <w:noProof/>
        </w:rPr>
        <w:fldChar w:fldCharType="begin"/>
      </w:r>
      <w:r>
        <w:rPr>
          <w:noProof/>
        </w:rPr>
        <w:instrText xml:space="preserve"> PAGEREF _Toc398446463 \h </w:instrText>
      </w:r>
      <w:r>
        <w:rPr>
          <w:noProof/>
        </w:rPr>
      </w:r>
      <w:r>
        <w:rPr>
          <w:noProof/>
        </w:rPr>
        <w:fldChar w:fldCharType="separate"/>
      </w:r>
      <w:r w:rsidR="00E42BC0">
        <w:rPr>
          <w:noProof/>
        </w:rPr>
        <w:t>19</w:t>
      </w:r>
      <w:r>
        <w:rPr>
          <w:noProof/>
        </w:rPr>
        <w:fldChar w:fldCharType="end"/>
      </w:r>
    </w:p>
    <w:p w14:paraId="1657BD72" w14:textId="662513AA"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19.</w:t>
      </w:r>
      <w:r>
        <w:rPr>
          <w:rFonts w:asciiTheme="minorHAnsi" w:eastAsiaTheme="minorEastAsia" w:hAnsiTheme="minorHAnsi"/>
          <w:noProof/>
          <w:sz w:val="22"/>
          <w:lang w:eastAsia="fr-FR"/>
        </w:rPr>
        <w:tab/>
      </w:r>
      <w:r w:rsidRPr="00A24F0A">
        <w:rPr>
          <w:rFonts w:cs="Times New Roman"/>
          <w:noProof/>
        </w:rPr>
        <w:t>Documents attestant des qualifications du soumissionnaire</w:t>
      </w:r>
      <w:r>
        <w:rPr>
          <w:noProof/>
        </w:rPr>
        <w:tab/>
      </w:r>
      <w:r>
        <w:rPr>
          <w:noProof/>
        </w:rPr>
        <w:fldChar w:fldCharType="begin"/>
      </w:r>
      <w:r>
        <w:rPr>
          <w:noProof/>
        </w:rPr>
        <w:instrText xml:space="preserve"> PAGEREF _Toc398446464 \h </w:instrText>
      </w:r>
      <w:r>
        <w:rPr>
          <w:noProof/>
        </w:rPr>
      </w:r>
      <w:r>
        <w:rPr>
          <w:noProof/>
        </w:rPr>
        <w:fldChar w:fldCharType="separate"/>
      </w:r>
      <w:r w:rsidR="00E42BC0">
        <w:rPr>
          <w:noProof/>
        </w:rPr>
        <w:t>20</w:t>
      </w:r>
      <w:r>
        <w:rPr>
          <w:noProof/>
        </w:rPr>
        <w:fldChar w:fldCharType="end"/>
      </w:r>
    </w:p>
    <w:p w14:paraId="3F0B8692" w14:textId="6A64B025"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20.</w:t>
      </w:r>
      <w:r>
        <w:rPr>
          <w:rFonts w:asciiTheme="minorHAnsi" w:eastAsiaTheme="minorEastAsia" w:hAnsiTheme="minorHAnsi"/>
          <w:noProof/>
          <w:sz w:val="22"/>
          <w:lang w:eastAsia="fr-FR"/>
        </w:rPr>
        <w:tab/>
      </w:r>
      <w:r w:rsidRPr="00A24F0A">
        <w:rPr>
          <w:rFonts w:cs="Times New Roman"/>
          <w:noProof/>
        </w:rPr>
        <w:t>Période de validité des offres</w:t>
      </w:r>
      <w:r>
        <w:rPr>
          <w:noProof/>
        </w:rPr>
        <w:tab/>
      </w:r>
      <w:r>
        <w:rPr>
          <w:noProof/>
        </w:rPr>
        <w:fldChar w:fldCharType="begin"/>
      </w:r>
      <w:r>
        <w:rPr>
          <w:noProof/>
        </w:rPr>
        <w:instrText xml:space="preserve"> PAGEREF _Toc398446465 \h </w:instrText>
      </w:r>
      <w:r>
        <w:rPr>
          <w:noProof/>
        </w:rPr>
      </w:r>
      <w:r>
        <w:rPr>
          <w:noProof/>
        </w:rPr>
        <w:fldChar w:fldCharType="separate"/>
      </w:r>
      <w:r w:rsidR="00E42BC0">
        <w:rPr>
          <w:noProof/>
        </w:rPr>
        <w:t>20</w:t>
      </w:r>
      <w:r>
        <w:rPr>
          <w:noProof/>
        </w:rPr>
        <w:fldChar w:fldCharType="end"/>
      </w:r>
    </w:p>
    <w:p w14:paraId="383665CF" w14:textId="5D911C7F"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21.</w:t>
      </w:r>
      <w:r>
        <w:rPr>
          <w:rFonts w:asciiTheme="minorHAnsi" w:eastAsiaTheme="minorEastAsia" w:hAnsiTheme="minorHAnsi"/>
          <w:noProof/>
          <w:sz w:val="22"/>
          <w:lang w:eastAsia="fr-FR"/>
        </w:rPr>
        <w:tab/>
      </w:r>
      <w:r w:rsidRPr="00A24F0A">
        <w:rPr>
          <w:rFonts w:cs="Times New Roman"/>
          <w:noProof/>
        </w:rPr>
        <w:t>Garantie de soumission</w:t>
      </w:r>
      <w:r>
        <w:rPr>
          <w:noProof/>
        </w:rPr>
        <w:tab/>
      </w:r>
      <w:r>
        <w:rPr>
          <w:noProof/>
        </w:rPr>
        <w:fldChar w:fldCharType="begin"/>
      </w:r>
      <w:r>
        <w:rPr>
          <w:noProof/>
        </w:rPr>
        <w:instrText xml:space="preserve"> PAGEREF _Toc398446466 \h </w:instrText>
      </w:r>
      <w:r>
        <w:rPr>
          <w:noProof/>
        </w:rPr>
      </w:r>
      <w:r>
        <w:rPr>
          <w:noProof/>
        </w:rPr>
        <w:fldChar w:fldCharType="separate"/>
      </w:r>
      <w:r w:rsidR="00E42BC0">
        <w:rPr>
          <w:noProof/>
        </w:rPr>
        <w:t>20</w:t>
      </w:r>
      <w:r>
        <w:rPr>
          <w:noProof/>
        </w:rPr>
        <w:fldChar w:fldCharType="end"/>
      </w:r>
    </w:p>
    <w:p w14:paraId="19EC76B7" w14:textId="2E8B78B3"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22.</w:t>
      </w:r>
      <w:r>
        <w:rPr>
          <w:rFonts w:asciiTheme="minorHAnsi" w:eastAsiaTheme="minorEastAsia" w:hAnsiTheme="minorHAnsi"/>
          <w:noProof/>
          <w:sz w:val="22"/>
          <w:lang w:eastAsia="fr-FR"/>
        </w:rPr>
        <w:tab/>
      </w:r>
      <w:r w:rsidRPr="00A24F0A">
        <w:rPr>
          <w:rFonts w:cs="Times New Roman"/>
          <w:noProof/>
        </w:rPr>
        <w:t>Forme et signature de l’offre</w:t>
      </w:r>
      <w:r>
        <w:rPr>
          <w:noProof/>
        </w:rPr>
        <w:tab/>
      </w:r>
      <w:r>
        <w:rPr>
          <w:noProof/>
        </w:rPr>
        <w:fldChar w:fldCharType="begin"/>
      </w:r>
      <w:r>
        <w:rPr>
          <w:noProof/>
        </w:rPr>
        <w:instrText xml:space="preserve"> PAGEREF _Toc398446467 \h </w:instrText>
      </w:r>
      <w:r>
        <w:rPr>
          <w:noProof/>
        </w:rPr>
      </w:r>
      <w:r>
        <w:rPr>
          <w:noProof/>
        </w:rPr>
        <w:fldChar w:fldCharType="separate"/>
      </w:r>
      <w:r w:rsidR="00E42BC0">
        <w:rPr>
          <w:noProof/>
        </w:rPr>
        <w:t>22</w:t>
      </w:r>
      <w:r>
        <w:rPr>
          <w:noProof/>
        </w:rPr>
        <w:fldChar w:fldCharType="end"/>
      </w:r>
    </w:p>
    <w:p w14:paraId="1F930D05" w14:textId="65671F45" w:rsidR="007E3123" w:rsidRDefault="007E3123">
      <w:pPr>
        <w:pStyle w:val="TM3"/>
        <w:tabs>
          <w:tab w:val="left" w:pos="660"/>
          <w:tab w:val="right" w:leader="dot" w:pos="9062"/>
        </w:tabs>
        <w:rPr>
          <w:rFonts w:asciiTheme="minorHAnsi" w:eastAsiaTheme="minorEastAsia" w:hAnsiTheme="minorHAnsi"/>
          <w:b w:val="0"/>
          <w:noProof/>
          <w:sz w:val="22"/>
          <w:lang w:eastAsia="fr-FR"/>
        </w:rPr>
      </w:pPr>
      <w:r w:rsidRPr="00A24F0A">
        <w:rPr>
          <w:rFonts w:cs="Times New Roman"/>
          <w:noProof/>
        </w:rPr>
        <w:t>E.</w:t>
      </w:r>
      <w:r>
        <w:rPr>
          <w:rFonts w:asciiTheme="minorHAnsi" w:eastAsiaTheme="minorEastAsia" w:hAnsiTheme="minorHAnsi"/>
          <w:b w:val="0"/>
          <w:noProof/>
          <w:sz w:val="22"/>
          <w:lang w:eastAsia="fr-FR"/>
        </w:rPr>
        <w:tab/>
      </w:r>
      <w:r w:rsidRPr="00A24F0A">
        <w:rPr>
          <w:rFonts w:cs="Times New Roman"/>
          <w:noProof/>
        </w:rPr>
        <w:t>Remise des Offres et Ouverture des plis</w:t>
      </w:r>
      <w:r>
        <w:rPr>
          <w:noProof/>
        </w:rPr>
        <w:tab/>
      </w:r>
      <w:r>
        <w:rPr>
          <w:noProof/>
        </w:rPr>
        <w:fldChar w:fldCharType="begin"/>
      </w:r>
      <w:r>
        <w:rPr>
          <w:noProof/>
        </w:rPr>
        <w:instrText xml:space="preserve"> PAGEREF _Toc398446468 \h </w:instrText>
      </w:r>
      <w:r>
        <w:rPr>
          <w:noProof/>
        </w:rPr>
      </w:r>
      <w:r>
        <w:rPr>
          <w:noProof/>
        </w:rPr>
        <w:fldChar w:fldCharType="separate"/>
      </w:r>
      <w:r w:rsidR="00E42BC0">
        <w:rPr>
          <w:noProof/>
        </w:rPr>
        <w:t>23</w:t>
      </w:r>
      <w:r>
        <w:rPr>
          <w:noProof/>
        </w:rPr>
        <w:fldChar w:fldCharType="end"/>
      </w:r>
    </w:p>
    <w:p w14:paraId="676737AE" w14:textId="46D54316"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23.</w:t>
      </w:r>
      <w:r>
        <w:rPr>
          <w:rFonts w:asciiTheme="minorHAnsi" w:eastAsiaTheme="minorEastAsia" w:hAnsiTheme="minorHAnsi"/>
          <w:noProof/>
          <w:sz w:val="22"/>
          <w:lang w:eastAsia="fr-FR"/>
        </w:rPr>
        <w:tab/>
      </w:r>
      <w:r w:rsidRPr="00A24F0A">
        <w:rPr>
          <w:rFonts w:cs="Times New Roman"/>
          <w:noProof/>
        </w:rPr>
        <w:t>Cachetage et marquages des offres</w:t>
      </w:r>
      <w:r>
        <w:rPr>
          <w:noProof/>
        </w:rPr>
        <w:tab/>
      </w:r>
      <w:r>
        <w:rPr>
          <w:noProof/>
        </w:rPr>
        <w:fldChar w:fldCharType="begin"/>
      </w:r>
      <w:r>
        <w:rPr>
          <w:noProof/>
        </w:rPr>
        <w:instrText xml:space="preserve"> PAGEREF _Toc398446469 \h </w:instrText>
      </w:r>
      <w:r>
        <w:rPr>
          <w:noProof/>
        </w:rPr>
      </w:r>
      <w:r>
        <w:rPr>
          <w:noProof/>
        </w:rPr>
        <w:fldChar w:fldCharType="separate"/>
      </w:r>
      <w:r w:rsidR="00E42BC0">
        <w:rPr>
          <w:noProof/>
        </w:rPr>
        <w:t>23</w:t>
      </w:r>
      <w:r>
        <w:rPr>
          <w:noProof/>
        </w:rPr>
        <w:fldChar w:fldCharType="end"/>
      </w:r>
    </w:p>
    <w:p w14:paraId="7DCFF742" w14:textId="655667AF"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lastRenderedPageBreak/>
        <w:t>24.</w:t>
      </w:r>
      <w:r>
        <w:rPr>
          <w:rFonts w:asciiTheme="minorHAnsi" w:eastAsiaTheme="minorEastAsia" w:hAnsiTheme="minorHAnsi"/>
          <w:noProof/>
          <w:sz w:val="22"/>
          <w:lang w:eastAsia="fr-FR"/>
        </w:rPr>
        <w:tab/>
      </w:r>
      <w:r w:rsidRPr="00A24F0A">
        <w:rPr>
          <w:rFonts w:cs="Times New Roman"/>
          <w:noProof/>
        </w:rPr>
        <w:t>Date et heure limite de remise des offres</w:t>
      </w:r>
      <w:r>
        <w:rPr>
          <w:noProof/>
        </w:rPr>
        <w:tab/>
      </w:r>
      <w:r>
        <w:rPr>
          <w:noProof/>
        </w:rPr>
        <w:fldChar w:fldCharType="begin"/>
      </w:r>
      <w:r>
        <w:rPr>
          <w:noProof/>
        </w:rPr>
        <w:instrText xml:space="preserve"> PAGEREF _Toc398446470 \h </w:instrText>
      </w:r>
      <w:r>
        <w:rPr>
          <w:noProof/>
        </w:rPr>
      </w:r>
      <w:r>
        <w:rPr>
          <w:noProof/>
        </w:rPr>
        <w:fldChar w:fldCharType="separate"/>
      </w:r>
      <w:r w:rsidR="00E42BC0">
        <w:rPr>
          <w:noProof/>
        </w:rPr>
        <w:t>23</w:t>
      </w:r>
      <w:r>
        <w:rPr>
          <w:noProof/>
        </w:rPr>
        <w:fldChar w:fldCharType="end"/>
      </w:r>
    </w:p>
    <w:p w14:paraId="2E4D9225" w14:textId="7A94E812"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25.</w:t>
      </w:r>
      <w:r>
        <w:rPr>
          <w:rFonts w:asciiTheme="minorHAnsi" w:eastAsiaTheme="minorEastAsia" w:hAnsiTheme="minorHAnsi"/>
          <w:noProof/>
          <w:sz w:val="22"/>
          <w:lang w:eastAsia="fr-FR"/>
        </w:rPr>
        <w:tab/>
      </w:r>
      <w:r w:rsidRPr="00A24F0A">
        <w:rPr>
          <w:rFonts w:cs="Times New Roman"/>
          <w:noProof/>
        </w:rPr>
        <w:t>Offres hors délai</w:t>
      </w:r>
      <w:r>
        <w:rPr>
          <w:noProof/>
        </w:rPr>
        <w:tab/>
      </w:r>
      <w:r>
        <w:rPr>
          <w:noProof/>
        </w:rPr>
        <w:fldChar w:fldCharType="begin"/>
      </w:r>
      <w:r>
        <w:rPr>
          <w:noProof/>
        </w:rPr>
        <w:instrText xml:space="preserve"> PAGEREF _Toc398446471 \h </w:instrText>
      </w:r>
      <w:r>
        <w:rPr>
          <w:noProof/>
        </w:rPr>
      </w:r>
      <w:r>
        <w:rPr>
          <w:noProof/>
        </w:rPr>
        <w:fldChar w:fldCharType="separate"/>
      </w:r>
      <w:r w:rsidR="00E42BC0">
        <w:rPr>
          <w:noProof/>
        </w:rPr>
        <w:t>23</w:t>
      </w:r>
      <w:r>
        <w:rPr>
          <w:noProof/>
        </w:rPr>
        <w:fldChar w:fldCharType="end"/>
      </w:r>
    </w:p>
    <w:p w14:paraId="70EC4FF5" w14:textId="0A306023"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26.</w:t>
      </w:r>
      <w:r>
        <w:rPr>
          <w:rFonts w:asciiTheme="minorHAnsi" w:eastAsiaTheme="minorEastAsia" w:hAnsiTheme="minorHAnsi"/>
          <w:noProof/>
          <w:sz w:val="22"/>
          <w:lang w:eastAsia="fr-FR"/>
        </w:rPr>
        <w:tab/>
      </w:r>
      <w:r w:rsidRPr="00A24F0A">
        <w:rPr>
          <w:rFonts w:cs="Times New Roman"/>
          <w:noProof/>
        </w:rPr>
        <w:t>Retrait, substitution et modification des offres</w:t>
      </w:r>
      <w:r>
        <w:rPr>
          <w:noProof/>
        </w:rPr>
        <w:tab/>
      </w:r>
      <w:r>
        <w:rPr>
          <w:noProof/>
        </w:rPr>
        <w:fldChar w:fldCharType="begin"/>
      </w:r>
      <w:r>
        <w:rPr>
          <w:noProof/>
        </w:rPr>
        <w:instrText xml:space="preserve"> PAGEREF _Toc398446472 \h </w:instrText>
      </w:r>
      <w:r>
        <w:rPr>
          <w:noProof/>
        </w:rPr>
      </w:r>
      <w:r>
        <w:rPr>
          <w:noProof/>
        </w:rPr>
        <w:fldChar w:fldCharType="separate"/>
      </w:r>
      <w:r w:rsidR="00E42BC0">
        <w:rPr>
          <w:noProof/>
        </w:rPr>
        <w:t>23</w:t>
      </w:r>
      <w:r>
        <w:rPr>
          <w:noProof/>
        </w:rPr>
        <w:fldChar w:fldCharType="end"/>
      </w:r>
    </w:p>
    <w:p w14:paraId="34C464E3" w14:textId="7129D5ED"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27.</w:t>
      </w:r>
      <w:r>
        <w:rPr>
          <w:rFonts w:asciiTheme="minorHAnsi" w:eastAsiaTheme="minorEastAsia" w:hAnsiTheme="minorHAnsi"/>
          <w:noProof/>
          <w:sz w:val="22"/>
          <w:lang w:eastAsia="fr-FR"/>
        </w:rPr>
        <w:tab/>
      </w:r>
      <w:r w:rsidRPr="00A24F0A">
        <w:rPr>
          <w:rFonts w:cs="Times New Roman"/>
          <w:noProof/>
        </w:rPr>
        <w:t>Ouverture des plis</w:t>
      </w:r>
      <w:r>
        <w:rPr>
          <w:noProof/>
        </w:rPr>
        <w:tab/>
      </w:r>
      <w:r>
        <w:rPr>
          <w:noProof/>
        </w:rPr>
        <w:fldChar w:fldCharType="begin"/>
      </w:r>
      <w:r>
        <w:rPr>
          <w:noProof/>
        </w:rPr>
        <w:instrText xml:space="preserve"> PAGEREF _Toc398446473 \h </w:instrText>
      </w:r>
      <w:r>
        <w:rPr>
          <w:noProof/>
        </w:rPr>
      </w:r>
      <w:r>
        <w:rPr>
          <w:noProof/>
        </w:rPr>
        <w:fldChar w:fldCharType="separate"/>
      </w:r>
      <w:r w:rsidR="00E42BC0">
        <w:rPr>
          <w:noProof/>
        </w:rPr>
        <w:t>24</w:t>
      </w:r>
      <w:r>
        <w:rPr>
          <w:noProof/>
        </w:rPr>
        <w:fldChar w:fldCharType="end"/>
      </w:r>
    </w:p>
    <w:p w14:paraId="6D5F2E1B" w14:textId="56978AA6" w:rsidR="007E3123" w:rsidRDefault="007E3123">
      <w:pPr>
        <w:pStyle w:val="TM3"/>
        <w:tabs>
          <w:tab w:val="left" w:pos="660"/>
          <w:tab w:val="right" w:leader="dot" w:pos="9062"/>
        </w:tabs>
        <w:rPr>
          <w:rFonts w:asciiTheme="minorHAnsi" w:eastAsiaTheme="minorEastAsia" w:hAnsiTheme="minorHAnsi"/>
          <w:b w:val="0"/>
          <w:noProof/>
          <w:sz w:val="22"/>
          <w:lang w:eastAsia="fr-FR"/>
        </w:rPr>
      </w:pPr>
      <w:r w:rsidRPr="00A24F0A">
        <w:rPr>
          <w:rFonts w:cs="Times New Roman"/>
          <w:noProof/>
        </w:rPr>
        <w:t>F.</w:t>
      </w:r>
      <w:r>
        <w:rPr>
          <w:rFonts w:asciiTheme="minorHAnsi" w:eastAsiaTheme="minorEastAsia" w:hAnsiTheme="minorHAnsi"/>
          <w:b w:val="0"/>
          <w:noProof/>
          <w:sz w:val="22"/>
          <w:lang w:eastAsia="fr-FR"/>
        </w:rPr>
        <w:tab/>
      </w:r>
      <w:r w:rsidRPr="00A24F0A">
        <w:rPr>
          <w:rFonts w:cs="Times New Roman"/>
          <w:noProof/>
        </w:rPr>
        <w:t>Evaluation et comparaisons des offres</w:t>
      </w:r>
      <w:r>
        <w:rPr>
          <w:noProof/>
        </w:rPr>
        <w:tab/>
      </w:r>
      <w:r>
        <w:rPr>
          <w:noProof/>
        </w:rPr>
        <w:fldChar w:fldCharType="begin"/>
      </w:r>
      <w:r>
        <w:rPr>
          <w:noProof/>
        </w:rPr>
        <w:instrText xml:space="preserve"> PAGEREF _Toc398446474 \h </w:instrText>
      </w:r>
      <w:r>
        <w:rPr>
          <w:noProof/>
        </w:rPr>
      </w:r>
      <w:r>
        <w:rPr>
          <w:noProof/>
        </w:rPr>
        <w:fldChar w:fldCharType="separate"/>
      </w:r>
      <w:r w:rsidR="00E42BC0">
        <w:rPr>
          <w:noProof/>
        </w:rPr>
        <w:t>25</w:t>
      </w:r>
      <w:r>
        <w:rPr>
          <w:noProof/>
        </w:rPr>
        <w:fldChar w:fldCharType="end"/>
      </w:r>
    </w:p>
    <w:p w14:paraId="7778B33F" w14:textId="67DB2B1C"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28.</w:t>
      </w:r>
      <w:r>
        <w:rPr>
          <w:rFonts w:asciiTheme="minorHAnsi" w:eastAsiaTheme="minorEastAsia" w:hAnsiTheme="minorHAnsi"/>
          <w:noProof/>
          <w:sz w:val="22"/>
          <w:lang w:eastAsia="fr-FR"/>
        </w:rPr>
        <w:tab/>
      </w:r>
      <w:r w:rsidRPr="00A24F0A">
        <w:rPr>
          <w:rFonts w:cs="Times New Roman"/>
          <w:noProof/>
        </w:rPr>
        <w:t>Confidentialité</w:t>
      </w:r>
      <w:r>
        <w:rPr>
          <w:noProof/>
        </w:rPr>
        <w:tab/>
      </w:r>
      <w:r>
        <w:rPr>
          <w:noProof/>
        </w:rPr>
        <w:fldChar w:fldCharType="begin"/>
      </w:r>
      <w:r>
        <w:rPr>
          <w:noProof/>
        </w:rPr>
        <w:instrText xml:space="preserve"> PAGEREF _Toc398446475 \h </w:instrText>
      </w:r>
      <w:r>
        <w:rPr>
          <w:noProof/>
        </w:rPr>
      </w:r>
      <w:r>
        <w:rPr>
          <w:noProof/>
        </w:rPr>
        <w:fldChar w:fldCharType="separate"/>
      </w:r>
      <w:r w:rsidR="00E42BC0">
        <w:rPr>
          <w:noProof/>
        </w:rPr>
        <w:t>25</w:t>
      </w:r>
      <w:r>
        <w:rPr>
          <w:noProof/>
        </w:rPr>
        <w:fldChar w:fldCharType="end"/>
      </w:r>
    </w:p>
    <w:p w14:paraId="6C817863" w14:textId="673C1F5D"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29.</w:t>
      </w:r>
      <w:r>
        <w:rPr>
          <w:rFonts w:asciiTheme="minorHAnsi" w:eastAsiaTheme="minorEastAsia" w:hAnsiTheme="minorHAnsi"/>
          <w:noProof/>
          <w:sz w:val="22"/>
          <w:lang w:eastAsia="fr-FR"/>
        </w:rPr>
        <w:tab/>
      </w:r>
      <w:r w:rsidRPr="00A24F0A">
        <w:rPr>
          <w:rFonts w:cs="Times New Roman"/>
          <w:noProof/>
        </w:rPr>
        <w:t>Éclaircissement concernant les offres</w:t>
      </w:r>
      <w:r>
        <w:rPr>
          <w:noProof/>
        </w:rPr>
        <w:tab/>
      </w:r>
      <w:r>
        <w:rPr>
          <w:noProof/>
        </w:rPr>
        <w:fldChar w:fldCharType="begin"/>
      </w:r>
      <w:r>
        <w:rPr>
          <w:noProof/>
        </w:rPr>
        <w:instrText xml:space="preserve"> PAGEREF _Toc398446476 \h </w:instrText>
      </w:r>
      <w:r>
        <w:rPr>
          <w:noProof/>
        </w:rPr>
      </w:r>
      <w:r>
        <w:rPr>
          <w:noProof/>
        </w:rPr>
        <w:fldChar w:fldCharType="separate"/>
      </w:r>
      <w:r w:rsidR="00E42BC0">
        <w:rPr>
          <w:noProof/>
        </w:rPr>
        <w:t>25</w:t>
      </w:r>
      <w:r>
        <w:rPr>
          <w:noProof/>
        </w:rPr>
        <w:fldChar w:fldCharType="end"/>
      </w:r>
    </w:p>
    <w:p w14:paraId="3DF45B96" w14:textId="01BB918F"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30.</w:t>
      </w:r>
      <w:r>
        <w:rPr>
          <w:rFonts w:asciiTheme="minorHAnsi" w:eastAsiaTheme="minorEastAsia" w:hAnsiTheme="minorHAnsi"/>
          <w:noProof/>
          <w:sz w:val="22"/>
          <w:lang w:eastAsia="fr-FR"/>
        </w:rPr>
        <w:tab/>
      </w:r>
      <w:r w:rsidRPr="00A24F0A">
        <w:rPr>
          <w:rFonts w:cs="Times New Roman"/>
          <w:noProof/>
        </w:rPr>
        <w:t>Conformité des offres</w:t>
      </w:r>
      <w:r>
        <w:rPr>
          <w:noProof/>
        </w:rPr>
        <w:tab/>
      </w:r>
      <w:r>
        <w:rPr>
          <w:noProof/>
        </w:rPr>
        <w:fldChar w:fldCharType="begin"/>
      </w:r>
      <w:r>
        <w:rPr>
          <w:noProof/>
        </w:rPr>
        <w:instrText xml:space="preserve"> PAGEREF _Toc398446477 \h </w:instrText>
      </w:r>
      <w:r>
        <w:rPr>
          <w:noProof/>
        </w:rPr>
      </w:r>
      <w:r>
        <w:rPr>
          <w:noProof/>
        </w:rPr>
        <w:fldChar w:fldCharType="separate"/>
      </w:r>
      <w:r w:rsidR="00E42BC0">
        <w:rPr>
          <w:noProof/>
        </w:rPr>
        <w:t>26</w:t>
      </w:r>
      <w:r>
        <w:rPr>
          <w:noProof/>
        </w:rPr>
        <w:fldChar w:fldCharType="end"/>
      </w:r>
    </w:p>
    <w:p w14:paraId="626A5970" w14:textId="09EC5D9B"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31.</w:t>
      </w:r>
      <w:r>
        <w:rPr>
          <w:rFonts w:asciiTheme="minorHAnsi" w:eastAsiaTheme="minorEastAsia" w:hAnsiTheme="minorHAnsi"/>
          <w:noProof/>
          <w:sz w:val="22"/>
          <w:lang w:eastAsia="fr-FR"/>
        </w:rPr>
        <w:tab/>
      </w:r>
      <w:r w:rsidRPr="00A24F0A">
        <w:rPr>
          <w:rFonts w:cs="Times New Roman"/>
          <w:noProof/>
        </w:rPr>
        <w:t>Non-conformité, erreurs et omissions</w:t>
      </w:r>
      <w:r>
        <w:rPr>
          <w:noProof/>
        </w:rPr>
        <w:tab/>
      </w:r>
      <w:r>
        <w:rPr>
          <w:noProof/>
        </w:rPr>
        <w:fldChar w:fldCharType="begin"/>
      </w:r>
      <w:r>
        <w:rPr>
          <w:noProof/>
        </w:rPr>
        <w:instrText xml:space="preserve"> PAGEREF _Toc398446478 \h </w:instrText>
      </w:r>
      <w:r>
        <w:rPr>
          <w:noProof/>
        </w:rPr>
      </w:r>
      <w:r>
        <w:rPr>
          <w:noProof/>
        </w:rPr>
        <w:fldChar w:fldCharType="separate"/>
      </w:r>
      <w:r w:rsidR="00E42BC0">
        <w:rPr>
          <w:noProof/>
        </w:rPr>
        <w:t>26</w:t>
      </w:r>
      <w:r>
        <w:rPr>
          <w:noProof/>
        </w:rPr>
        <w:fldChar w:fldCharType="end"/>
      </w:r>
    </w:p>
    <w:p w14:paraId="24F616A0" w14:textId="7D309155"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32.</w:t>
      </w:r>
      <w:r>
        <w:rPr>
          <w:rFonts w:asciiTheme="minorHAnsi" w:eastAsiaTheme="minorEastAsia" w:hAnsiTheme="minorHAnsi"/>
          <w:noProof/>
          <w:sz w:val="22"/>
          <w:lang w:eastAsia="fr-FR"/>
        </w:rPr>
        <w:tab/>
      </w:r>
      <w:r w:rsidRPr="00A24F0A">
        <w:rPr>
          <w:rFonts w:cs="Times New Roman"/>
          <w:noProof/>
        </w:rPr>
        <w:t>Examen préliminaire des offres</w:t>
      </w:r>
      <w:r>
        <w:rPr>
          <w:noProof/>
        </w:rPr>
        <w:tab/>
      </w:r>
      <w:r>
        <w:rPr>
          <w:noProof/>
        </w:rPr>
        <w:fldChar w:fldCharType="begin"/>
      </w:r>
      <w:r>
        <w:rPr>
          <w:noProof/>
        </w:rPr>
        <w:instrText xml:space="preserve"> PAGEREF _Toc398446479 \h </w:instrText>
      </w:r>
      <w:r>
        <w:rPr>
          <w:noProof/>
        </w:rPr>
      </w:r>
      <w:r>
        <w:rPr>
          <w:noProof/>
        </w:rPr>
        <w:fldChar w:fldCharType="separate"/>
      </w:r>
      <w:r w:rsidR="00E42BC0">
        <w:rPr>
          <w:noProof/>
        </w:rPr>
        <w:t>27</w:t>
      </w:r>
      <w:r>
        <w:rPr>
          <w:noProof/>
        </w:rPr>
        <w:fldChar w:fldCharType="end"/>
      </w:r>
    </w:p>
    <w:p w14:paraId="0FCEB20C" w14:textId="185EF38F"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33.</w:t>
      </w:r>
      <w:r>
        <w:rPr>
          <w:rFonts w:asciiTheme="minorHAnsi" w:eastAsiaTheme="minorEastAsia" w:hAnsiTheme="minorHAnsi"/>
          <w:noProof/>
          <w:sz w:val="22"/>
          <w:lang w:eastAsia="fr-FR"/>
        </w:rPr>
        <w:tab/>
      </w:r>
      <w:r w:rsidRPr="00A24F0A">
        <w:rPr>
          <w:rFonts w:cs="Times New Roman"/>
          <w:noProof/>
        </w:rPr>
        <w:t>Examen des conditions, Évaluation technique</w:t>
      </w:r>
      <w:r>
        <w:rPr>
          <w:noProof/>
        </w:rPr>
        <w:tab/>
      </w:r>
      <w:r>
        <w:rPr>
          <w:noProof/>
        </w:rPr>
        <w:fldChar w:fldCharType="begin"/>
      </w:r>
      <w:r>
        <w:rPr>
          <w:noProof/>
        </w:rPr>
        <w:instrText xml:space="preserve"> PAGEREF _Toc398446480 \h </w:instrText>
      </w:r>
      <w:r>
        <w:rPr>
          <w:noProof/>
        </w:rPr>
      </w:r>
      <w:r>
        <w:rPr>
          <w:noProof/>
        </w:rPr>
        <w:fldChar w:fldCharType="separate"/>
      </w:r>
      <w:r w:rsidR="00E42BC0">
        <w:rPr>
          <w:noProof/>
        </w:rPr>
        <w:t>27</w:t>
      </w:r>
      <w:r>
        <w:rPr>
          <w:noProof/>
        </w:rPr>
        <w:fldChar w:fldCharType="end"/>
      </w:r>
    </w:p>
    <w:p w14:paraId="07913980" w14:textId="0F2F1CDA"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34.</w:t>
      </w:r>
      <w:r>
        <w:rPr>
          <w:rFonts w:asciiTheme="minorHAnsi" w:eastAsiaTheme="minorEastAsia" w:hAnsiTheme="minorHAnsi"/>
          <w:noProof/>
          <w:sz w:val="22"/>
          <w:lang w:eastAsia="fr-FR"/>
        </w:rPr>
        <w:tab/>
      </w:r>
      <w:r w:rsidRPr="00A24F0A">
        <w:rPr>
          <w:rFonts w:cs="Times New Roman"/>
          <w:noProof/>
        </w:rPr>
        <w:t>Conversion en une seule monnaie</w:t>
      </w:r>
      <w:r>
        <w:rPr>
          <w:noProof/>
        </w:rPr>
        <w:tab/>
      </w:r>
      <w:r>
        <w:rPr>
          <w:noProof/>
        </w:rPr>
        <w:fldChar w:fldCharType="begin"/>
      </w:r>
      <w:r>
        <w:rPr>
          <w:noProof/>
        </w:rPr>
        <w:instrText xml:space="preserve"> PAGEREF _Toc398446481 \h </w:instrText>
      </w:r>
      <w:r>
        <w:rPr>
          <w:noProof/>
        </w:rPr>
      </w:r>
      <w:r>
        <w:rPr>
          <w:noProof/>
        </w:rPr>
        <w:fldChar w:fldCharType="separate"/>
      </w:r>
      <w:r w:rsidR="00E42BC0">
        <w:rPr>
          <w:noProof/>
        </w:rPr>
        <w:t>27</w:t>
      </w:r>
      <w:r>
        <w:rPr>
          <w:noProof/>
        </w:rPr>
        <w:fldChar w:fldCharType="end"/>
      </w:r>
    </w:p>
    <w:p w14:paraId="69578D62" w14:textId="4FC88870"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35.</w:t>
      </w:r>
      <w:r>
        <w:rPr>
          <w:rFonts w:asciiTheme="minorHAnsi" w:eastAsiaTheme="minorEastAsia" w:hAnsiTheme="minorHAnsi"/>
          <w:noProof/>
          <w:sz w:val="22"/>
          <w:lang w:eastAsia="fr-FR"/>
        </w:rPr>
        <w:tab/>
      </w:r>
      <w:r w:rsidRPr="00A24F0A">
        <w:rPr>
          <w:rFonts w:cs="Times New Roman"/>
          <w:noProof/>
        </w:rPr>
        <w:t>Marge de préférence</w:t>
      </w:r>
      <w:r>
        <w:rPr>
          <w:noProof/>
        </w:rPr>
        <w:tab/>
      </w:r>
      <w:r>
        <w:rPr>
          <w:noProof/>
        </w:rPr>
        <w:fldChar w:fldCharType="begin"/>
      </w:r>
      <w:r>
        <w:rPr>
          <w:noProof/>
        </w:rPr>
        <w:instrText xml:space="preserve"> PAGEREF _Toc398446482 \h </w:instrText>
      </w:r>
      <w:r>
        <w:rPr>
          <w:noProof/>
        </w:rPr>
      </w:r>
      <w:r>
        <w:rPr>
          <w:noProof/>
        </w:rPr>
        <w:fldChar w:fldCharType="separate"/>
      </w:r>
      <w:r w:rsidR="00E42BC0">
        <w:rPr>
          <w:noProof/>
        </w:rPr>
        <w:t>27</w:t>
      </w:r>
      <w:r>
        <w:rPr>
          <w:noProof/>
        </w:rPr>
        <w:fldChar w:fldCharType="end"/>
      </w:r>
    </w:p>
    <w:p w14:paraId="5ED7D70B" w14:textId="055B3CBE"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36.</w:t>
      </w:r>
      <w:r>
        <w:rPr>
          <w:rFonts w:asciiTheme="minorHAnsi" w:eastAsiaTheme="minorEastAsia" w:hAnsiTheme="minorHAnsi"/>
          <w:noProof/>
          <w:sz w:val="22"/>
          <w:lang w:eastAsia="fr-FR"/>
        </w:rPr>
        <w:tab/>
      </w:r>
      <w:r w:rsidRPr="00A24F0A">
        <w:rPr>
          <w:rFonts w:cs="Times New Roman"/>
          <w:noProof/>
        </w:rPr>
        <w:t>Évaluation des Offres</w:t>
      </w:r>
      <w:r>
        <w:rPr>
          <w:noProof/>
        </w:rPr>
        <w:tab/>
      </w:r>
      <w:r>
        <w:rPr>
          <w:noProof/>
        </w:rPr>
        <w:fldChar w:fldCharType="begin"/>
      </w:r>
      <w:r>
        <w:rPr>
          <w:noProof/>
        </w:rPr>
        <w:instrText xml:space="preserve"> PAGEREF _Toc398446483 \h </w:instrText>
      </w:r>
      <w:r>
        <w:rPr>
          <w:noProof/>
        </w:rPr>
      </w:r>
      <w:r>
        <w:rPr>
          <w:noProof/>
        </w:rPr>
        <w:fldChar w:fldCharType="separate"/>
      </w:r>
      <w:r w:rsidR="00E42BC0">
        <w:rPr>
          <w:noProof/>
        </w:rPr>
        <w:t>27</w:t>
      </w:r>
      <w:r>
        <w:rPr>
          <w:noProof/>
        </w:rPr>
        <w:fldChar w:fldCharType="end"/>
      </w:r>
    </w:p>
    <w:p w14:paraId="1961B729" w14:textId="69DE746B"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37.</w:t>
      </w:r>
      <w:r>
        <w:rPr>
          <w:rFonts w:asciiTheme="minorHAnsi" w:eastAsiaTheme="minorEastAsia" w:hAnsiTheme="minorHAnsi"/>
          <w:noProof/>
          <w:sz w:val="22"/>
          <w:lang w:eastAsia="fr-FR"/>
        </w:rPr>
        <w:tab/>
      </w:r>
      <w:r w:rsidRPr="00A24F0A">
        <w:rPr>
          <w:rFonts w:cs="Times New Roman"/>
          <w:noProof/>
        </w:rPr>
        <w:t>Comparaison des offres</w:t>
      </w:r>
      <w:r>
        <w:rPr>
          <w:noProof/>
        </w:rPr>
        <w:tab/>
      </w:r>
      <w:r>
        <w:rPr>
          <w:noProof/>
        </w:rPr>
        <w:fldChar w:fldCharType="begin"/>
      </w:r>
      <w:r>
        <w:rPr>
          <w:noProof/>
        </w:rPr>
        <w:instrText xml:space="preserve"> PAGEREF _Toc398446484 \h </w:instrText>
      </w:r>
      <w:r>
        <w:rPr>
          <w:noProof/>
        </w:rPr>
      </w:r>
      <w:r>
        <w:rPr>
          <w:noProof/>
        </w:rPr>
        <w:fldChar w:fldCharType="separate"/>
      </w:r>
      <w:r w:rsidR="00E42BC0">
        <w:rPr>
          <w:noProof/>
        </w:rPr>
        <w:t>28</w:t>
      </w:r>
      <w:r>
        <w:rPr>
          <w:noProof/>
        </w:rPr>
        <w:fldChar w:fldCharType="end"/>
      </w:r>
    </w:p>
    <w:p w14:paraId="54BC6487" w14:textId="2A842BFB"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38.</w:t>
      </w:r>
      <w:r>
        <w:rPr>
          <w:rFonts w:asciiTheme="minorHAnsi" w:eastAsiaTheme="minorEastAsia" w:hAnsiTheme="minorHAnsi"/>
          <w:noProof/>
          <w:sz w:val="22"/>
          <w:lang w:eastAsia="fr-FR"/>
        </w:rPr>
        <w:tab/>
      </w:r>
      <w:r w:rsidRPr="00A24F0A">
        <w:rPr>
          <w:rFonts w:cs="Times New Roman"/>
          <w:noProof/>
        </w:rPr>
        <w:t>Vérification à posteriori des qualifications du soumissionnaire</w:t>
      </w:r>
      <w:r>
        <w:rPr>
          <w:noProof/>
        </w:rPr>
        <w:tab/>
      </w:r>
      <w:r>
        <w:rPr>
          <w:noProof/>
        </w:rPr>
        <w:fldChar w:fldCharType="begin"/>
      </w:r>
      <w:r>
        <w:rPr>
          <w:noProof/>
        </w:rPr>
        <w:instrText xml:space="preserve"> PAGEREF _Toc398446485 \h </w:instrText>
      </w:r>
      <w:r>
        <w:rPr>
          <w:noProof/>
        </w:rPr>
      </w:r>
      <w:r>
        <w:rPr>
          <w:noProof/>
        </w:rPr>
        <w:fldChar w:fldCharType="separate"/>
      </w:r>
      <w:r w:rsidR="00E42BC0">
        <w:rPr>
          <w:noProof/>
        </w:rPr>
        <w:t>29</w:t>
      </w:r>
      <w:r>
        <w:rPr>
          <w:noProof/>
        </w:rPr>
        <w:fldChar w:fldCharType="end"/>
      </w:r>
    </w:p>
    <w:p w14:paraId="5A697791" w14:textId="046697CC"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39.</w:t>
      </w:r>
      <w:r>
        <w:rPr>
          <w:rFonts w:asciiTheme="minorHAnsi" w:eastAsiaTheme="minorEastAsia" w:hAnsiTheme="minorHAnsi"/>
          <w:noProof/>
          <w:sz w:val="22"/>
          <w:lang w:eastAsia="fr-FR"/>
        </w:rPr>
        <w:tab/>
      </w:r>
      <w:r w:rsidRPr="00A24F0A">
        <w:rPr>
          <w:rFonts w:cs="Times New Roman"/>
          <w:noProof/>
        </w:rPr>
        <w:t>Droit de l’ASECNA d’accepter l’une quelconque des offres et de rejeter une ou toutes les offres</w:t>
      </w:r>
      <w:r>
        <w:rPr>
          <w:noProof/>
        </w:rPr>
        <w:tab/>
      </w:r>
      <w:r>
        <w:rPr>
          <w:noProof/>
        </w:rPr>
        <w:fldChar w:fldCharType="begin"/>
      </w:r>
      <w:r>
        <w:rPr>
          <w:noProof/>
        </w:rPr>
        <w:instrText xml:space="preserve"> PAGEREF _Toc398446486 \h </w:instrText>
      </w:r>
      <w:r>
        <w:rPr>
          <w:noProof/>
        </w:rPr>
      </w:r>
      <w:r>
        <w:rPr>
          <w:noProof/>
        </w:rPr>
        <w:fldChar w:fldCharType="separate"/>
      </w:r>
      <w:r w:rsidR="00E42BC0">
        <w:rPr>
          <w:noProof/>
        </w:rPr>
        <w:t>29</w:t>
      </w:r>
      <w:r>
        <w:rPr>
          <w:noProof/>
        </w:rPr>
        <w:fldChar w:fldCharType="end"/>
      </w:r>
    </w:p>
    <w:p w14:paraId="1B1CDE6E" w14:textId="3ED3A6AD" w:rsidR="007E3123" w:rsidRDefault="007E3123">
      <w:pPr>
        <w:pStyle w:val="TM3"/>
        <w:tabs>
          <w:tab w:val="left" w:pos="660"/>
          <w:tab w:val="right" w:leader="dot" w:pos="9062"/>
        </w:tabs>
        <w:rPr>
          <w:rFonts w:asciiTheme="minorHAnsi" w:eastAsiaTheme="minorEastAsia" w:hAnsiTheme="minorHAnsi"/>
          <w:b w:val="0"/>
          <w:noProof/>
          <w:sz w:val="22"/>
          <w:lang w:eastAsia="fr-FR"/>
        </w:rPr>
      </w:pPr>
      <w:r w:rsidRPr="00A24F0A">
        <w:rPr>
          <w:rFonts w:cs="Times New Roman"/>
          <w:noProof/>
        </w:rPr>
        <w:t>G.</w:t>
      </w:r>
      <w:r>
        <w:rPr>
          <w:rFonts w:asciiTheme="minorHAnsi" w:eastAsiaTheme="minorEastAsia" w:hAnsiTheme="minorHAnsi"/>
          <w:b w:val="0"/>
          <w:noProof/>
          <w:sz w:val="22"/>
          <w:lang w:eastAsia="fr-FR"/>
        </w:rPr>
        <w:tab/>
      </w:r>
      <w:r w:rsidRPr="00A24F0A">
        <w:rPr>
          <w:rFonts w:cs="Times New Roman"/>
          <w:noProof/>
        </w:rPr>
        <w:t>Attribution du Marché</w:t>
      </w:r>
      <w:r>
        <w:rPr>
          <w:noProof/>
        </w:rPr>
        <w:tab/>
      </w:r>
      <w:r>
        <w:rPr>
          <w:noProof/>
        </w:rPr>
        <w:fldChar w:fldCharType="begin"/>
      </w:r>
      <w:r>
        <w:rPr>
          <w:noProof/>
        </w:rPr>
        <w:instrText xml:space="preserve"> PAGEREF _Toc398446487 \h </w:instrText>
      </w:r>
      <w:r>
        <w:rPr>
          <w:noProof/>
        </w:rPr>
      </w:r>
      <w:r>
        <w:rPr>
          <w:noProof/>
        </w:rPr>
        <w:fldChar w:fldCharType="separate"/>
      </w:r>
      <w:r w:rsidR="00E42BC0">
        <w:rPr>
          <w:noProof/>
        </w:rPr>
        <w:t>29</w:t>
      </w:r>
      <w:r>
        <w:rPr>
          <w:noProof/>
        </w:rPr>
        <w:fldChar w:fldCharType="end"/>
      </w:r>
    </w:p>
    <w:p w14:paraId="3D8DD2E4" w14:textId="296DB4D6"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40.</w:t>
      </w:r>
      <w:r>
        <w:rPr>
          <w:rFonts w:asciiTheme="minorHAnsi" w:eastAsiaTheme="minorEastAsia" w:hAnsiTheme="minorHAnsi"/>
          <w:noProof/>
          <w:sz w:val="22"/>
          <w:lang w:eastAsia="fr-FR"/>
        </w:rPr>
        <w:tab/>
      </w:r>
      <w:r w:rsidRPr="00A24F0A">
        <w:rPr>
          <w:rFonts w:cs="Times New Roman"/>
          <w:noProof/>
        </w:rPr>
        <w:t>Critères d’attribution</w:t>
      </w:r>
      <w:r>
        <w:rPr>
          <w:noProof/>
        </w:rPr>
        <w:tab/>
      </w:r>
      <w:r>
        <w:rPr>
          <w:noProof/>
        </w:rPr>
        <w:fldChar w:fldCharType="begin"/>
      </w:r>
      <w:r>
        <w:rPr>
          <w:noProof/>
        </w:rPr>
        <w:instrText xml:space="preserve"> PAGEREF _Toc398446488 \h </w:instrText>
      </w:r>
      <w:r>
        <w:rPr>
          <w:noProof/>
        </w:rPr>
      </w:r>
      <w:r>
        <w:rPr>
          <w:noProof/>
        </w:rPr>
        <w:fldChar w:fldCharType="separate"/>
      </w:r>
      <w:r w:rsidR="00E42BC0">
        <w:rPr>
          <w:noProof/>
        </w:rPr>
        <w:t>29</w:t>
      </w:r>
      <w:r>
        <w:rPr>
          <w:noProof/>
        </w:rPr>
        <w:fldChar w:fldCharType="end"/>
      </w:r>
    </w:p>
    <w:p w14:paraId="04E03FC3" w14:textId="72970440"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41.</w:t>
      </w:r>
      <w:r>
        <w:rPr>
          <w:rFonts w:asciiTheme="minorHAnsi" w:eastAsiaTheme="minorEastAsia" w:hAnsiTheme="minorHAnsi"/>
          <w:noProof/>
          <w:sz w:val="22"/>
          <w:lang w:eastAsia="fr-FR"/>
        </w:rPr>
        <w:tab/>
      </w:r>
      <w:r w:rsidRPr="00A24F0A">
        <w:rPr>
          <w:rFonts w:cs="Times New Roman"/>
          <w:noProof/>
        </w:rPr>
        <w:t>Droit de l’ASECNA de modifier les quantités au moment de l’attribution du Marché</w:t>
      </w:r>
      <w:r>
        <w:rPr>
          <w:noProof/>
        </w:rPr>
        <w:tab/>
      </w:r>
      <w:r>
        <w:rPr>
          <w:noProof/>
        </w:rPr>
        <w:fldChar w:fldCharType="begin"/>
      </w:r>
      <w:r>
        <w:rPr>
          <w:noProof/>
        </w:rPr>
        <w:instrText xml:space="preserve"> PAGEREF _Toc398446489 \h </w:instrText>
      </w:r>
      <w:r>
        <w:rPr>
          <w:noProof/>
        </w:rPr>
      </w:r>
      <w:r>
        <w:rPr>
          <w:noProof/>
        </w:rPr>
        <w:fldChar w:fldCharType="separate"/>
      </w:r>
      <w:r w:rsidR="00E42BC0">
        <w:rPr>
          <w:noProof/>
        </w:rPr>
        <w:t>29</w:t>
      </w:r>
      <w:r>
        <w:rPr>
          <w:noProof/>
        </w:rPr>
        <w:fldChar w:fldCharType="end"/>
      </w:r>
    </w:p>
    <w:p w14:paraId="29FAC188" w14:textId="3FC1AD33"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42.</w:t>
      </w:r>
      <w:r>
        <w:rPr>
          <w:rFonts w:asciiTheme="minorHAnsi" w:eastAsiaTheme="minorEastAsia" w:hAnsiTheme="minorHAnsi"/>
          <w:noProof/>
          <w:sz w:val="22"/>
          <w:lang w:eastAsia="fr-FR"/>
        </w:rPr>
        <w:tab/>
      </w:r>
      <w:r w:rsidRPr="00A24F0A">
        <w:rPr>
          <w:rFonts w:cs="Times New Roman"/>
          <w:noProof/>
        </w:rPr>
        <w:t>Notification de l’attribution du Marché</w:t>
      </w:r>
      <w:r>
        <w:rPr>
          <w:noProof/>
        </w:rPr>
        <w:tab/>
      </w:r>
      <w:r>
        <w:rPr>
          <w:noProof/>
        </w:rPr>
        <w:fldChar w:fldCharType="begin"/>
      </w:r>
      <w:r>
        <w:rPr>
          <w:noProof/>
        </w:rPr>
        <w:instrText xml:space="preserve"> PAGEREF _Toc398446490 \h </w:instrText>
      </w:r>
      <w:r>
        <w:rPr>
          <w:noProof/>
        </w:rPr>
      </w:r>
      <w:r>
        <w:rPr>
          <w:noProof/>
        </w:rPr>
        <w:fldChar w:fldCharType="separate"/>
      </w:r>
      <w:r w:rsidR="00E42BC0">
        <w:rPr>
          <w:noProof/>
        </w:rPr>
        <w:t>29</w:t>
      </w:r>
      <w:r>
        <w:rPr>
          <w:noProof/>
        </w:rPr>
        <w:fldChar w:fldCharType="end"/>
      </w:r>
    </w:p>
    <w:p w14:paraId="13DF3FE6" w14:textId="17D747AE"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43.</w:t>
      </w:r>
      <w:r>
        <w:rPr>
          <w:rFonts w:asciiTheme="minorHAnsi" w:eastAsiaTheme="minorEastAsia" w:hAnsiTheme="minorHAnsi"/>
          <w:noProof/>
          <w:sz w:val="22"/>
          <w:lang w:eastAsia="fr-FR"/>
        </w:rPr>
        <w:tab/>
      </w:r>
      <w:r w:rsidRPr="00A24F0A">
        <w:rPr>
          <w:rFonts w:cs="Times New Roman"/>
          <w:noProof/>
        </w:rPr>
        <w:t>Signature du Marché</w:t>
      </w:r>
      <w:r>
        <w:rPr>
          <w:noProof/>
        </w:rPr>
        <w:tab/>
      </w:r>
      <w:r>
        <w:rPr>
          <w:noProof/>
        </w:rPr>
        <w:fldChar w:fldCharType="begin"/>
      </w:r>
      <w:r>
        <w:rPr>
          <w:noProof/>
        </w:rPr>
        <w:instrText xml:space="preserve"> PAGEREF _Toc398446491 \h </w:instrText>
      </w:r>
      <w:r>
        <w:rPr>
          <w:noProof/>
        </w:rPr>
      </w:r>
      <w:r>
        <w:rPr>
          <w:noProof/>
        </w:rPr>
        <w:fldChar w:fldCharType="separate"/>
      </w:r>
      <w:r w:rsidR="00E42BC0">
        <w:rPr>
          <w:noProof/>
        </w:rPr>
        <w:t>30</w:t>
      </w:r>
      <w:r>
        <w:rPr>
          <w:noProof/>
        </w:rPr>
        <w:fldChar w:fldCharType="end"/>
      </w:r>
    </w:p>
    <w:p w14:paraId="76A30496" w14:textId="5D8B16A5" w:rsidR="007E3123" w:rsidRDefault="007E3123">
      <w:pPr>
        <w:pStyle w:val="TM4"/>
        <w:tabs>
          <w:tab w:val="left" w:pos="1320"/>
          <w:tab w:val="right" w:leader="dot" w:pos="9062"/>
        </w:tabs>
        <w:rPr>
          <w:rFonts w:asciiTheme="minorHAnsi" w:eastAsiaTheme="minorEastAsia" w:hAnsiTheme="minorHAnsi"/>
          <w:noProof/>
          <w:sz w:val="22"/>
          <w:lang w:eastAsia="fr-FR"/>
        </w:rPr>
      </w:pPr>
      <w:r w:rsidRPr="00A24F0A">
        <w:rPr>
          <w:rFonts w:cs="Times New Roman"/>
          <w:noProof/>
        </w:rPr>
        <w:t>44.</w:t>
      </w:r>
      <w:r>
        <w:rPr>
          <w:rFonts w:asciiTheme="minorHAnsi" w:eastAsiaTheme="minorEastAsia" w:hAnsiTheme="minorHAnsi"/>
          <w:noProof/>
          <w:sz w:val="22"/>
          <w:lang w:eastAsia="fr-FR"/>
        </w:rPr>
        <w:tab/>
      </w:r>
      <w:r w:rsidRPr="00A24F0A">
        <w:rPr>
          <w:rFonts w:cs="Times New Roman"/>
          <w:noProof/>
        </w:rPr>
        <w:t>Garantie de bonne exécution</w:t>
      </w:r>
      <w:r>
        <w:rPr>
          <w:noProof/>
        </w:rPr>
        <w:tab/>
      </w:r>
      <w:r>
        <w:rPr>
          <w:noProof/>
        </w:rPr>
        <w:fldChar w:fldCharType="begin"/>
      </w:r>
      <w:r>
        <w:rPr>
          <w:noProof/>
        </w:rPr>
        <w:instrText xml:space="preserve"> PAGEREF _Toc398446492 \h </w:instrText>
      </w:r>
      <w:r>
        <w:rPr>
          <w:noProof/>
        </w:rPr>
      </w:r>
      <w:r>
        <w:rPr>
          <w:noProof/>
        </w:rPr>
        <w:fldChar w:fldCharType="separate"/>
      </w:r>
      <w:r w:rsidR="00E42BC0">
        <w:rPr>
          <w:noProof/>
        </w:rPr>
        <w:t>30</w:t>
      </w:r>
      <w:r>
        <w:rPr>
          <w:noProof/>
        </w:rPr>
        <w:fldChar w:fldCharType="end"/>
      </w:r>
    </w:p>
    <w:p w14:paraId="66F3EADF" w14:textId="77777777" w:rsidR="009D0787" w:rsidRPr="003936CD" w:rsidRDefault="00357A01" w:rsidP="00A81CAD">
      <w:pPr>
        <w:rPr>
          <w:rFonts w:ascii="Times New Roman" w:hAnsi="Times New Roman" w:cs="Times New Roman"/>
        </w:rPr>
      </w:pPr>
      <w:r w:rsidRPr="003936CD">
        <w:rPr>
          <w:rFonts w:ascii="Times New Roman" w:hAnsi="Times New Roman" w:cs="Times New Roman"/>
        </w:rPr>
        <w:fldChar w:fldCharType="end"/>
      </w:r>
      <w:r w:rsidR="00190BA3" w:rsidRPr="003936CD">
        <w:rPr>
          <w:rFonts w:ascii="Times New Roman" w:hAnsi="Times New Roman" w:cs="Times New Roman"/>
        </w:rPr>
        <w:br w:type="page"/>
      </w:r>
      <w:bookmarkStart w:id="19" w:name="_Toc345405808"/>
      <w:bookmarkStart w:id="20" w:name="_Toc345408213"/>
      <w:bookmarkStart w:id="21" w:name="_Toc345488976"/>
      <w:bookmarkStart w:id="22" w:name="_Toc345490913"/>
      <w:bookmarkStart w:id="23" w:name="_Toc345511844"/>
      <w:bookmarkStart w:id="24" w:name="_Toc345512594"/>
      <w:bookmarkStart w:id="25" w:name="_Toc345512861"/>
      <w:bookmarkStart w:id="26" w:name="_Toc345835020"/>
      <w:bookmarkStart w:id="27" w:name="s1"/>
    </w:p>
    <w:p w14:paraId="36865AEF" w14:textId="77777777" w:rsidR="00CC6FF2" w:rsidRPr="003936CD" w:rsidRDefault="00CC6FF2" w:rsidP="00984E7F">
      <w:pPr>
        <w:pStyle w:val="Titre3"/>
        <w:numPr>
          <w:ilvl w:val="2"/>
          <w:numId w:val="1"/>
        </w:numPr>
        <w:spacing w:before="0" w:line="240" w:lineRule="auto"/>
        <w:ind w:left="851" w:hanging="851"/>
        <w:rPr>
          <w:rFonts w:ascii="Times New Roman" w:hAnsi="Times New Roman" w:cs="Times New Roman"/>
          <w:color w:val="auto"/>
          <w:sz w:val="24"/>
          <w:szCs w:val="24"/>
        </w:rPr>
      </w:pPr>
      <w:bookmarkStart w:id="28" w:name="_Toc398446442"/>
      <w:bookmarkStart w:id="29" w:name="_Toc94182876"/>
      <w:r w:rsidRPr="003936CD">
        <w:rPr>
          <w:rFonts w:ascii="Times New Roman" w:hAnsi="Times New Roman" w:cs="Times New Roman"/>
          <w:color w:val="auto"/>
          <w:sz w:val="24"/>
          <w:szCs w:val="24"/>
        </w:rPr>
        <w:lastRenderedPageBreak/>
        <w:t>REGLEMENTATION APPLICABLE</w:t>
      </w:r>
      <w:bookmarkEnd w:id="28"/>
      <w:bookmarkEnd w:id="29"/>
    </w:p>
    <w:p w14:paraId="5B5B4835" w14:textId="77777777" w:rsidR="00CC6FF2" w:rsidRPr="003936CD" w:rsidRDefault="00CC6FF2" w:rsidP="00385DD4">
      <w:pPr>
        <w:rPr>
          <w:rFonts w:ascii="Times New Roman" w:hAnsi="Times New Roman" w:cs="Times New Roman"/>
          <w:sz w:val="24"/>
          <w:szCs w:val="24"/>
        </w:rPr>
      </w:pPr>
    </w:p>
    <w:p w14:paraId="57EDFABC" w14:textId="77777777" w:rsidR="00CC6FF2" w:rsidRPr="003936CD" w:rsidRDefault="00CC6FF2" w:rsidP="007F5D8E">
      <w:pPr>
        <w:spacing w:after="0" w:line="240" w:lineRule="auto"/>
        <w:ind w:left="851"/>
        <w:jc w:val="both"/>
        <w:rPr>
          <w:rFonts w:ascii="Times New Roman" w:hAnsi="Times New Roman" w:cs="Times New Roman"/>
          <w:sz w:val="24"/>
          <w:szCs w:val="24"/>
        </w:rPr>
      </w:pPr>
      <w:r w:rsidRPr="003936CD">
        <w:rPr>
          <w:rFonts w:ascii="Times New Roman" w:hAnsi="Times New Roman" w:cs="Times New Roman"/>
          <w:sz w:val="24"/>
          <w:szCs w:val="24"/>
        </w:rPr>
        <w:t>En présentant son offre, le soumissionnaire accepte la totalité, sans restriction, des conditions générales et particulières qui régissent ce marché, comme étant la seule base de cette procédure d'appel d'offres, quelles que soient ses propres conditions de vente auxquelles il déclare renoncer. Les soumissionnaires sont réputés avoir examiné attentivement tous les formulaires, instructions, dispositions contractuelles et spécifications contenus dans ce Dossier d'Appel d'Offres et s'y conformer. Le soumissionnaire qui ne fournit pas dans les délais requis toutes les informations et tous les documents nécessaires verra son offre rejetée.</w:t>
      </w:r>
    </w:p>
    <w:p w14:paraId="5FB8E433" w14:textId="77777777" w:rsidR="00CC6FF2" w:rsidRPr="003936CD" w:rsidRDefault="00CC6FF2" w:rsidP="007F5D8E">
      <w:pPr>
        <w:spacing w:after="0" w:line="240" w:lineRule="auto"/>
        <w:ind w:left="851"/>
        <w:jc w:val="both"/>
        <w:rPr>
          <w:rFonts w:ascii="Times New Roman" w:hAnsi="Times New Roman" w:cs="Times New Roman"/>
          <w:sz w:val="24"/>
          <w:szCs w:val="24"/>
        </w:rPr>
      </w:pPr>
    </w:p>
    <w:p w14:paraId="53175390" w14:textId="77777777" w:rsidR="00CC6FF2" w:rsidRPr="003936CD" w:rsidRDefault="00DA4AFB" w:rsidP="007F5D8E">
      <w:pPr>
        <w:ind w:left="851"/>
        <w:jc w:val="both"/>
        <w:rPr>
          <w:rFonts w:ascii="Times New Roman" w:hAnsi="Times New Roman" w:cs="Times New Roman"/>
          <w:sz w:val="24"/>
          <w:szCs w:val="24"/>
        </w:rPr>
      </w:pPr>
      <w:r w:rsidRPr="003936CD">
        <w:rPr>
          <w:rFonts w:ascii="Times New Roman" w:hAnsi="Times New Roman" w:cs="Times New Roman"/>
          <w:sz w:val="24"/>
          <w:szCs w:val="24"/>
        </w:rPr>
        <w:t>Les présentes Instructions aux Soumissionnaires (IS) définissent les règles de soumission, de sélection et de mise en œuvre des actions dans le cadre du présent appel d'offres, en conformité avec la Règlementation des Marchés de Toute Nature passés au nom de l’ASECNA (RMTN).</w:t>
      </w:r>
    </w:p>
    <w:p w14:paraId="40EDAFC0" w14:textId="77777777" w:rsidR="00190BA3" w:rsidRPr="003936CD" w:rsidRDefault="00DA4AFB" w:rsidP="00984E7F">
      <w:pPr>
        <w:pStyle w:val="Titre3"/>
        <w:numPr>
          <w:ilvl w:val="2"/>
          <w:numId w:val="1"/>
        </w:numPr>
        <w:spacing w:before="0" w:line="240" w:lineRule="auto"/>
        <w:ind w:left="851" w:hanging="851"/>
        <w:rPr>
          <w:rFonts w:ascii="Times New Roman" w:hAnsi="Times New Roman" w:cs="Times New Roman"/>
          <w:color w:val="auto"/>
          <w:sz w:val="24"/>
          <w:szCs w:val="24"/>
        </w:rPr>
      </w:pPr>
      <w:bookmarkStart w:id="30" w:name="_Toc398446443"/>
      <w:bookmarkStart w:id="31" w:name="_Toc94182877"/>
      <w:r w:rsidRPr="003936CD">
        <w:rPr>
          <w:rFonts w:ascii="Times New Roman" w:hAnsi="Times New Roman" w:cs="Times New Roman"/>
          <w:color w:val="auto"/>
          <w:sz w:val="24"/>
          <w:szCs w:val="24"/>
        </w:rPr>
        <w:t>Généralités</w:t>
      </w:r>
      <w:bookmarkEnd w:id="19"/>
      <w:bookmarkEnd w:id="20"/>
      <w:bookmarkEnd w:id="21"/>
      <w:bookmarkEnd w:id="22"/>
      <w:bookmarkEnd w:id="23"/>
      <w:bookmarkEnd w:id="24"/>
      <w:bookmarkEnd w:id="25"/>
      <w:bookmarkEnd w:id="26"/>
      <w:bookmarkEnd w:id="30"/>
      <w:bookmarkEnd w:id="31"/>
    </w:p>
    <w:p w14:paraId="797C3CED" w14:textId="77777777" w:rsidR="00A81CAD" w:rsidRPr="003936CD" w:rsidRDefault="00A81CAD" w:rsidP="00A81CAD">
      <w:pPr>
        <w:spacing w:after="0" w:line="240" w:lineRule="auto"/>
        <w:jc w:val="both"/>
        <w:rPr>
          <w:rFonts w:ascii="Times New Roman" w:hAnsi="Times New Roman" w:cs="Times New Roman"/>
          <w:bCs/>
          <w:sz w:val="24"/>
          <w:szCs w:val="24"/>
        </w:rPr>
      </w:pPr>
    </w:p>
    <w:p w14:paraId="2E3A4AAF" w14:textId="77777777" w:rsidR="00190BA3" w:rsidRPr="003936CD" w:rsidRDefault="00DA4AFB" w:rsidP="004A27C5">
      <w:pPr>
        <w:pStyle w:val="Titre4"/>
        <w:numPr>
          <w:ilvl w:val="6"/>
          <w:numId w:val="2"/>
        </w:numPr>
        <w:spacing w:before="0" w:line="240" w:lineRule="auto"/>
        <w:ind w:left="851" w:hanging="851"/>
        <w:rPr>
          <w:rFonts w:ascii="Times New Roman" w:hAnsi="Times New Roman" w:cs="Times New Roman"/>
          <w:i w:val="0"/>
          <w:color w:val="auto"/>
          <w:sz w:val="24"/>
          <w:szCs w:val="24"/>
        </w:rPr>
      </w:pPr>
      <w:bookmarkStart w:id="32" w:name="_Toc345405809"/>
      <w:bookmarkStart w:id="33" w:name="_Toc345408214"/>
      <w:bookmarkStart w:id="34" w:name="_Toc345488977"/>
      <w:bookmarkStart w:id="35" w:name="_Toc345490914"/>
      <w:bookmarkStart w:id="36" w:name="_Toc345511845"/>
      <w:bookmarkStart w:id="37" w:name="_Toc345512595"/>
      <w:bookmarkStart w:id="38" w:name="_Toc345512862"/>
      <w:bookmarkStart w:id="39" w:name="_Toc398446444"/>
      <w:r w:rsidRPr="003936CD">
        <w:rPr>
          <w:rFonts w:ascii="Times New Roman" w:hAnsi="Times New Roman" w:cs="Times New Roman"/>
          <w:i w:val="0"/>
          <w:color w:val="auto"/>
          <w:sz w:val="24"/>
          <w:szCs w:val="24"/>
        </w:rPr>
        <w:t>Objet du marché</w:t>
      </w:r>
      <w:bookmarkEnd w:id="32"/>
      <w:bookmarkEnd w:id="33"/>
      <w:bookmarkEnd w:id="34"/>
      <w:bookmarkEnd w:id="35"/>
      <w:bookmarkEnd w:id="36"/>
      <w:bookmarkEnd w:id="37"/>
      <w:bookmarkEnd w:id="38"/>
      <w:bookmarkEnd w:id="39"/>
    </w:p>
    <w:p w14:paraId="0D4FD559" w14:textId="77777777" w:rsidR="00A81CAD" w:rsidRPr="003936CD" w:rsidRDefault="00A81CAD" w:rsidP="00A81CAD">
      <w:pPr>
        <w:spacing w:after="0" w:line="240" w:lineRule="auto"/>
        <w:rPr>
          <w:rFonts w:ascii="Times New Roman" w:hAnsi="Times New Roman" w:cs="Times New Roman"/>
          <w:sz w:val="24"/>
          <w:szCs w:val="24"/>
        </w:rPr>
      </w:pPr>
    </w:p>
    <w:p w14:paraId="4AB86C88" w14:textId="26A8FC9F" w:rsidR="00464BB8" w:rsidRPr="003936CD" w:rsidRDefault="00DA4AFB" w:rsidP="00D37131">
      <w:pPr>
        <w:pStyle w:val="Paragraphedeliste"/>
        <w:numPr>
          <w:ilvl w:val="1"/>
          <w:numId w:val="19"/>
        </w:numPr>
        <w:spacing w:after="0" w:line="240" w:lineRule="auto"/>
        <w:ind w:left="851" w:hanging="851"/>
        <w:jc w:val="both"/>
        <w:rPr>
          <w:rFonts w:ascii="Times New Roman" w:hAnsi="Times New Roman" w:cs="Times New Roman"/>
          <w:sz w:val="24"/>
          <w:szCs w:val="24"/>
        </w:rPr>
      </w:pPr>
      <w:r w:rsidRPr="003936CD">
        <w:rPr>
          <w:rFonts w:ascii="Times New Roman" w:hAnsi="Times New Roman" w:cs="Times New Roman"/>
          <w:sz w:val="24"/>
          <w:szCs w:val="24"/>
        </w:rPr>
        <w:t>L'Agence pour la Sécurité de la Navigation Aérienne ci-après désignée « Maître d’Ouvrage »</w:t>
      </w:r>
      <w:r w:rsidR="002F6BA2">
        <w:rPr>
          <w:rFonts w:ascii="Times New Roman" w:hAnsi="Times New Roman" w:cs="Times New Roman"/>
          <w:sz w:val="24"/>
          <w:szCs w:val="24"/>
        </w:rPr>
        <w:t xml:space="preserve"> </w:t>
      </w:r>
      <w:r w:rsidRPr="003936CD">
        <w:rPr>
          <w:rFonts w:ascii="Times New Roman" w:hAnsi="Times New Roman" w:cs="Times New Roman"/>
          <w:sz w:val="24"/>
          <w:szCs w:val="24"/>
        </w:rPr>
        <w:t>ou « ASECNA</w:t>
      </w:r>
      <w:r w:rsidR="002F6BA2">
        <w:rPr>
          <w:rFonts w:ascii="Times New Roman" w:hAnsi="Times New Roman" w:cs="Times New Roman"/>
          <w:sz w:val="24"/>
          <w:szCs w:val="24"/>
        </w:rPr>
        <w:t xml:space="preserve"> </w:t>
      </w:r>
      <w:r w:rsidRPr="003936CD">
        <w:rPr>
          <w:rFonts w:ascii="Times New Roman" w:hAnsi="Times New Roman" w:cs="Times New Roman"/>
          <w:sz w:val="24"/>
          <w:szCs w:val="24"/>
        </w:rPr>
        <w:t>»,</w:t>
      </w:r>
      <w:r w:rsidR="00485751">
        <w:rPr>
          <w:rFonts w:ascii="Times New Roman" w:hAnsi="Times New Roman" w:cs="Times New Roman"/>
          <w:sz w:val="24"/>
          <w:szCs w:val="24"/>
        </w:rPr>
        <w:t xml:space="preserve"> </w:t>
      </w:r>
      <w:r w:rsidRPr="003936CD">
        <w:rPr>
          <w:rFonts w:ascii="Times New Roman" w:hAnsi="Times New Roman" w:cs="Times New Roman"/>
          <w:sz w:val="24"/>
          <w:szCs w:val="24"/>
        </w:rPr>
        <w:t xml:space="preserve">publie le présent Dossier d’Appel d’Offres (DAO) en vue de l’acquisition des Fournitures et Services connexes spécifiés à la Section V, Spécifications techniques, bordereau des quantités et de prix. </w:t>
      </w:r>
      <w:r w:rsidRPr="003936CD">
        <w:rPr>
          <w:rFonts w:ascii="Times New Roman" w:hAnsi="Times New Roman" w:cs="Times New Roman"/>
          <w:iCs/>
          <w:sz w:val="24"/>
          <w:szCs w:val="24"/>
        </w:rPr>
        <w:t>La désignation, le numéro d’identification et le nombre de lots faisant l’objet de l’Appel d’Offres (</w:t>
      </w:r>
      <w:r w:rsidRPr="003936CD">
        <w:rPr>
          <w:rFonts w:ascii="Times New Roman" w:hAnsi="Times New Roman" w:cs="Times New Roman"/>
          <w:b/>
          <w:iCs/>
          <w:sz w:val="24"/>
          <w:szCs w:val="24"/>
        </w:rPr>
        <w:t>AO</w:t>
      </w:r>
      <w:r w:rsidRPr="003936CD">
        <w:rPr>
          <w:rFonts w:ascii="Times New Roman" w:hAnsi="Times New Roman" w:cs="Times New Roman"/>
          <w:iCs/>
          <w:sz w:val="24"/>
          <w:szCs w:val="24"/>
        </w:rPr>
        <w:t>) figurent dans les</w:t>
      </w:r>
      <w:r w:rsidRPr="003936CD">
        <w:rPr>
          <w:rFonts w:ascii="Times New Roman" w:hAnsi="Times New Roman" w:cs="Times New Roman"/>
          <w:b/>
          <w:bCs/>
          <w:sz w:val="24"/>
          <w:szCs w:val="24"/>
        </w:rPr>
        <w:t xml:space="preserve"> DPAO.</w:t>
      </w:r>
    </w:p>
    <w:p w14:paraId="202875E6" w14:textId="77777777" w:rsidR="00EC211E" w:rsidRPr="003936CD" w:rsidRDefault="00EC211E" w:rsidP="00EC211E">
      <w:pPr>
        <w:pStyle w:val="Paragraphedeliste"/>
        <w:spacing w:after="0" w:line="240" w:lineRule="auto"/>
        <w:ind w:left="705"/>
        <w:jc w:val="both"/>
        <w:rPr>
          <w:rFonts w:ascii="Times New Roman" w:hAnsi="Times New Roman" w:cs="Times New Roman"/>
          <w:sz w:val="24"/>
          <w:szCs w:val="24"/>
        </w:rPr>
      </w:pPr>
    </w:p>
    <w:p w14:paraId="4B3FBFE3" w14:textId="77777777" w:rsidR="00190BA3" w:rsidRPr="003936CD" w:rsidRDefault="00DA4AFB" w:rsidP="00D37131">
      <w:pPr>
        <w:pStyle w:val="Paragraphedeliste"/>
        <w:numPr>
          <w:ilvl w:val="1"/>
          <w:numId w:val="19"/>
        </w:numPr>
        <w:spacing w:after="0" w:line="240" w:lineRule="auto"/>
        <w:ind w:left="851" w:hanging="851"/>
        <w:jc w:val="both"/>
        <w:rPr>
          <w:rFonts w:ascii="Times New Roman" w:hAnsi="Times New Roman" w:cs="Times New Roman"/>
          <w:sz w:val="24"/>
          <w:szCs w:val="24"/>
        </w:rPr>
      </w:pPr>
      <w:r w:rsidRPr="003936CD">
        <w:rPr>
          <w:rFonts w:ascii="Times New Roman" w:hAnsi="Times New Roman" w:cs="Times New Roman"/>
          <w:sz w:val="24"/>
          <w:szCs w:val="24"/>
        </w:rPr>
        <w:t>Tout au long du présent DAO :</w:t>
      </w:r>
    </w:p>
    <w:p w14:paraId="67B13E4E" w14:textId="77777777" w:rsidR="00EC211E" w:rsidRPr="003936CD" w:rsidRDefault="00EC211E" w:rsidP="00EC211E">
      <w:pPr>
        <w:pStyle w:val="Header2-SubClauses"/>
        <w:spacing w:after="0"/>
        <w:ind w:left="705"/>
        <w:rPr>
          <w:szCs w:val="24"/>
          <w:lang w:val="fr-FR"/>
        </w:rPr>
      </w:pPr>
    </w:p>
    <w:p w14:paraId="15B0242F" w14:textId="77777777" w:rsidR="00190BA3" w:rsidRPr="003936CD" w:rsidRDefault="00DA4AFB" w:rsidP="00D37131">
      <w:pPr>
        <w:pStyle w:val="Header3-Paragraph"/>
        <w:numPr>
          <w:ilvl w:val="0"/>
          <w:numId w:val="20"/>
        </w:numPr>
        <w:spacing w:after="0"/>
        <w:ind w:left="1418" w:hanging="567"/>
        <w:rPr>
          <w:szCs w:val="24"/>
          <w:lang w:val="fr-FR"/>
        </w:rPr>
      </w:pPr>
      <w:r w:rsidRPr="003936CD">
        <w:rPr>
          <w:szCs w:val="24"/>
          <w:lang w:val="fr-FR"/>
        </w:rPr>
        <w:t>le terme « par écrit » signifie communiqué sous forme écrite avec accusé de réception ;</w:t>
      </w:r>
    </w:p>
    <w:p w14:paraId="2168DD7E" w14:textId="77777777" w:rsidR="00EC211E" w:rsidRPr="003936CD" w:rsidRDefault="00EC211E" w:rsidP="00E15321">
      <w:pPr>
        <w:pStyle w:val="Header3-Paragraph"/>
        <w:tabs>
          <w:tab w:val="clear" w:pos="504"/>
        </w:tabs>
        <w:spacing w:after="0"/>
        <w:ind w:left="1418" w:hanging="567"/>
        <w:rPr>
          <w:szCs w:val="24"/>
          <w:lang w:val="fr-FR"/>
        </w:rPr>
      </w:pPr>
    </w:p>
    <w:p w14:paraId="4F05EA03" w14:textId="77777777" w:rsidR="00190BA3" w:rsidRPr="003936CD" w:rsidRDefault="00DA4AFB" w:rsidP="00D37131">
      <w:pPr>
        <w:pStyle w:val="Header3-Paragraph"/>
        <w:numPr>
          <w:ilvl w:val="0"/>
          <w:numId w:val="20"/>
        </w:numPr>
        <w:spacing w:after="0"/>
        <w:ind w:left="1418" w:hanging="567"/>
        <w:rPr>
          <w:szCs w:val="24"/>
          <w:lang w:val="fr-FR"/>
        </w:rPr>
      </w:pPr>
      <w:r w:rsidRPr="003936CD">
        <w:rPr>
          <w:szCs w:val="24"/>
          <w:lang w:val="fr-FR"/>
        </w:rPr>
        <w:t>si le contexte l’exige, le singulier désigne le pluriel, et vice versa ; et</w:t>
      </w:r>
    </w:p>
    <w:p w14:paraId="30EF5A9E" w14:textId="77777777" w:rsidR="00EC211E" w:rsidRPr="003936CD" w:rsidRDefault="00EC211E" w:rsidP="00E15321">
      <w:pPr>
        <w:pStyle w:val="Header3-Paragraph"/>
        <w:tabs>
          <w:tab w:val="clear" w:pos="504"/>
        </w:tabs>
        <w:spacing w:after="0"/>
        <w:ind w:left="1418" w:hanging="567"/>
        <w:rPr>
          <w:szCs w:val="24"/>
          <w:lang w:val="fr-FR"/>
        </w:rPr>
      </w:pPr>
    </w:p>
    <w:p w14:paraId="69743DF5" w14:textId="77777777" w:rsidR="00190BA3" w:rsidRPr="003936CD" w:rsidRDefault="00DA4AFB" w:rsidP="00D37131">
      <w:pPr>
        <w:pStyle w:val="Header3-Paragraph"/>
        <w:numPr>
          <w:ilvl w:val="0"/>
          <w:numId w:val="20"/>
        </w:numPr>
        <w:spacing w:after="0"/>
        <w:ind w:left="1418" w:hanging="567"/>
        <w:rPr>
          <w:szCs w:val="24"/>
          <w:lang w:val="fr-FR"/>
        </w:rPr>
      </w:pPr>
      <w:r w:rsidRPr="003936CD">
        <w:rPr>
          <w:szCs w:val="24"/>
          <w:lang w:val="fr-FR"/>
        </w:rPr>
        <w:t>le terme « jour » désigne un jour calendaire ;</w:t>
      </w:r>
    </w:p>
    <w:p w14:paraId="2B79C2B0" w14:textId="77777777" w:rsidR="00320227" w:rsidRPr="003936CD" w:rsidRDefault="00320227" w:rsidP="00E15321">
      <w:pPr>
        <w:pStyle w:val="Paragraphedeliste"/>
        <w:spacing w:line="240" w:lineRule="auto"/>
        <w:ind w:left="1418" w:hanging="567"/>
        <w:rPr>
          <w:rFonts w:ascii="Times New Roman" w:hAnsi="Times New Roman" w:cs="Times New Roman"/>
          <w:szCs w:val="24"/>
        </w:rPr>
      </w:pPr>
    </w:p>
    <w:p w14:paraId="792E95E1" w14:textId="77777777" w:rsidR="00320227" w:rsidRPr="003936CD" w:rsidRDefault="00DA4AFB" w:rsidP="00D37131">
      <w:pPr>
        <w:pStyle w:val="Paragraphedeliste"/>
        <w:numPr>
          <w:ilvl w:val="0"/>
          <w:numId w:val="20"/>
        </w:numPr>
        <w:spacing w:after="0" w:line="240" w:lineRule="auto"/>
        <w:ind w:left="1418" w:hanging="567"/>
        <w:jc w:val="both"/>
        <w:rPr>
          <w:rFonts w:ascii="Times New Roman" w:hAnsi="Times New Roman" w:cs="Times New Roman"/>
          <w:sz w:val="24"/>
        </w:rPr>
      </w:pPr>
      <w:r w:rsidRPr="003936CD">
        <w:rPr>
          <w:rFonts w:ascii="Times New Roman" w:hAnsi="Times New Roman" w:cs="Times New Roman"/>
          <w:sz w:val="24"/>
        </w:rPr>
        <w:t>pour le reste, les définitions et interprétations seront comme il est prescrit à l'article 2 du Cahier des Clauses Administratives Générales applicables aux marchés de fournitures courantes et services  (</w:t>
      </w:r>
      <w:r w:rsidRPr="003936CD">
        <w:rPr>
          <w:rFonts w:ascii="Times New Roman" w:hAnsi="Times New Roman" w:cs="Times New Roman"/>
          <w:b/>
          <w:sz w:val="24"/>
        </w:rPr>
        <w:t>CCAG-FCS</w:t>
      </w:r>
      <w:r w:rsidRPr="003936CD">
        <w:rPr>
          <w:rFonts w:ascii="Times New Roman" w:hAnsi="Times New Roman" w:cs="Times New Roman"/>
          <w:sz w:val="24"/>
        </w:rPr>
        <w:t>).</w:t>
      </w:r>
    </w:p>
    <w:p w14:paraId="0B38BE92" w14:textId="77777777" w:rsidR="00EC211E" w:rsidRPr="003936CD" w:rsidRDefault="00EC211E" w:rsidP="00EC211E">
      <w:pPr>
        <w:pStyle w:val="Header3-Paragraph"/>
        <w:tabs>
          <w:tab w:val="clear" w:pos="504"/>
        </w:tabs>
        <w:spacing w:after="0"/>
        <w:ind w:left="0" w:firstLine="0"/>
        <w:rPr>
          <w:szCs w:val="24"/>
          <w:lang w:val="fr-FR"/>
        </w:rPr>
      </w:pPr>
    </w:p>
    <w:p w14:paraId="1AF394D3" w14:textId="77777777" w:rsidR="00190BA3" w:rsidRPr="003936CD" w:rsidRDefault="00DA4AFB" w:rsidP="00E15321">
      <w:pPr>
        <w:pStyle w:val="Titre4"/>
        <w:numPr>
          <w:ilvl w:val="6"/>
          <w:numId w:val="2"/>
        </w:numPr>
        <w:spacing w:before="0" w:line="240" w:lineRule="auto"/>
        <w:ind w:left="851" w:hanging="851"/>
        <w:rPr>
          <w:rFonts w:ascii="Times New Roman" w:hAnsi="Times New Roman" w:cs="Times New Roman"/>
          <w:i w:val="0"/>
          <w:color w:val="auto"/>
          <w:sz w:val="24"/>
          <w:szCs w:val="24"/>
        </w:rPr>
      </w:pPr>
      <w:bookmarkStart w:id="40" w:name="_Toc345405810"/>
      <w:bookmarkStart w:id="41" w:name="_Toc345408215"/>
      <w:bookmarkStart w:id="42" w:name="_Toc345488978"/>
      <w:bookmarkStart w:id="43" w:name="_Toc345490915"/>
      <w:bookmarkStart w:id="44" w:name="_Toc345511846"/>
      <w:bookmarkStart w:id="45" w:name="_Toc345512596"/>
      <w:bookmarkStart w:id="46" w:name="_Toc345512863"/>
      <w:bookmarkStart w:id="47" w:name="_Toc398446445"/>
      <w:r w:rsidRPr="003936CD">
        <w:rPr>
          <w:rFonts w:ascii="Times New Roman" w:hAnsi="Times New Roman" w:cs="Times New Roman"/>
          <w:i w:val="0"/>
          <w:color w:val="auto"/>
          <w:sz w:val="24"/>
          <w:szCs w:val="24"/>
        </w:rPr>
        <w:t>Origine des fonds</w:t>
      </w:r>
      <w:bookmarkEnd w:id="40"/>
      <w:bookmarkEnd w:id="41"/>
      <w:bookmarkEnd w:id="42"/>
      <w:bookmarkEnd w:id="43"/>
      <w:bookmarkEnd w:id="44"/>
      <w:bookmarkEnd w:id="45"/>
      <w:bookmarkEnd w:id="46"/>
      <w:bookmarkEnd w:id="47"/>
    </w:p>
    <w:p w14:paraId="0DA11575" w14:textId="77777777" w:rsidR="00EC211E" w:rsidRPr="003936CD" w:rsidRDefault="00EC211E" w:rsidP="00EC211E">
      <w:pPr>
        <w:spacing w:after="0" w:line="240" w:lineRule="auto"/>
        <w:rPr>
          <w:rFonts w:ascii="Times New Roman" w:hAnsi="Times New Roman" w:cs="Times New Roman"/>
        </w:rPr>
      </w:pPr>
    </w:p>
    <w:p w14:paraId="77C0E2D2" w14:textId="64AB7FD5" w:rsidR="002B15BA" w:rsidRPr="003936CD" w:rsidRDefault="00DA4AFB" w:rsidP="00D37131">
      <w:pPr>
        <w:pStyle w:val="Paragraphedeliste"/>
        <w:numPr>
          <w:ilvl w:val="1"/>
          <w:numId w:val="21"/>
        </w:numPr>
        <w:spacing w:after="0" w:line="240" w:lineRule="auto"/>
        <w:ind w:left="851" w:hanging="851"/>
        <w:jc w:val="both"/>
        <w:rPr>
          <w:rFonts w:ascii="Times New Roman" w:hAnsi="Times New Roman" w:cs="Times New Roman"/>
          <w:sz w:val="24"/>
          <w:szCs w:val="24"/>
        </w:rPr>
      </w:pPr>
      <w:r w:rsidRPr="003936CD">
        <w:rPr>
          <w:rFonts w:ascii="Times New Roman" w:hAnsi="Times New Roman" w:cs="Times New Roman"/>
          <w:sz w:val="24"/>
          <w:szCs w:val="24"/>
        </w:rPr>
        <w:t xml:space="preserve">L’origine des fonds budgétisés pour le financement du Marché faisant l’objet du présent appel d’offres est indiquée dans les </w:t>
      </w:r>
      <w:r w:rsidRPr="003936CD">
        <w:rPr>
          <w:rFonts w:ascii="Times New Roman" w:hAnsi="Times New Roman" w:cs="Times New Roman"/>
          <w:b/>
          <w:sz w:val="24"/>
          <w:szCs w:val="24"/>
        </w:rPr>
        <w:t>DPAO</w:t>
      </w:r>
      <w:r w:rsidRPr="003936CD">
        <w:rPr>
          <w:rFonts w:ascii="Times New Roman" w:hAnsi="Times New Roman" w:cs="Times New Roman"/>
          <w:sz w:val="24"/>
          <w:szCs w:val="24"/>
        </w:rPr>
        <w:t>. L’ASECNA a prévu d’utiliser une partie des crédits ainsi budgétisés pour effectuer les paiements autorisés au titre du Marché.</w:t>
      </w:r>
    </w:p>
    <w:p w14:paraId="3DCA90C5" w14:textId="77777777" w:rsidR="000E127A" w:rsidRPr="003936CD" w:rsidRDefault="000E127A" w:rsidP="003A2AEC">
      <w:pPr>
        <w:spacing w:after="0" w:line="240" w:lineRule="auto"/>
        <w:jc w:val="both"/>
        <w:rPr>
          <w:rFonts w:ascii="Times New Roman" w:hAnsi="Times New Roman" w:cs="Times New Roman"/>
          <w:sz w:val="24"/>
          <w:szCs w:val="24"/>
        </w:rPr>
      </w:pPr>
    </w:p>
    <w:p w14:paraId="1F20A06C" w14:textId="77777777" w:rsidR="000E127A" w:rsidRPr="003936CD" w:rsidRDefault="00DA4AFB" w:rsidP="00D37131">
      <w:pPr>
        <w:pStyle w:val="Paragraphedeliste"/>
        <w:numPr>
          <w:ilvl w:val="1"/>
          <w:numId w:val="21"/>
        </w:numPr>
        <w:spacing w:after="0" w:line="240" w:lineRule="auto"/>
        <w:ind w:left="851" w:hanging="851"/>
        <w:jc w:val="both"/>
        <w:rPr>
          <w:rFonts w:ascii="Times New Roman" w:hAnsi="Times New Roman" w:cs="Times New Roman"/>
          <w:sz w:val="24"/>
          <w:szCs w:val="24"/>
        </w:rPr>
      </w:pPr>
      <w:r w:rsidRPr="003936CD">
        <w:rPr>
          <w:rFonts w:ascii="Times New Roman" w:hAnsi="Times New Roman" w:cs="Times New Roman"/>
          <w:sz w:val="24"/>
          <w:szCs w:val="24"/>
        </w:rPr>
        <w:t xml:space="preserve">L’ASECNA n’effectuera les paiements au titre du Marché qu’à la demande du Fournisseur et après les avoir approuvés, conformément aux modalités de paiement </w:t>
      </w:r>
      <w:r w:rsidRPr="003936CD">
        <w:rPr>
          <w:rFonts w:ascii="Times New Roman" w:hAnsi="Times New Roman" w:cs="Times New Roman"/>
          <w:sz w:val="24"/>
          <w:szCs w:val="24"/>
        </w:rPr>
        <w:lastRenderedPageBreak/>
        <w:t>contenues dans le Marché. Ces paiements seront soumis à tous égards aux clauses et conditions du Marché. Aucune partie autre que le Fournisseur ne peut se prévaloir de l’un quelconque des droits stipulés dans un document constitutif du Marché ni prétendre détenir une créance sur le montant du Marché sauf en cas de nantissement.</w:t>
      </w:r>
    </w:p>
    <w:p w14:paraId="41B71452" w14:textId="77777777" w:rsidR="000E127A" w:rsidRPr="003936CD" w:rsidRDefault="000E127A" w:rsidP="000E127A">
      <w:pPr>
        <w:spacing w:after="0" w:line="240" w:lineRule="auto"/>
        <w:jc w:val="both"/>
        <w:rPr>
          <w:rFonts w:ascii="Times New Roman" w:hAnsi="Times New Roman" w:cs="Times New Roman"/>
          <w:sz w:val="24"/>
          <w:szCs w:val="24"/>
        </w:rPr>
      </w:pPr>
    </w:p>
    <w:p w14:paraId="27935366" w14:textId="77777777" w:rsidR="008E509B" w:rsidRPr="003936CD" w:rsidRDefault="00DA4AFB" w:rsidP="008E509B">
      <w:pPr>
        <w:pStyle w:val="Titre4"/>
        <w:numPr>
          <w:ilvl w:val="6"/>
          <w:numId w:val="2"/>
        </w:numPr>
        <w:spacing w:before="0" w:line="240" w:lineRule="auto"/>
        <w:ind w:left="851" w:hanging="851"/>
        <w:rPr>
          <w:rFonts w:ascii="Times New Roman" w:hAnsi="Times New Roman" w:cs="Times New Roman"/>
          <w:i w:val="0"/>
          <w:color w:val="auto"/>
          <w:sz w:val="24"/>
          <w:szCs w:val="24"/>
        </w:rPr>
      </w:pPr>
      <w:bookmarkStart w:id="48" w:name="_Toc345408216"/>
      <w:bookmarkStart w:id="49" w:name="_Toc345488979"/>
      <w:bookmarkStart w:id="50" w:name="_Toc345490916"/>
      <w:bookmarkStart w:id="51" w:name="_Toc345511847"/>
      <w:bookmarkStart w:id="52" w:name="_Toc345512597"/>
      <w:bookmarkStart w:id="53" w:name="_Toc345512864"/>
      <w:bookmarkStart w:id="54" w:name="_Toc398446446"/>
      <w:r w:rsidRPr="003936CD">
        <w:rPr>
          <w:rFonts w:ascii="Times New Roman" w:hAnsi="Times New Roman" w:cs="Times New Roman"/>
          <w:i w:val="0"/>
          <w:color w:val="auto"/>
          <w:sz w:val="24"/>
          <w:szCs w:val="24"/>
        </w:rPr>
        <w:t>Fraude et corruption</w:t>
      </w:r>
      <w:bookmarkEnd w:id="48"/>
      <w:bookmarkEnd w:id="49"/>
      <w:bookmarkEnd w:id="50"/>
      <w:bookmarkEnd w:id="51"/>
      <w:bookmarkEnd w:id="52"/>
      <w:bookmarkEnd w:id="53"/>
      <w:bookmarkEnd w:id="54"/>
    </w:p>
    <w:p w14:paraId="59F34014" w14:textId="77777777" w:rsidR="00326B84" w:rsidRPr="003936CD" w:rsidRDefault="00326B84" w:rsidP="002B4307">
      <w:pPr>
        <w:spacing w:after="0" w:line="240" w:lineRule="auto"/>
        <w:jc w:val="both"/>
        <w:rPr>
          <w:rFonts w:ascii="Times New Roman" w:eastAsia="Calibri" w:hAnsi="Times New Roman" w:cs="Times New Roman"/>
          <w:sz w:val="24"/>
          <w:szCs w:val="24"/>
        </w:rPr>
      </w:pPr>
    </w:p>
    <w:p w14:paraId="63EE18CE" w14:textId="77777777" w:rsidR="00326B84" w:rsidRPr="003936CD" w:rsidRDefault="00DA4AFB" w:rsidP="00D37131">
      <w:pPr>
        <w:pStyle w:val="Corpsdetexte"/>
        <w:numPr>
          <w:ilvl w:val="0"/>
          <w:numId w:val="67"/>
        </w:numPr>
        <w:ind w:left="851" w:hanging="851"/>
        <w:rPr>
          <w:szCs w:val="24"/>
          <w:lang w:val="fr-FR"/>
        </w:rPr>
      </w:pPr>
      <w:r w:rsidRPr="003936CD">
        <w:rPr>
          <w:szCs w:val="24"/>
          <w:lang w:val="fr-FR"/>
        </w:rPr>
        <w:t xml:space="preserve">L’ASECNA a pour politique de requérir des soumissionnaires, fournisseurs, entreprises et prestataires de services prenant part aux marchés passés en son nom, d’observer les normes d’éthique les plus élevées lors de la passation et de l’exécution de ses Marchés. A cet effet, elle inclut dans les Dossiers d’Appel d’Offres des dispositions contre la corruption. </w:t>
      </w:r>
    </w:p>
    <w:p w14:paraId="403A7300" w14:textId="77777777" w:rsidR="00326B84" w:rsidRPr="003936CD" w:rsidRDefault="00326B84" w:rsidP="00326B84">
      <w:pPr>
        <w:pStyle w:val="Corpsdetexte"/>
        <w:ind w:left="567"/>
        <w:rPr>
          <w:szCs w:val="24"/>
          <w:lang w:val="fr-FR"/>
        </w:rPr>
      </w:pPr>
    </w:p>
    <w:p w14:paraId="1D5A8A83" w14:textId="77777777" w:rsidR="00326B84" w:rsidRPr="003936CD" w:rsidRDefault="00DA4AFB" w:rsidP="00D37131">
      <w:pPr>
        <w:pStyle w:val="Corpsdetexte"/>
        <w:numPr>
          <w:ilvl w:val="0"/>
          <w:numId w:val="68"/>
        </w:numPr>
        <w:ind w:left="851" w:hanging="851"/>
        <w:rPr>
          <w:szCs w:val="24"/>
          <w:lang w:val="fr-FR"/>
        </w:rPr>
      </w:pPr>
      <w:r w:rsidRPr="003936CD">
        <w:rPr>
          <w:szCs w:val="24"/>
          <w:lang w:val="fr-FR"/>
        </w:rPr>
        <w:t>En application de cette politique, l’ASECNA interdit ces pratiques et définit les expressions y relatives ci-dessous de la façon suivante :</w:t>
      </w:r>
    </w:p>
    <w:p w14:paraId="35809051" w14:textId="77777777" w:rsidR="009D2146" w:rsidRPr="003936CD" w:rsidRDefault="009D2146" w:rsidP="009D2146">
      <w:pPr>
        <w:pStyle w:val="Corpsdetexte"/>
        <w:ind w:left="851"/>
        <w:rPr>
          <w:szCs w:val="24"/>
          <w:lang w:val="fr-FR"/>
        </w:rPr>
      </w:pPr>
    </w:p>
    <w:p w14:paraId="202D4D44" w14:textId="77777777" w:rsidR="00326B84" w:rsidRPr="003936CD" w:rsidRDefault="00DA4AFB" w:rsidP="00D37131">
      <w:pPr>
        <w:pStyle w:val="Header3-Paragraph"/>
        <w:numPr>
          <w:ilvl w:val="0"/>
          <w:numId w:val="69"/>
        </w:numPr>
        <w:spacing w:after="0"/>
        <w:ind w:left="1418" w:hanging="567"/>
        <w:rPr>
          <w:szCs w:val="24"/>
          <w:lang w:val="fr-FR"/>
        </w:rPr>
      </w:pPr>
      <w:r w:rsidRPr="003936CD">
        <w:rPr>
          <w:szCs w:val="24"/>
          <w:lang w:val="fr-FR"/>
        </w:rPr>
        <w:t>est coupable de “corruption” quiconque offre, donne, sollicite ou accepte un quelconque avantage, directement ou indirectement, en vue d’influencer l’action d’un agent de l’ASECNA au cours de l’attribution ou de l’exécution d’un marché,</w:t>
      </w:r>
    </w:p>
    <w:p w14:paraId="04F9FB61" w14:textId="77777777" w:rsidR="00326B84" w:rsidRPr="003936CD" w:rsidRDefault="00326B84" w:rsidP="009D2146">
      <w:pPr>
        <w:pStyle w:val="Header3-Paragraph"/>
        <w:tabs>
          <w:tab w:val="clear" w:pos="504"/>
        </w:tabs>
        <w:spacing w:after="0"/>
        <w:ind w:left="1418" w:hanging="567"/>
        <w:rPr>
          <w:szCs w:val="24"/>
          <w:lang w:val="fr-FR"/>
        </w:rPr>
      </w:pPr>
    </w:p>
    <w:p w14:paraId="052D6B45" w14:textId="77777777" w:rsidR="00326B84" w:rsidRPr="003936CD" w:rsidRDefault="00DA4AFB" w:rsidP="00D37131">
      <w:pPr>
        <w:pStyle w:val="Header3-Paragraph"/>
        <w:numPr>
          <w:ilvl w:val="0"/>
          <w:numId w:val="69"/>
        </w:numPr>
        <w:spacing w:after="0"/>
        <w:ind w:left="1418" w:hanging="567"/>
        <w:rPr>
          <w:szCs w:val="24"/>
          <w:lang w:val="fr-FR"/>
        </w:rPr>
      </w:pPr>
      <w:r w:rsidRPr="003936CD">
        <w:rPr>
          <w:szCs w:val="24"/>
          <w:lang w:val="fr-FR"/>
        </w:rPr>
        <w:t>se livre à des “manœuvres frauduleuses” quiconque déforme ou dénature des faits afin d’influencer l’attribution ou l’exécution d’un marché ;</w:t>
      </w:r>
    </w:p>
    <w:p w14:paraId="3A78DDEE" w14:textId="77777777" w:rsidR="00326B84" w:rsidRPr="003936CD" w:rsidRDefault="00326B84" w:rsidP="009D2146">
      <w:pPr>
        <w:pStyle w:val="Header3-Paragraph"/>
        <w:tabs>
          <w:tab w:val="clear" w:pos="504"/>
        </w:tabs>
        <w:spacing w:after="0"/>
        <w:ind w:left="1418" w:hanging="567"/>
        <w:rPr>
          <w:szCs w:val="24"/>
          <w:lang w:val="fr-FR"/>
        </w:rPr>
      </w:pPr>
    </w:p>
    <w:p w14:paraId="49E6BF37" w14:textId="77777777" w:rsidR="00326B84" w:rsidRPr="003936CD" w:rsidRDefault="00DA4AFB" w:rsidP="00D37131">
      <w:pPr>
        <w:pStyle w:val="Header3-Paragraph"/>
        <w:numPr>
          <w:ilvl w:val="0"/>
          <w:numId w:val="69"/>
        </w:numPr>
        <w:spacing w:after="0"/>
        <w:ind w:left="1418" w:hanging="567"/>
        <w:rPr>
          <w:szCs w:val="24"/>
          <w:lang w:val="fr-FR"/>
        </w:rPr>
      </w:pPr>
      <w:r w:rsidRPr="003936CD">
        <w:rPr>
          <w:szCs w:val="24"/>
          <w:lang w:val="fr-FR"/>
        </w:rPr>
        <w:t>« pratiques collusoires » désignent toute forme d’entente entre deux ou plusieurs soumissionnaires (que l’ASECNA en aient connaissance ou non) visant à maintenir artificiellement les prix des offres à des niveaux ne correspondant pas à ceux qui résulteraient du jeu de la concurrence ;</w:t>
      </w:r>
    </w:p>
    <w:p w14:paraId="34426CF5" w14:textId="77777777" w:rsidR="00326B84" w:rsidRPr="003936CD" w:rsidRDefault="00326B84" w:rsidP="009D2146">
      <w:pPr>
        <w:pStyle w:val="Header3-Paragraph"/>
        <w:tabs>
          <w:tab w:val="clear" w:pos="504"/>
        </w:tabs>
        <w:spacing w:after="0"/>
        <w:ind w:left="1418" w:hanging="567"/>
        <w:rPr>
          <w:szCs w:val="24"/>
          <w:lang w:val="fr-FR"/>
        </w:rPr>
      </w:pPr>
    </w:p>
    <w:p w14:paraId="735AD3E2" w14:textId="77777777" w:rsidR="00326B84" w:rsidRPr="003936CD" w:rsidRDefault="00DA4AFB" w:rsidP="00D37131">
      <w:pPr>
        <w:pStyle w:val="Header3-Paragraph"/>
        <w:numPr>
          <w:ilvl w:val="0"/>
          <w:numId w:val="69"/>
        </w:numPr>
        <w:spacing w:after="0"/>
        <w:ind w:left="1418" w:hanging="567"/>
        <w:rPr>
          <w:szCs w:val="24"/>
          <w:lang w:val="fr-FR"/>
        </w:rPr>
      </w:pPr>
      <w:r w:rsidRPr="003936CD">
        <w:rPr>
          <w:szCs w:val="24"/>
          <w:lang w:val="fr-FR"/>
        </w:rPr>
        <w:t>«pratiques coercitives » désignent toute forme d’atteinte aux personnes ou à leurs biens ou de menaces à leur encontre afin d’influencer leur action au cours de l’attribution ou de l’exécution d’un marché ; et</w:t>
      </w:r>
    </w:p>
    <w:p w14:paraId="7E7F7FFB" w14:textId="77777777" w:rsidR="00326B84" w:rsidRPr="003936CD" w:rsidRDefault="00326B84" w:rsidP="009D2146">
      <w:pPr>
        <w:pStyle w:val="Header3-Paragraph"/>
        <w:tabs>
          <w:tab w:val="clear" w:pos="504"/>
        </w:tabs>
        <w:spacing w:after="0"/>
        <w:ind w:left="1418" w:hanging="567"/>
        <w:rPr>
          <w:szCs w:val="24"/>
          <w:lang w:val="fr-FR"/>
        </w:rPr>
      </w:pPr>
    </w:p>
    <w:p w14:paraId="7C5DBC30" w14:textId="77777777" w:rsidR="00326B84" w:rsidRPr="003936CD" w:rsidRDefault="00DA4AFB" w:rsidP="00D37131">
      <w:pPr>
        <w:pStyle w:val="Header3-Paragraph"/>
        <w:numPr>
          <w:ilvl w:val="0"/>
          <w:numId w:val="69"/>
        </w:numPr>
        <w:spacing w:after="0"/>
        <w:ind w:left="1418" w:hanging="567"/>
        <w:rPr>
          <w:szCs w:val="24"/>
          <w:lang w:val="fr-FR"/>
        </w:rPr>
      </w:pPr>
      <w:r w:rsidRPr="003936CD">
        <w:rPr>
          <w:szCs w:val="24"/>
          <w:lang w:val="fr-FR"/>
        </w:rPr>
        <w:t>« Pratique obstructive » signifie: e.1) détruire, falsifier, altérer ou dissimuler les preuves matérielles d’une enquête ou faire des déclarations erronées à des enquêteurs en vue de nuire à une enquête visant des allégations de pratiques de corruption, frauduleuses, coercitives, collusives ou interdites ; e.2) menacer, harceler ou intimider des parties afin de les empêcher de révéler ce qu’elles savent de questions qui font l’objet de l’enquête ou les empêcher de poursuivre l’enquête; et e.3) agir de sorte à empêcher l’exercice des droits d’inspection et d’audit effectué par l'ASECNA ou commandité par elle. </w:t>
      </w:r>
    </w:p>
    <w:p w14:paraId="33096EF4" w14:textId="77777777" w:rsidR="00326B84" w:rsidRPr="003936CD" w:rsidRDefault="00326B84" w:rsidP="00326B84">
      <w:pPr>
        <w:pStyle w:val="Paragraphedeliste"/>
        <w:spacing w:after="0" w:line="240" w:lineRule="auto"/>
        <w:ind w:left="2268" w:right="-72"/>
        <w:jc w:val="both"/>
        <w:rPr>
          <w:rFonts w:ascii="Times New Roman" w:hAnsi="Times New Roman" w:cs="Times New Roman"/>
          <w:sz w:val="24"/>
          <w:szCs w:val="24"/>
        </w:rPr>
      </w:pPr>
    </w:p>
    <w:p w14:paraId="0BF267AD" w14:textId="77777777" w:rsidR="00326B84" w:rsidRPr="003936CD" w:rsidRDefault="00DA4AFB" w:rsidP="00D37131">
      <w:pPr>
        <w:pStyle w:val="Corpsdetexte"/>
        <w:numPr>
          <w:ilvl w:val="0"/>
          <w:numId w:val="68"/>
        </w:numPr>
        <w:spacing w:after="120"/>
        <w:ind w:left="851" w:hanging="851"/>
        <w:rPr>
          <w:rFonts w:eastAsia="Calibri"/>
          <w:szCs w:val="24"/>
          <w:lang w:val="fr-FR" w:eastAsia="en-US"/>
        </w:rPr>
      </w:pPr>
      <w:r w:rsidRPr="003936CD">
        <w:rPr>
          <w:rFonts w:eastAsia="Calibri"/>
          <w:szCs w:val="24"/>
          <w:lang w:val="fr-FR" w:eastAsia="en-US"/>
        </w:rPr>
        <w:t xml:space="preserve">Dans ce cadre, l’attention des soumissionnaires est attirée sur le contenu des articles 83, 84 et 85 de la </w:t>
      </w:r>
      <w:hyperlink r:id="rId23" w:anchor="Article_90" w:history="1">
        <w:r w:rsidRPr="003936CD">
          <w:rPr>
            <w:rFonts w:eastAsia="Calibri"/>
            <w:szCs w:val="24"/>
            <w:lang w:val="fr-FR" w:eastAsia="en-US"/>
          </w:rPr>
          <w:t>Règlementation des Marchés de Toutes Natures passés au nom de l'ASECNA (RMTN) du 04 juillet 2013</w:t>
        </w:r>
      </w:hyperlink>
      <w:r w:rsidR="00326B84" w:rsidRPr="003936CD">
        <w:rPr>
          <w:rFonts w:eastAsia="Calibri"/>
          <w:szCs w:val="24"/>
          <w:lang w:val="fr-FR" w:eastAsia="en-US"/>
        </w:rPr>
        <w:t xml:space="preserve"> définissant les sanctions en  matières de pratiques frauduleuses et anticoncurrentielles, d'actes de corruption, sans préjudice des sanctions prévues par les lois et règlements en vigueur en la matière.</w:t>
      </w:r>
    </w:p>
    <w:p w14:paraId="6D8013F0" w14:textId="77777777" w:rsidR="00326B84" w:rsidRPr="003936CD" w:rsidRDefault="00326B84" w:rsidP="00326B84">
      <w:pPr>
        <w:pStyle w:val="Paragraphedeliste"/>
        <w:spacing w:after="0" w:line="240" w:lineRule="auto"/>
        <w:ind w:left="2268" w:right="-72"/>
        <w:jc w:val="both"/>
        <w:rPr>
          <w:rFonts w:ascii="Times New Roman" w:hAnsi="Times New Roman" w:cs="Times New Roman"/>
          <w:sz w:val="24"/>
          <w:szCs w:val="24"/>
        </w:rPr>
      </w:pPr>
    </w:p>
    <w:p w14:paraId="6589D1F3" w14:textId="77777777" w:rsidR="00326B84" w:rsidRPr="003936CD" w:rsidRDefault="00326B84" w:rsidP="00D37131">
      <w:pPr>
        <w:pStyle w:val="Corpsdetexte"/>
        <w:numPr>
          <w:ilvl w:val="0"/>
          <w:numId w:val="68"/>
        </w:numPr>
        <w:ind w:left="851" w:hanging="851"/>
        <w:rPr>
          <w:szCs w:val="24"/>
          <w:lang w:val="fr-FR"/>
        </w:rPr>
      </w:pPr>
      <w:r w:rsidRPr="003936CD">
        <w:rPr>
          <w:szCs w:val="24"/>
          <w:lang w:val="fr-FR"/>
        </w:rPr>
        <w:t>L’ASECNA, à la suite de ses propres investigations et conclusion</w:t>
      </w:r>
      <w:r w:rsidR="00145C34" w:rsidRPr="003936CD">
        <w:rPr>
          <w:szCs w:val="24"/>
          <w:lang w:val="fr-FR"/>
        </w:rPr>
        <w:t xml:space="preserve">s, menées conformément à ses </w:t>
      </w:r>
      <w:r w:rsidRPr="003936CD">
        <w:rPr>
          <w:szCs w:val="24"/>
          <w:lang w:val="fr-FR"/>
        </w:rPr>
        <w:t>procédures :</w:t>
      </w:r>
    </w:p>
    <w:p w14:paraId="7348498A" w14:textId="77777777" w:rsidR="00326B84" w:rsidRPr="003936CD" w:rsidRDefault="00326B84" w:rsidP="00326B84">
      <w:pPr>
        <w:pStyle w:val="Corpsdetexte"/>
        <w:rPr>
          <w:szCs w:val="24"/>
          <w:lang w:val="fr-FR"/>
        </w:rPr>
      </w:pPr>
    </w:p>
    <w:p w14:paraId="373A3369" w14:textId="77777777" w:rsidR="00326B84" w:rsidRPr="003936CD" w:rsidRDefault="00326B84" w:rsidP="00D37131">
      <w:pPr>
        <w:pStyle w:val="Corpsdetexte"/>
        <w:numPr>
          <w:ilvl w:val="0"/>
          <w:numId w:val="70"/>
        </w:numPr>
        <w:ind w:left="1418" w:hanging="567"/>
        <w:rPr>
          <w:szCs w:val="24"/>
          <w:lang w:val="fr-FR"/>
        </w:rPr>
      </w:pPr>
      <w:r w:rsidRPr="003936CD">
        <w:rPr>
          <w:szCs w:val="24"/>
          <w:lang w:val="fr-FR"/>
        </w:rPr>
        <w:t xml:space="preserve">rejettera une proposition d’attribution si elle se rend compte que l’attributaire proposé est, directement ou par l’intermédiaire d’un agent, coupable de corruption ou s’est livré à des manœuvres frauduleuses, des pratiques collusoires pour l’attribution de ce marché; </w:t>
      </w:r>
    </w:p>
    <w:p w14:paraId="4ED31BC9" w14:textId="77777777" w:rsidR="00326B84" w:rsidRPr="003936CD" w:rsidRDefault="00326B84" w:rsidP="0066495F">
      <w:pPr>
        <w:pStyle w:val="Corpsdetexte"/>
        <w:ind w:left="1418" w:hanging="567"/>
        <w:rPr>
          <w:szCs w:val="24"/>
          <w:lang w:val="fr-FR"/>
        </w:rPr>
      </w:pPr>
    </w:p>
    <w:p w14:paraId="13DDC34A" w14:textId="77777777" w:rsidR="00326B84" w:rsidRPr="003936CD" w:rsidRDefault="00326B84" w:rsidP="00D37131">
      <w:pPr>
        <w:pStyle w:val="Corpsdetexte"/>
        <w:numPr>
          <w:ilvl w:val="0"/>
          <w:numId w:val="70"/>
        </w:numPr>
        <w:ind w:left="1418" w:hanging="567"/>
        <w:rPr>
          <w:szCs w:val="24"/>
          <w:lang w:val="fr-FR"/>
        </w:rPr>
      </w:pPr>
      <w:r w:rsidRPr="003936CD">
        <w:rPr>
          <w:szCs w:val="24"/>
          <w:lang w:val="fr-FR"/>
        </w:rPr>
        <w:t>annulera la fraction du financement affectée aux fournitures de biens ou aux travaux s’il est établi qu’à un moment donné, ses agents en complicité avec le soumissionnaire ou le titulaire, lors de la procédure de passation ou de l’exécution du Marché, se sont livrés à la corruption ou à des manœuvres frauduleuses, des pratiques collusoires , coercitives ou obstructives lors de la procédure de passation ou de l’exécution du Marché ; et</w:t>
      </w:r>
    </w:p>
    <w:p w14:paraId="3D99BC7C" w14:textId="77777777" w:rsidR="00326B84" w:rsidRPr="003936CD" w:rsidRDefault="00326B84" w:rsidP="0066495F">
      <w:pPr>
        <w:pStyle w:val="Corpsdetexte"/>
        <w:ind w:left="1418" w:hanging="567"/>
        <w:rPr>
          <w:szCs w:val="24"/>
          <w:lang w:val="fr-FR"/>
        </w:rPr>
      </w:pPr>
    </w:p>
    <w:p w14:paraId="4DE0A947" w14:textId="77777777" w:rsidR="00326B84" w:rsidRPr="003936CD" w:rsidRDefault="00326B84" w:rsidP="00D37131">
      <w:pPr>
        <w:pStyle w:val="Corpsdetexte"/>
        <w:numPr>
          <w:ilvl w:val="0"/>
          <w:numId w:val="70"/>
        </w:numPr>
        <w:ind w:left="1418" w:hanging="567"/>
        <w:rPr>
          <w:szCs w:val="24"/>
          <w:lang w:val="fr-FR"/>
        </w:rPr>
      </w:pPr>
      <w:r w:rsidRPr="003936CD">
        <w:rPr>
          <w:szCs w:val="24"/>
          <w:lang w:val="fr-FR"/>
        </w:rPr>
        <w:t>déclarera un Fournisseur inéligible, soit indéfiniment soit pour une période déterminée, aux marchés passés en son nom si, à un moment donné, celui-ci s’est livré à la corruption ou à des manœuvres frauduleuses, des prat</w:t>
      </w:r>
      <w:r w:rsidR="00DA4AFB" w:rsidRPr="003936CD">
        <w:rPr>
          <w:szCs w:val="24"/>
          <w:lang w:val="fr-FR"/>
        </w:rPr>
        <w:t>iques collusoires,  coercitives ou obstructives, lors de la procédure de passation ou de l’exécution du Marché. Dans ce cas, le Fournisseur se voit frappé d’interdiction de participer aux marchés passés au nom de l’ASECNA pour une période qu’elle aura déterminée.</w:t>
      </w:r>
    </w:p>
    <w:p w14:paraId="3ECAE687" w14:textId="77777777" w:rsidR="00326B84" w:rsidRPr="003936CD" w:rsidRDefault="00326B84" w:rsidP="00326B84">
      <w:pPr>
        <w:pStyle w:val="Corpsdetexte"/>
        <w:ind w:left="1440"/>
        <w:rPr>
          <w:szCs w:val="24"/>
          <w:lang w:val="fr-FR"/>
        </w:rPr>
      </w:pPr>
    </w:p>
    <w:p w14:paraId="08FAABCD" w14:textId="77777777" w:rsidR="00326B84" w:rsidRPr="003936CD" w:rsidRDefault="00DA4AFB" w:rsidP="00D37131">
      <w:pPr>
        <w:pStyle w:val="Corpsdetexte"/>
        <w:numPr>
          <w:ilvl w:val="0"/>
          <w:numId w:val="68"/>
        </w:numPr>
        <w:ind w:left="851" w:hanging="851"/>
        <w:rPr>
          <w:spacing w:val="-4"/>
          <w:szCs w:val="24"/>
          <w:lang w:val="fr-FR"/>
        </w:rPr>
      </w:pPr>
      <w:r w:rsidRPr="003936CD">
        <w:rPr>
          <w:spacing w:val="-4"/>
          <w:szCs w:val="24"/>
          <w:lang w:val="fr-FR"/>
        </w:rPr>
        <w:t>L’ASECNA se réserve le droit, lorsqu’il a été établi par un organisme national ou international qu’un Fournisseur s’est livrée à la corruption ou à la fraude, de déclarer ce Fournisseur inéligible, pour une période donnée, aux marchés passés en son nom.</w:t>
      </w:r>
    </w:p>
    <w:p w14:paraId="139D9A63" w14:textId="77777777" w:rsidR="00326B84" w:rsidRPr="003936CD" w:rsidRDefault="00326B84" w:rsidP="00712ABD">
      <w:pPr>
        <w:pStyle w:val="Corpsdetexte"/>
        <w:ind w:left="851" w:hanging="851"/>
        <w:rPr>
          <w:spacing w:val="-4"/>
          <w:szCs w:val="24"/>
          <w:lang w:val="fr-FR"/>
        </w:rPr>
      </w:pPr>
    </w:p>
    <w:p w14:paraId="2038834F" w14:textId="77777777" w:rsidR="00326B84" w:rsidRPr="003936CD" w:rsidRDefault="00DA4AFB" w:rsidP="00D37131">
      <w:pPr>
        <w:pStyle w:val="Corpsdetexte"/>
        <w:numPr>
          <w:ilvl w:val="0"/>
          <w:numId w:val="68"/>
        </w:numPr>
        <w:ind w:left="851" w:hanging="851"/>
        <w:rPr>
          <w:spacing w:val="-4"/>
          <w:szCs w:val="24"/>
          <w:lang w:val="fr-FR"/>
        </w:rPr>
      </w:pPr>
      <w:r w:rsidRPr="003936CD">
        <w:rPr>
          <w:spacing w:val="-4"/>
          <w:szCs w:val="24"/>
          <w:lang w:val="fr-FR"/>
        </w:rPr>
        <w:t>L’ASECNA pourra, si elle le juge utile, inclure dans les marchés passés en son nom une disposition exigeant des soumissionnaires, fournisseurs, entreprises, et consultants de l’autoriser à inspecter leurs comptes et registres relatifs à l’exécution du marché et de les faire vérifier par des commissaires aux comptes qu’elle aura désignés.</w:t>
      </w:r>
    </w:p>
    <w:p w14:paraId="33124225" w14:textId="77777777" w:rsidR="00326B84" w:rsidRPr="003936CD" w:rsidRDefault="00326B84" w:rsidP="00712ABD">
      <w:pPr>
        <w:pStyle w:val="Paragraphedeliste"/>
        <w:spacing w:after="0" w:line="240" w:lineRule="auto"/>
        <w:ind w:left="851" w:hanging="851"/>
        <w:jc w:val="both"/>
        <w:rPr>
          <w:rFonts w:ascii="Times New Roman" w:eastAsia="Times New Roman" w:hAnsi="Times New Roman" w:cs="Times New Roman"/>
          <w:spacing w:val="-4"/>
          <w:sz w:val="24"/>
          <w:szCs w:val="24"/>
          <w:lang w:eastAsia="fr-FR"/>
        </w:rPr>
      </w:pPr>
    </w:p>
    <w:p w14:paraId="5E80541D" w14:textId="77777777" w:rsidR="00326B84" w:rsidRPr="003936CD" w:rsidRDefault="00DA4AFB" w:rsidP="00D37131">
      <w:pPr>
        <w:pStyle w:val="Corpsdetexte"/>
        <w:numPr>
          <w:ilvl w:val="0"/>
          <w:numId w:val="68"/>
        </w:numPr>
        <w:ind w:left="851" w:hanging="851"/>
        <w:rPr>
          <w:spacing w:val="-4"/>
          <w:szCs w:val="24"/>
          <w:lang w:val="fr-FR"/>
        </w:rPr>
      </w:pPr>
      <w:r w:rsidRPr="003936CD">
        <w:rPr>
          <w:spacing w:val="-4"/>
          <w:szCs w:val="24"/>
          <w:lang w:val="fr-FR"/>
        </w:rPr>
        <w:t>Toute communication entre le Soumissionnaire et l’ASECNA ayant trait à des allégations de fraude ou corruption doit être échangée par écrit.</w:t>
      </w:r>
    </w:p>
    <w:p w14:paraId="7C27D218" w14:textId="77777777" w:rsidR="00326B84" w:rsidRPr="003936CD" w:rsidRDefault="00326B84" w:rsidP="00712ABD">
      <w:pPr>
        <w:pStyle w:val="Paragraphedeliste"/>
        <w:spacing w:after="0" w:line="240" w:lineRule="auto"/>
        <w:ind w:left="851" w:hanging="851"/>
        <w:jc w:val="both"/>
        <w:rPr>
          <w:rFonts w:ascii="Times New Roman" w:eastAsia="Times New Roman" w:hAnsi="Times New Roman" w:cs="Times New Roman"/>
          <w:spacing w:val="-4"/>
          <w:sz w:val="24"/>
          <w:szCs w:val="24"/>
          <w:lang w:eastAsia="fr-FR"/>
        </w:rPr>
      </w:pPr>
    </w:p>
    <w:p w14:paraId="1EB3E2B3" w14:textId="77777777" w:rsidR="00326B84" w:rsidRPr="003936CD" w:rsidRDefault="00DA4AFB" w:rsidP="00D37131">
      <w:pPr>
        <w:pStyle w:val="Corpsdetexte"/>
        <w:numPr>
          <w:ilvl w:val="0"/>
          <w:numId w:val="68"/>
        </w:numPr>
        <w:ind w:left="851" w:hanging="851"/>
        <w:rPr>
          <w:spacing w:val="-4"/>
          <w:szCs w:val="24"/>
          <w:lang w:val="fr-FR"/>
        </w:rPr>
      </w:pPr>
      <w:r w:rsidRPr="003936CD">
        <w:rPr>
          <w:spacing w:val="-4"/>
          <w:szCs w:val="24"/>
          <w:lang w:val="fr-FR"/>
        </w:rPr>
        <w:t>L’ASECNA déclare que la négociation, la passation, et l’exécution du Marché n’a pas donné, ne donne pas ou ne donnera pas lieu à des actes constituant ou pouvant constituer une infraction de corruption au sens de la convention de l’OCDE du 17 décembre1997 relative à la lutte contre la corruption d’agents publics étrangers.</w:t>
      </w:r>
    </w:p>
    <w:p w14:paraId="760CA9CB" w14:textId="77777777" w:rsidR="00326B84" w:rsidRPr="003936CD" w:rsidRDefault="00326B84" w:rsidP="002B4307">
      <w:pPr>
        <w:spacing w:after="0" w:line="240" w:lineRule="auto"/>
        <w:jc w:val="both"/>
        <w:rPr>
          <w:rFonts w:ascii="Times New Roman" w:eastAsia="Calibri" w:hAnsi="Times New Roman" w:cs="Times New Roman"/>
          <w:sz w:val="24"/>
          <w:szCs w:val="24"/>
        </w:rPr>
      </w:pPr>
    </w:p>
    <w:p w14:paraId="5EDAB67F" w14:textId="77777777" w:rsidR="00190BA3" w:rsidRPr="003936CD" w:rsidRDefault="00DA4AFB" w:rsidP="003259D1">
      <w:pPr>
        <w:pStyle w:val="Titre4"/>
        <w:numPr>
          <w:ilvl w:val="6"/>
          <w:numId w:val="2"/>
        </w:numPr>
        <w:spacing w:before="0" w:line="240" w:lineRule="auto"/>
        <w:ind w:left="851" w:hanging="851"/>
        <w:rPr>
          <w:rFonts w:ascii="Times New Roman" w:hAnsi="Times New Roman" w:cs="Times New Roman"/>
          <w:bCs w:val="0"/>
          <w:i w:val="0"/>
          <w:iCs w:val="0"/>
          <w:color w:val="auto"/>
          <w:sz w:val="24"/>
          <w:szCs w:val="24"/>
        </w:rPr>
      </w:pPr>
      <w:bookmarkStart w:id="55" w:name="_Toc345408217"/>
      <w:bookmarkStart w:id="56" w:name="_Toc345488980"/>
      <w:bookmarkStart w:id="57" w:name="_Toc345490917"/>
      <w:bookmarkStart w:id="58" w:name="_Toc345511848"/>
      <w:bookmarkStart w:id="59" w:name="_Toc345512598"/>
      <w:bookmarkStart w:id="60" w:name="_Toc345512865"/>
      <w:bookmarkStart w:id="61" w:name="_Toc398446447"/>
      <w:r w:rsidRPr="003936CD">
        <w:rPr>
          <w:rFonts w:ascii="Times New Roman" w:hAnsi="Times New Roman" w:cs="Times New Roman"/>
          <w:bCs w:val="0"/>
          <w:i w:val="0"/>
          <w:iCs w:val="0"/>
          <w:color w:val="auto"/>
          <w:sz w:val="24"/>
          <w:szCs w:val="24"/>
        </w:rPr>
        <w:t>Candidats admis à concourir</w:t>
      </w:r>
      <w:bookmarkEnd w:id="55"/>
      <w:bookmarkEnd w:id="56"/>
      <w:bookmarkEnd w:id="57"/>
      <w:bookmarkEnd w:id="58"/>
      <w:bookmarkEnd w:id="59"/>
      <w:bookmarkEnd w:id="60"/>
      <w:bookmarkEnd w:id="61"/>
    </w:p>
    <w:p w14:paraId="079819C1" w14:textId="77777777" w:rsidR="00190BA3" w:rsidRPr="003936CD" w:rsidRDefault="00190BA3" w:rsidP="00190BA3">
      <w:pPr>
        <w:spacing w:after="0" w:line="240" w:lineRule="auto"/>
        <w:jc w:val="both"/>
        <w:rPr>
          <w:rFonts w:ascii="Times New Roman" w:hAnsi="Times New Roman" w:cs="Times New Roman"/>
          <w:sz w:val="24"/>
          <w:szCs w:val="24"/>
        </w:rPr>
      </w:pPr>
    </w:p>
    <w:p w14:paraId="7120BF00" w14:textId="25B9FC53" w:rsidR="00C52C0C" w:rsidRPr="003936CD" w:rsidRDefault="00DA4AFB" w:rsidP="00D37131">
      <w:pPr>
        <w:pStyle w:val="2AutoList1"/>
        <w:numPr>
          <w:ilvl w:val="1"/>
          <w:numId w:val="71"/>
        </w:numPr>
        <w:ind w:left="851" w:hanging="851"/>
        <w:rPr>
          <w:spacing w:val="-4"/>
          <w:szCs w:val="24"/>
          <w:lang w:val="fr-FR"/>
        </w:rPr>
      </w:pPr>
      <w:r w:rsidRPr="003936CD">
        <w:rPr>
          <w:spacing w:val="-4"/>
          <w:szCs w:val="24"/>
          <w:lang w:val="fr-FR"/>
        </w:rPr>
        <w:t xml:space="preserve">L’Avis d'Appel d’Offres publié par l'ASECNA, s’adresse à toutes les personnes physiques ou morales répondant aux critères d’éligibilité définis dans les </w:t>
      </w:r>
      <w:r w:rsidRPr="003936CD">
        <w:rPr>
          <w:b/>
          <w:spacing w:val="-4"/>
          <w:szCs w:val="24"/>
          <w:lang w:val="fr-FR"/>
        </w:rPr>
        <w:t>DPAO</w:t>
      </w:r>
      <w:r w:rsidRPr="003936CD">
        <w:rPr>
          <w:spacing w:val="-4"/>
          <w:szCs w:val="24"/>
          <w:lang w:val="fr-FR"/>
        </w:rPr>
        <w:t xml:space="preserve"> et remplissant toutes les conditions d’admissibilité aux marchés de l'ASECNA, telles que définies dans la Règlementation des Marchés de Toutes Nature passés au nom de l'ASECNA (RMTN), en son article 50 et sous réserve des dispositions suivantes</w:t>
      </w:r>
      <w:r w:rsidR="00351D0A">
        <w:rPr>
          <w:spacing w:val="-4"/>
          <w:szCs w:val="24"/>
          <w:lang w:val="fr-FR"/>
        </w:rPr>
        <w:t xml:space="preserve"> </w:t>
      </w:r>
      <w:r w:rsidRPr="003936CD">
        <w:rPr>
          <w:spacing w:val="-4"/>
          <w:szCs w:val="24"/>
          <w:lang w:val="fr-FR"/>
        </w:rPr>
        <w:t>:</w:t>
      </w:r>
    </w:p>
    <w:p w14:paraId="104C648E" w14:textId="77777777" w:rsidR="00C52C0C" w:rsidRPr="003936CD" w:rsidRDefault="00C52C0C" w:rsidP="00C52C0C">
      <w:pPr>
        <w:pStyle w:val="2AutoList1"/>
        <w:ind w:firstLine="0"/>
        <w:rPr>
          <w:spacing w:val="-4"/>
          <w:szCs w:val="24"/>
          <w:lang w:val="fr-FR"/>
        </w:rPr>
      </w:pPr>
    </w:p>
    <w:p w14:paraId="5DBA514F" w14:textId="77777777" w:rsidR="00C52C0C" w:rsidRPr="003936CD" w:rsidRDefault="00DA4AFB" w:rsidP="00D37131">
      <w:pPr>
        <w:pStyle w:val="Corpsdetexte"/>
        <w:numPr>
          <w:ilvl w:val="0"/>
          <w:numId w:val="72"/>
        </w:numPr>
        <w:ind w:left="1418" w:hanging="567"/>
        <w:rPr>
          <w:szCs w:val="24"/>
          <w:lang w:val="fr-FR"/>
        </w:rPr>
      </w:pPr>
      <w:r w:rsidRPr="003936CD">
        <w:rPr>
          <w:szCs w:val="24"/>
          <w:lang w:val="fr-FR"/>
        </w:rPr>
        <w:t xml:space="preserve">les Soumissionnaires (y compris tous les membres d’un groupement d’entreprises et tous les sous-traitants du Soumissionnaire) ne doivent pas être associés, ou avoir été associés dans le passé, à un Fournisseur ou Société (ou affiliés à un Fournisseur ou Société) qui a fourni des services de conseil pour la </w:t>
      </w:r>
      <w:r w:rsidRPr="003936CD">
        <w:rPr>
          <w:szCs w:val="24"/>
          <w:lang w:val="fr-FR"/>
        </w:rPr>
        <w:lastRenderedPageBreak/>
        <w:t>préparation des spécifications, plans et autres documents utilisés dans le cadre des marchés passés au titre de l'Appel d’Offres.</w:t>
      </w:r>
    </w:p>
    <w:p w14:paraId="4FCE269B" w14:textId="77777777" w:rsidR="00C52C0C" w:rsidRPr="003936CD" w:rsidRDefault="00C52C0C" w:rsidP="00BB42C1">
      <w:pPr>
        <w:pStyle w:val="Corpsdetexte"/>
        <w:ind w:left="1418" w:hanging="567"/>
        <w:rPr>
          <w:szCs w:val="24"/>
          <w:lang w:val="fr-FR"/>
        </w:rPr>
      </w:pPr>
    </w:p>
    <w:p w14:paraId="32ABD928" w14:textId="77777777" w:rsidR="00C52C0C" w:rsidRPr="003936CD" w:rsidRDefault="00DA4AFB" w:rsidP="00D37131">
      <w:pPr>
        <w:pStyle w:val="Corpsdetexte"/>
        <w:numPr>
          <w:ilvl w:val="0"/>
          <w:numId w:val="72"/>
        </w:numPr>
        <w:ind w:left="1418" w:hanging="567"/>
        <w:rPr>
          <w:szCs w:val="24"/>
          <w:lang w:val="fr-FR"/>
        </w:rPr>
      </w:pPr>
      <w:r w:rsidRPr="003936CD">
        <w:rPr>
          <w:szCs w:val="24"/>
          <w:lang w:val="fr-FR"/>
        </w:rPr>
        <w:t>le Soumissionnaire ne doit pas avoir fait l’objet d’une décision d’exclusion prononcée par l’ASECNA pour corruption, ou pour manœuvres frauduleuses.</w:t>
      </w:r>
    </w:p>
    <w:p w14:paraId="05B6AD00" w14:textId="77777777" w:rsidR="00C52C0C" w:rsidRPr="003936CD" w:rsidRDefault="00C52C0C" w:rsidP="00C52C0C">
      <w:pPr>
        <w:pStyle w:val="2AutoList1"/>
        <w:ind w:left="1440" w:firstLine="0"/>
        <w:rPr>
          <w:szCs w:val="24"/>
          <w:lang w:val="fr-FR"/>
        </w:rPr>
      </w:pPr>
    </w:p>
    <w:p w14:paraId="4C1787D4" w14:textId="0D754A1D" w:rsidR="00C52C0C" w:rsidRPr="003936CD" w:rsidRDefault="00C52C0C" w:rsidP="00D37131">
      <w:pPr>
        <w:pStyle w:val="2AutoList1"/>
        <w:numPr>
          <w:ilvl w:val="1"/>
          <w:numId w:val="71"/>
        </w:numPr>
        <w:ind w:left="851" w:hanging="851"/>
        <w:rPr>
          <w:szCs w:val="24"/>
          <w:lang w:val="fr-FR"/>
        </w:rPr>
      </w:pPr>
      <w:r w:rsidRPr="003936CD">
        <w:rPr>
          <w:szCs w:val="24"/>
          <w:lang w:val="fr-FR"/>
        </w:rPr>
        <w:t>Un</w:t>
      </w:r>
      <w:r w:rsidR="004F7161" w:rsidRPr="003936CD">
        <w:rPr>
          <w:szCs w:val="24"/>
          <w:lang w:val="fr-FR"/>
        </w:rPr>
        <w:t>e</w:t>
      </w:r>
      <w:r w:rsidR="001A28AE" w:rsidRPr="003936CD">
        <w:rPr>
          <w:szCs w:val="24"/>
          <w:lang w:val="fr-FR"/>
        </w:rPr>
        <w:t xml:space="preserve"> </w:t>
      </w:r>
      <w:r w:rsidR="004F7161" w:rsidRPr="003936CD">
        <w:rPr>
          <w:szCs w:val="24"/>
          <w:lang w:val="fr-FR"/>
        </w:rPr>
        <w:t xml:space="preserve">personne physique ou morale </w:t>
      </w:r>
      <w:r w:rsidRPr="003936CD">
        <w:rPr>
          <w:szCs w:val="24"/>
          <w:lang w:val="fr-FR"/>
        </w:rPr>
        <w:t>d’un pays inéligible peut être exclue</w:t>
      </w:r>
      <w:r w:rsidR="00A55A96">
        <w:rPr>
          <w:szCs w:val="24"/>
          <w:lang w:val="fr-FR"/>
        </w:rPr>
        <w:t xml:space="preserve"> </w:t>
      </w:r>
      <w:r w:rsidRPr="003936CD">
        <w:rPr>
          <w:szCs w:val="24"/>
          <w:lang w:val="fr-FR"/>
        </w:rPr>
        <w:t>:</w:t>
      </w:r>
    </w:p>
    <w:p w14:paraId="3DC2BE03" w14:textId="77777777" w:rsidR="00C52C0C" w:rsidRPr="003936CD" w:rsidRDefault="00C52C0C" w:rsidP="00C52C0C">
      <w:pPr>
        <w:pStyle w:val="SimpleLista"/>
        <w:tabs>
          <w:tab w:val="clear" w:pos="1080"/>
        </w:tabs>
        <w:spacing w:before="0" w:after="0"/>
        <w:ind w:left="567" w:firstLine="0"/>
        <w:jc w:val="both"/>
        <w:rPr>
          <w:szCs w:val="24"/>
          <w:lang w:val="fr-FR"/>
        </w:rPr>
      </w:pPr>
    </w:p>
    <w:p w14:paraId="73004570" w14:textId="77777777" w:rsidR="00C52C0C" w:rsidRPr="003936CD" w:rsidRDefault="00C52C0C" w:rsidP="00D37131">
      <w:pPr>
        <w:pStyle w:val="Corpsdetexte"/>
        <w:numPr>
          <w:ilvl w:val="0"/>
          <w:numId w:val="73"/>
        </w:numPr>
        <w:ind w:left="1418" w:hanging="567"/>
        <w:rPr>
          <w:szCs w:val="24"/>
          <w:lang w:val="fr-FR"/>
        </w:rPr>
      </w:pPr>
      <w:r w:rsidRPr="003936CD">
        <w:rPr>
          <w:szCs w:val="24"/>
          <w:lang w:val="fr-FR"/>
        </w:rPr>
        <w:t xml:space="preserve">si la loi ou la réglementation du pays où les </w:t>
      </w:r>
      <w:r w:rsidR="00A74753" w:rsidRPr="003936CD">
        <w:rPr>
          <w:szCs w:val="24"/>
          <w:lang w:val="fr-FR"/>
        </w:rPr>
        <w:t>fournitures</w:t>
      </w:r>
      <w:r w:rsidRPr="003936CD">
        <w:rPr>
          <w:szCs w:val="24"/>
          <w:lang w:val="fr-FR"/>
        </w:rPr>
        <w:t xml:space="preserve"> s</w:t>
      </w:r>
      <w:r w:rsidR="00A74753" w:rsidRPr="003936CD">
        <w:rPr>
          <w:szCs w:val="24"/>
          <w:lang w:val="fr-FR"/>
        </w:rPr>
        <w:t>eront livr</w:t>
      </w:r>
      <w:r w:rsidR="00DA4AFB" w:rsidRPr="003936CD">
        <w:rPr>
          <w:szCs w:val="24"/>
          <w:lang w:val="fr-FR"/>
        </w:rPr>
        <w:t xml:space="preserve">ées, interdit les relations commerciales avec le pays de la personne physique ou morale; ou </w:t>
      </w:r>
    </w:p>
    <w:p w14:paraId="6C74DD69" w14:textId="77777777" w:rsidR="00C52C0C" w:rsidRPr="003936CD" w:rsidRDefault="00C52C0C" w:rsidP="00BB42C1">
      <w:pPr>
        <w:pStyle w:val="Corpsdetexte"/>
        <w:ind w:left="1418" w:hanging="567"/>
        <w:rPr>
          <w:szCs w:val="24"/>
          <w:lang w:val="fr-FR"/>
        </w:rPr>
      </w:pPr>
    </w:p>
    <w:p w14:paraId="5A5EEB92" w14:textId="77777777" w:rsidR="00C52C0C" w:rsidRPr="003936CD" w:rsidRDefault="00DA4AFB" w:rsidP="00D37131">
      <w:pPr>
        <w:pStyle w:val="Corpsdetexte"/>
        <w:numPr>
          <w:ilvl w:val="0"/>
          <w:numId w:val="73"/>
        </w:numPr>
        <w:ind w:left="1418" w:hanging="567"/>
        <w:rPr>
          <w:szCs w:val="24"/>
          <w:lang w:val="fr-FR"/>
        </w:rPr>
      </w:pPr>
      <w:r w:rsidRPr="003936CD">
        <w:rPr>
          <w:szCs w:val="24"/>
          <w:lang w:val="fr-FR"/>
        </w:rPr>
        <w:t>si, en application d’une décision prise par le Conseil de Sécurité des Nations Unies au titre du Chapitre VII de la Charte des Nations Unies, l’Union Africaine, l’Union Européenne, le Gouvernement du pays où les Fournitures sont livrées, interdit toute importation de biens en provenance du pays de la personne physique ou morale, ou tout paiement aux personnes physiques ou morales dudit pays.</w:t>
      </w:r>
    </w:p>
    <w:p w14:paraId="06802592" w14:textId="77777777" w:rsidR="00BB42C1" w:rsidRPr="003936CD" w:rsidRDefault="00BB42C1" w:rsidP="00BB42C1">
      <w:pPr>
        <w:pStyle w:val="Corpsdetexte"/>
        <w:rPr>
          <w:szCs w:val="24"/>
          <w:lang w:val="fr-FR"/>
        </w:rPr>
      </w:pPr>
    </w:p>
    <w:p w14:paraId="7D2E0A3B" w14:textId="77777777" w:rsidR="00C52C0C" w:rsidRPr="003936CD" w:rsidRDefault="00DA4AFB" w:rsidP="00D37131">
      <w:pPr>
        <w:pStyle w:val="2AutoList1"/>
        <w:numPr>
          <w:ilvl w:val="1"/>
          <w:numId w:val="71"/>
        </w:numPr>
        <w:ind w:left="851" w:hanging="851"/>
        <w:rPr>
          <w:szCs w:val="24"/>
          <w:lang w:val="fr-FR"/>
        </w:rPr>
      </w:pPr>
      <w:r w:rsidRPr="003936CD">
        <w:rPr>
          <w:szCs w:val="24"/>
          <w:lang w:val="fr-FR"/>
        </w:rPr>
        <w:t>Les soumissionnaires doivent s’engager, sur la base du modèle d’engagement environnemental et social joint en annexe, à :</w:t>
      </w:r>
    </w:p>
    <w:p w14:paraId="6A4B827A" w14:textId="77777777" w:rsidR="00C52C0C" w:rsidRPr="003936CD" w:rsidRDefault="00C52C0C" w:rsidP="00C52C0C">
      <w:pPr>
        <w:pStyle w:val="2AutoList1"/>
        <w:ind w:left="0" w:firstLine="0"/>
        <w:rPr>
          <w:szCs w:val="24"/>
          <w:lang w:val="fr-FR"/>
        </w:rPr>
      </w:pPr>
    </w:p>
    <w:p w14:paraId="6DD964B3" w14:textId="77777777" w:rsidR="00C52C0C" w:rsidRPr="003936CD" w:rsidRDefault="00DA4AFB" w:rsidP="00D37131">
      <w:pPr>
        <w:pStyle w:val="Corpsdetexte"/>
        <w:numPr>
          <w:ilvl w:val="0"/>
          <w:numId w:val="74"/>
        </w:numPr>
        <w:ind w:left="1418" w:hanging="567"/>
        <w:rPr>
          <w:szCs w:val="24"/>
          <w:lang w:val="fr-FR"/>
        </w:rPr>
      </w:pPr>
      <w:r w:rsidRPr="003936CD">
        <w:rPr>
          <w:szCs w:val="24"/>
          <w:lang w:val="fr-FR"/>
        </w:rPr>
        <w:t>respecter et faire respecter par l’ensemble de leurs sous-traitants, en cohérence avec les lois et règlements applicables dans le pays où est réalisé le projet, les normes environnementales et sociales reconnues par la communauté internationale parmi lesquelles figurent les conventions fondamentales de l’Organisation Internationale du Travail (OIT) et les conventions internationales pour la protection de l’environnement;</w:t>
      </w:r>
    </w:p>
    <w:p w14:paraId="47F913D3" w14:textId="77777777" w:rsidR="00C52C0C" w:rsidRPr="003936CD" w:rsidRDefault="00C52C0C" w:rsidP="00A1328F">
      <w:pPr>
        <w:pStyle w:val="Corpsdetexte"/>
        <w:ind w:left="1418" w:hanging="567"/>
        <w:rPr>
          <w:szCs w:val="24"/>
          <w:lang w:val="fr-FR"/>
        </w:rPr>
      </w:pPr>
    </w:p>
    <w:p w14:paraId="397A559A" w14:textId="77777777" w:rsidR="00C52C0C" w:rsidRPr="003936CD" w:rsidRDefault="00DA4AFB" w:rsidP="00D37131">
      <w:pPr>
        <w:pStyle w:val="Corpsdetexte"/>
        <w:numPr>
          <w:ilvl w:val="0"/>
          <w:numId w:val="74"/>
        </w:numPr>
        <w:ind w:left="1418" w:hanging="567"/>
        <w:rPr>
          <w:szCs w:val="24"/>
          <w:lang w:val="fr-FR"/>
        </w:rPr>
      </w:pPr>
      <w:r w:rsidRPr="003936CD">
        <w:rPr>
          <w:szCs w:val="24"/>
          <w:lang w:val="fr-FR"/>
        </w:rPr>
        <w:t>mettre en œuvre les mesures d’atténuation des risques environnementaux et sociaux telles que définies dans le plan de gestion environnemental et social ou, le cas échéant, dans la notice d’impact environnemental et social fournie par l’ASECNA.</w:t>
      </w:r>
    </w:p>
    <w:p w14:paraId="2532C785" w14:textId="77777777" w:rsidR="00C52C0C" w:rsidRPr="003936CD" w:rsidRDefault="00C52C0C" w:rsidP="00C52C0C">
      <w:pPr>
        <w:pStyle w:val="Corpsdetexte"/>
        <w:tabs>
          <w:tab w:val="left" w:pos="576"/>
          <w:tab w:val="left" w:pos="1152"/>
        </w:tabs>
        <w:overflowPunct w:val="0"/>
        <w:autoSpaceDE w:val="0"/>
        <w:autoSpaceDN w:val="0"/>
        <w:adjustRightInd w:val="0"/>
        <w:ind w:left="1152"/>
        <w:textAlignment w:val="baseline"/>
        <w:rPr>
          <w:szCs w:val="24"/>
          <w:lang w:val="fr-FR"/>
        </w:rPr>
      </w:pPr>
    </w:p>
    <w:p w14:paraId="281CF33D" w14:textId="77777777" w:rsidR="00C52C0C" w:rsidRPr="003936CD" w:rsidRDefault="00C52C0C" w:rsidP="00D37131">
      <w:pPr>
        <w:pStyle w:val="2AutoList1"/>
        <w:numPr>
          <w:ilvl w:val="1"/>
          <w:numId w:val="71"/>
        </w:numPr>
        <w:ind w:left="851" w:hanging="851"/>
        <w:rPr>
          <w:szCs w:val="24"/>
          <w:lang w:val="fr-FR"/>
        </w:rPr>
      </w:pPr>
      <w:r w:rsidRPr="003936CD">
        <w:rPr>
          <w:szCs w:val="24"/>
          <w:lang w:val="fr-FR"/>
        </w:rPr>
        <w:t xml:space="preserve">Chaque soumissionnaire ne présentera qu’une offre, à titre individuel ou en tant que membre d’un groupement. Un soumissionnaire qui présente plusieurs offres, ou qui participe à plusieurs offres (à l’exception des variantes présentées en vertu de la Clause 13 des présentes IS) sera disqualifié. Cependant, sauf mention contraire stipulée dans les </w:t>
      </w:r>
      <w:r w:rsidRPr="003936CD">
        <w:rPr>
          <w:b/>
          <w:szCs w:val="24"/>
          <w:lang w:val="fr-FR"/>
        </w:rPr>
        <w:t>DPAO</w:t>
      </w:r>
      <w:r w:rsidRPr="003936CD">
        <w:rPr>
          <w:szCs w:val="24"/>
          <w:lang w:val="fr-FR"/>
        </w:rPr>
        <w:t>, ceci n’exclut pas la possibilité pour un sous-traitant d’apparaître dans plusieurs offres, en qualité de sous-traitant seulement</w:t>
      </w:r>
      <w:r w:rsidR="00DA4AFB" w:rsidRPr="003936CD">
        <w:rPr>
          <w:szCs w:val="24"/>
          <w:lang w:val="fr-FR"/>
        </w:rPr>
        <w:t>.</w:t>
      </w:r>
    </w:p>
    <w:p w14:paraId="79AC2E4B" w14:textId="77777777" w:rsidR="00C52C0C" w:rsidRPr="003936CD" w:rsidRDefault="00C52C0C" w:rsidP="00A1328F">
      <w:pPr>
        <w:pStyle w:val="2AutoList1"/>
        <w:ind w:left="851" w:hanging="851"/>
        <w:rPr>
          <w:spacing w:val="-4"/>
          <w:szCs w:val="24"/>
          <w:lang w:val="fr-FR"/>
        </w:rPr>
      </w:pPr>
    </w:p>
    <w:p w14:paraId="5D78E9DB" w14:textId="77777777" w:rsidR="00C52C0C" w:rsidRPr="003936CD" w:rsidRDefault="00C52C0C" w:rsidP="00D37131">
      <w:pPr>
        <w:pStyle w:val="2AutoList1"/>
        <w:numPr>
          <w:ilvl w:val="1"/>
          <w:numId w:val="71"/>
        </w:numPr>
        <w:ind w:left="851" w:hanging="851"/>
        <w:rPr>
          <w:szCs w:val="24"/>
          <w:lang w:val="fr-FR"/>
        </w:rPr>
      </w:pPr>
      <w:r w:rsidRPr="003936CD">
        <w:rPr>
          <w:szCs w:val="24"/>
          <w:lang w:val="fr-FR"/>
        </w:rPr>
        <w:t>Un Soumissionnaire, et toutes les parties constituant le Soumissionnaire, peuvent avoir la nationalité de tout pays (sous réserve des clauses 4.1 et 4.2 des présentes IS). Un Soumissionnaire sera réputé avoir la nationalité d'un pays donné s’il en est ressortissant ou s’il y est constitué en société, fondée et enregistrée dans ce pays, et fonctionnant conformément au droit de ce pays. Ce même critère s’appliquera à la détermination de la nationalité de ses sous-traitants et de ses fournisseurs pour toute partie du Marché, y compris les services connexes.</w:t>
      </w:r>
    </w:p>
    <w:p w14:paraId="02B06515" w14:textId="77777777" w:rsidR="00C52C0C" w:rsidRPr="003936CD" w:rsidRDefault="00C52C0C" w:rsidP="00C52C0C">
      <w:pPr>
        <w:pStyle w:val="2AutoList1"/>
        <w:ind w:firstLine="0"/>
        <w:rPr>
          <w:szCs w:val="24"/>
          <w:lang w:val="fr-FR"/>
        </w:rPr>
      </w:pPr>
    </w:p>
    <w:p w14:paraId="44228708" w14:textId="77777777" w:rsidR="00C52C0C" w:rsidRPr="003936CD" w:rsidRDefault="00C52C0C" w:rsidP="00D37131">
      <w:pPr>
        <w:pStyle w:val="2AutoList1"/>
        <w:numPr>
          <w:ilvl w:val="1"/>
          <w:numId w:val="71"/>
        </w:numPr>
        <w:ind w:left="851" w:hanging="851"/>
        <w:rPr>
          <w:szCs w:val="24"/>
          <w:lang w:val="fr-FR"/>
        </w:rPr>
      </w:pPr>
      <w:r w:rsidRPr="003936CD">
        <w:rPr>
          <w:szCs w:val="24"/>
          <w:lang w:val="fr-FR"/>
        </w:rPr>
        <w:t>Les soumissionnaires</w:t>
      </w:r>
      <w:r w:rsidR="001A28AE" w:rsidRPr="003936CD">
        <w:rPr>
          <w:szCs w:val="24"/>
          <w:lang w:val="fr-FR"/>
        </w:rPr>
        <w:t xml:space="preserve"> </w:t>
      </w:r>
      <w:r w:rsidRPr="003936CD">
        <w:rPr>
          <w:szCs w:val="24"/>
          <w:lang w:val="fr-FR"/>
        </w:rPr>
        <w:t xml:space="preserve">peuvent être des personnes physiques, des entités privées, des entités publiques sous réserve des dispositions de la clause 4.7 des présentes IS ou </w:t>
      </w:r>
      <w:r w:rsidRPr="003936CD">
        <w:rPr>
          <w:szCs w:val="24"/>
          <w:lang w:val="fr-FR"/>
        </w:rPr>
        <w:lastRenderedPageBreak/>
        <w:t>toute combinaison entre elles avec une volonté formelle de conclure un accord ou ayant conclu un accord de groupement. En cas de groupement:</w:t>
      </w:r>
    </w:p>
    <w:p w14:paraId="7BA324C8" w14:textId="77777777" w:rsidR="00C52C0C" w:rsidRPr="003936CD" w:rsidRDefault="00C52C0C" w:rsidP="00C52C0C">
      <w:pPr>
        <w:pStyle w:val="2AutoList1"/>
        <w:ind w:left="510" w:firstLine="0"/>
        <w:rPr>
          <w:szCs w:val="24"/>
          <w:lang w:val="fr-FR"/>
        </w:rPr>
      </w:pPr>
    </w:p>
    <w:p w14:paraId="3CC70C8F" w14:textId="77777777" w:rsidR="00C52C0C" w:rsidRPr="003936CD" w:rsidRDefault="00C52C0C" w:rsidP="00D37131">
      <w:pPr>
        <w:pStyle w:val="Corpsdetexte"/>
        <w:numPr>
          <w:ilvl w:val="0"/>
          <w:numId w:val="75"/>
        </w:numPr>
        <w:ind w:left="1418" w:hanging="567"/>
        <w:rPr>
          <w:szCs w:val="24"/>
          <w:lang w:val="fr-FR"/>
        </w:rPr>
      </w:pPr>
      <w:r w:rsidRPr="003936CD">
        <w:rPr>
          <w:szCs w:val="24"/>
          <w:lang w:val="fr-FR"/>
        </w:rPr>
        <w:t xml:space="preserve">sauf spécification contraire dans les </w:t>
      </w:r>
      <w:r w:rsidRPr="003936CD">
        <w:rPr>
          <w:b/>
          <w:szCs w:val="24"/>
          <w:lang w:val="fr-FR"/>
        </w:rPr>
        <w:t>DPAO</w:t>
      </w:r>
      <w:r w:rsidRPr="003936CD">
        <w:rPr>
          <w:szCs w:val="24"/>
          <w:lang w:val="fr-FR"/>
        </w:rPr>
        <w:t xml:space="preserve">, toutes les parties membres sont solidairement responsables. </w:t>
      </w:r>
    </w:p>
    <w:p w14:paraId="3B39A630" w14:textId="77777777" w:rsidR="00C52C0C" w:rsidRPr="003936CD" w:rsidRDefault="00C52C0C" w:rsidP="001960E6">
      <w:pPr>
        <w:pStyle w:val="Corpsdetexte"/>
        <w:ind w:left="1418" w:hanging="567"/>
        <w:rPr>
          <w:szCs w:val="24"/>
          <w:lang w:val="fr-FR"/>
        </w:rPr>
      </w:pPr>
    </w:p>
    <w:p w14:paraId="2DA949EB" w14:textId="77777777" w:rsidR="00C52C0C" w:rsidRPr="003936CD" w:rsidRDefault="00DA4AFB" w:rsidP="00D37131">
      <w:pPr>
        <w:pStyle w:val="Corpsdetexte"/>
        <w:numPr>
          <w:ilvl w:val="0"/>
          <w:numId w:val="75"/>
        </w:numPr>
        <w:ind w:left="1418" w:hanging="567"/>
        <w:rPr>
          <w:szCs w:val="24"/>
          <w:lang w:val="fr-FR"/>
        </w:rPr>
      </w:pPr>
      <w:r w:rsidRPr="003936CD">
        <w:rPr>
          <w:szCs w:val="24"/>
          <w:lang w:val="fr-FR"/>
        </w:rPr>
        <w:t>les associés désigneront un mandataire qui aura l’autorité de représenter tous les membres du groupement ou du consortium durant la procédure d’Appel d’Offres et, en cas d’attribution du Marché au groupement ou consortium, durant l’exécution du Marché.</w:t>
      </w:r>
    </w:p>
    <w:p w14:paraId="528584FA" w14:textId="77777777" w:rsidR="00C52C0C" w:rsidRPr="003936CD" w:rsidRDefault="00C52C0C" w:rsidP="00C52C0C">
      <w:pPr>
        <w:pStyle w:val="2AutoList1"/>
        <w:ind w:left="0" w:firstLine="0"/>
        <w:rPr>
          <w:szCs w:val="24"/>
          <w:lang w:val="fr-FR"/>
        </w:rPr>
      </w:pPr>
    </w:p>
    <w:p w14:paraId="674B4508" w14:textId="77777777" w:rsidR="00C52C0C" w:rsidRPr="003936CD" w:rsidRDefault="00DA4AFB" w:rsidP="00D37131">
      <w:pPr>
        <w:pStyle w:val="2AutoList1"/>
        <w:numPr>
          <w:ilvl w:val="1"/>
          <w:numId w:val="71"/>
        </w:numPr>
        <w:ind w:left="851" w:hanging="851"/>
        <w:rPr>
          <w:i/>
          <w:szCs w:val="24"/>
          <w:lang w:val="fr-FR"/>
        </w:rPr>
      </w:pPr>
      <w:r w:rsidRPr="003936CD">
        <w:rPr>
          <w:szCs w:val="24"/>
          <w:lang w:val="fr-FR"/>
        </w:rPr>
        <w:t xml:space="preserve">Les entreprises publiques sont uniquement admises à participer si elles peuvent démontrer: </w:t>
      </w:r>
    </w:p>
    <w:p w14:paraId="4DA4386B" w14:textId="77777777" w:rsidR="00C52C0C" w:rsidRPr="003936CD" w:rsidRDefault="00C52C0C" w:rsidP="00747D9E">
      <w:pPr>
        <w:pStyle w:val="2AutoList1"/>
        <w:tabs>
          <w:tab w:val="clear" w:pos="504"/>
        </w:tabs>
        <w:ind w:left="851" w:hanging="851"/>
        <w:rPr>
          <w:i/>
          <w:szCs w:val="24"/>
          <w:lang w:val="fr-FR"/>
        </w:rPr>
      </w:pPr>
    </w:p>
    <w:p w14:paraId="30154C05" w14:textId="77777777" w:rsidR="00C52C0C" w:rsidRPr="003936CD" w:rsidRDefault="00DA4AFB" w:rsidP="00D37131">
      <w:pPr>
        <w:pStyle w:val="Corpsdetexte"/>
        <w:numPr>
          <w:ilvl w:val="0"/>
          <w:numId w:val="76"/>
        </w:numPr>
        <w:ind w:left="1418" w:hanging="567"/>
        <w:rPr>
          <w:szCs w:val="24"/>
          <w:lang w:val="fr-FR"/>
        </w:rPr>
      </w:pPr>
      <w:r w:rsidRPr="003936CD">
        <w:rPr>
          <w:szCs w:val="24"/>
          <w:lang w:val="fr-FR"/>
        </w:rPr>
        <w:t xml:space="preserve">qu’elles jouissent d’une autonomie juridique et financière; </w:t>
      </w:r>
    </w:p>
    <w:p w14:paraId="3C122BEA" w14:textId="77777777" w:rsidR="00C52C0C" w:rsidRPr="003936CD" w:rsidRDefault="00C52C0C" w:rsidP="00747D9E">
      <w:pPr>
        <w:pStyle w:val="Corpsdetexte"/>
        <w:ind w:left="1418" w:hanging="567"/>
        <w:rPr>
          <w:szCs w:val="24"/>
          <w:lang w:val="fr-FR"/>
        </w:rPr>
      </w:pPr>
    </w:p>
    <w:p w14:paraId="202B9085" w14:textId="77777777" w:rsidR="00C52C0C" w:rsidRPr="003936CD" w:rsidRDefault="00DA4AFB" w:rsidP="00D37131">
      <w:pPr>
        <w:pStyle w:val="Corpsdetexte"/>
        <w:numPr>
          <w:ilvl w:val="0"/>
          <w:numId w:val="76"/>
        </w:numPr>
        <w:ind w:left="1418" w:hanging="567"/>
        <w:rPr>
          <w:szCs w:val="24"/>
          <w:lang w:val="fr-FR"/>
        </w:rPr>
      </w:pPr>
      <w:r w:rsidRPr="003936CD">
        <w:rPr>
          <w:szCs w:val="24"/>
          <w:lang w:val="fr-FR"/>
        </w:rPr>
        <w:t xml:space="preserve">qu’elles sont gérés selon les règles du droit commercial; </w:t>
      </w:r>
    </w:p>
    <w:p w14:paraId="4253EFFE" w14:textId="77777777" w:rsidR="00C52C0C" w:rsidRPr="003936CD" w:rsidRDefault="00C52C0C" w:rsidP="00747D9E">
      <w:pPr>
        <w:pStyle w:val="Corpsdetexte"/>
        <w:ind w:left="1418" w:hanging="567"/>
        <w:rPr>
          <w:szCs w:val="24"/>
          <w:lang w:val="fr-FR"/>
        </w:rPr>
      </w:pPr>
    </w:p>
    <w:p w14:paraId="292ACD86" w14:textId="77777777" w:rsidR="00C52C0C" w:rsidRPr="003936CD" w:rsidRDefault="00DA4AFB" w:rsidP="00D37131">
      <w:pPr>
        <w:pStyle w:val="Corpsdetexte"/>
        <w:numPr>
          <w:ilvl w:val="0"/>
          <w:numId w:val="76"/>
        </w:numPr>
        <w:ind w:left="1418" w:hanging="567"/>
        <w:rPr>
          <w:szCs w:val="24"/>
          <w:lang w:val="fr-FR"/>
        </w:rPr>
      </w:pPr>
      <w:r w:rsidRPr="003936CD">
        <w:rPr>
          <w:szCs w:val="24"/>
          <w:lang w:val="fr-FR"/>
        </w:rPr>
        <w:t>qu’elles ne sont pas une Agence dépendant d'une Administration Publique; et</w:t>
      </w:r>
    </w:p>
    <w:p w14:paraId="6A1B56E2" w14:textId="77777777" w:rsidR="00C52C0C" w:rsidRPr="003936CD" w:rsidRDefault="00C52C0C" w:rsidP="00747D9E">
      <w:pPr>
        <w:pStyle w:val="Corpsdetexte"/>
        <w:ind w:left="1418" w:hanging="567"/>
        <w:rPr>
          <w:szCs w:val="24"/>
          <w:lang w:val="fr-FR"/>
        </w:rPr>
      </w:pPr>
    </w:p>
    <w:p w14:paraId="35E107B3" w14:textId="77777777" w:rsidR="00C52C0C" w:rsidRPr="003936CD" w:rsidRDefault="00DA4AFB" w:rsidP="00D37131">
      <w:pPr>
        <w:pStyle w:val="Corpsdetexte"/>
        <w:numPr>
          <w:ilvl w:val="0"/>
          <w:numId w:val="76"/>
        </w:numPr>
        <w:ind w:left="1418" w:hanging="567"/>
        <w:rPr>
          <w:szCs w:val="24"/>
          <w:lang w:val="fr-FR"/>
        </w:rPr>
      </w:pPr>
      <w:r w:rsidRPr="003936CD">
        <w:rPr>
          <w:szCs w:val="24"/>
          <w:lang w:val="fr-FR"/>
        </w:rPr>
        <w:t>qu’elles ne jouissent pas de l'immunité de juridictions et d'exécution, à moins de s'engager à y renoncer.</w:t>
      </w:r>
    </w:p>
    <w:p w14:paraId="14F13193" w14:textId="77777777" w:rsidR="00C52C0C" w:rsidRPr="003936CD" w:rsidRDefault="00C52C0C" w:rsidP="00C52C0C">
      <w:pPr>
        <w:pStyle w:val="2AutoList1"/>
        <w:ind w:firstLine="0"/>
        <w:rPr>
          <w:i/>
          <w:szCs w:val="24"/>
          <w:lang w:val="fr-FR"/>
        </w:rPr>
      </w:pPr>
    </w:p>
    <w:p w14:paraId="04079C30" w14:textId="77777777" w:rsidR="00C52C0C" w:rsidRPr="003936CD" w:rsidRDefault="00DA4AFB" w:rsidP="00D37131">
      <w:pPr>
        <w:pStyle w:val="2AutoList1"/>
        <w:numPr>
          <w:ilvl w:val="1"/>
          <w:numId w:val="71"/>
        </w:numPr>
        <w:ind w:left="851" w:hanging="851"/>
        <w:rPr>
          <w:szCs w:val="24"/>
          <w:lang w:val="fr-FR"/>
        </w:rPr>
      </w:pPr>
      <w:r w:rsidRPr="003936CD">
        <w:rPr>
          <w:szCs w:val="24"/>
          <w:lang w:val="fr-FR"/>
        </w:rPr>
        <w:t>Les Soumissionnaires doivent fournir toutes pièces que l’ASECNA peut raisonnablement demander, établissant à sa satisfaction qu’ils continuent d’être admis à concourir.</w:t>
      </w:r>
    </w:p>
    <w:p w14:paraId="32FF915D" w14:textId="77777777" w:rsidR="00272ABE" w:rsidRPr="003936CD" w:rsidRDefault="00272ABE" w:rsidP="00190BA3">
      <w:pPr>
        <w:spacing w:after="0" w:line="240" w:lineRule="auto"/>
        <w:jc w:val="both"/>
        <w:rPr>
          <w:rFonts w:ascii="Times New Roman" w:hAnsi="Times New Roman" w:cs="Times New Roman"/>
          <w:sz w:val="24"/>
          <w:szCs w:val="24"/>
        </w:rPr>
      </w:pPr>
    </w:p>
    <w:p w14:paraId="117871E8" w14:textId="77777777" w:rsidR="00190BA3" w:rsidRPr="003936CD" w:rsidRDefault="00DA4AFB" w:rsidP="008D3915">
      <w:pPr>
        <w:pStyle w:val="Titre4"/>
        <w:numPr>
          <w:ilvl w:val="6"/>
          <w:numId w:val="2"/>
        </w:numPr>
        <w:spacing w:before="0" w:line="240" w:lineRule="auto"/>
        <w:ind w:left="851" w:hanging="851"/>
        <w:rPr>
          <w:rFonts w:ascii="Times New Roman" w:hAnsi="Times New Roman" w:cs="Times New Roman"/>
          <w:i w:val="0"/>
          <w:color w:val="auto"/>
          <w:sz w:val="24"/>
          <w:szCs w:val="24"/>
        </w:rPr>
      </w:pPr>
      <w:bookmarkStart w:id="62" w:name="_Toc345408218"/>
      <w:bookmarkStart w:id="63" w:name="_Toc345488981"/>
      <w:bookmarkStart w:id="64" w:name="_Toc345490918"/>
      <w:bookmarkStart w:id="65" w:name="_Toc345511849"/>
      <w:bookmarkStart w:id="66" w:name="_Toc345512599"/>
      <w:bookmarkStart w:id="67" w:name="_Toc345512866"/>
      <w:bookmarkStart w:id="68" w:name="_Toc398446448"/>
      <w:r w:rsidRPr="003936CD">
        <w:rPr>
          <w:rFonts w:ascii="Times New Roman" w:hAnsi="Times New Roman" w:cs="Times New Roman"/>
          <w:i w:val="0"/>
          <w:color w:val="auto"/>
          <w:sz w:val="24"/>
          <w:szCs w:val="24"/>
        </w:rPr>
        <w:t>Fournitures et services connexes répondant aux critères d’origine</w:t>
      </w:r>
      <w:bookmarkEnd w:id="62"/>
      <w:bookmarkEnd w:id="63"/>
      <w:bookmarkEnd w:id="64"/>
      <w:bookmarkEnd w:id="65"/>
      <w:bookmarkEnd w:id="66"/>
      <w:bookmarkEnd w:id="67"/>
      <w:bookmarkEnd w:id="68"/>
    </w:p>
    <w:p w14:paraId="54B691F2" w14:textId="77777777" w:rsidR="006A237F" w:rsidRPr="003936CD" w:rsidRDefault="006A237F" w:rsidP="006A237F">
      <w:pPr>
        <w:spacing w:after="0" w:line="240" w:lineRule="auto"/>
        <w:rPr>
          <w:rFonts w:ascii="Times New Roman" w:hAnsi="Times New Roman" w:cs="Times New Roman"/>
        </w:rPr>
      </w:pPr>
    </w:p>
    <w:p w14:paraId="7B09C162" w14:textId="77777777" w:rsidR="00190BA3" w:rsidRPr="003936CD" w:rsidRDefault="00DA4AFB" w:rsidP="00D37131">
      <w:pPr>
        <w:pStyle w:val="2AutoList1"/>
        <w:numPr>
          <w:ilvl w:val="1"/>
          <w:numId w:val="22"/>
        </w:numPr>
        <w:tabs>
          <w:tab w:val="clear" w:pos="510"/>
          <w:tab w:val="num" w:pos="851"/>
        </w:tabs>
        <w:ind w:left="851" w:hanging="851"/>
        <w:rPr>
          <w:szCs w:val="24"/>
          <w:lang w:val="fr-FR"/>
        </w:rPr>
      </w:pPr>
      <w:r w:rsidRPr="003936CD">
        <w:rPr>
          <w:szCs w:val="24"/>
          <w:lang w:val="fr-FR"/>
        </w:rPr>
        <w:t xml:space="preserve">Sauf mention contraire stipulée dans les </w:t>
      </w:r>
      <w:r w:rsidRPr="003936CD">
        <w:rPr>
          <w:b/>
          <w:szCs w:val="24"/>
          <w:lang w:val="fr-FR"/>
        </w:rPr>
        <w:t>DPAO</w:t>
      </w:r>
      <w:r w:rsidRPr="003936CD">
        <w:rPr>
          <w:szCs w:val="24"/>
          <w:lang w:val="fr-FR"/>
        </w:rPr>
        <w:t>, toutes les Fournitures et tous les Services connexes faisant l’objet du présent marché peuvent provenir de tout pays sous réserve des mêmes restrictions, concernant les Soumissionnaires, leurs associés ou leur personnel, visées aux clauses 4.1 et  4.2 des présentes IS.</w:t>
      </w:r>
    </w:p>
    <w:p w14:paraId="404CCFF3" w14:textId="77777777" w:rsidR="00CA7BC2" w:rsidRPr="003936CD" w:rsidRDefault="00CA7BC2" w:rsidP="008D3915">
      <w:pPr>
        <w:pStyle w:val="2AutoList1"/>
        <w:tabs>
          <w:tab w:val="clear" w:pos="504"/>
          <w:tab w:val="num" w:pos="851"/>
        </w:tabs>
        <w:ind w:left="851" w:hanging="851"/>
        <w:rPr>
          <w:szCs w:val="24"/>
          <w:lang w:val="fr-FR"/>
        </w:rPr>
      </w:pPr>
    </w:p>
    <w:p w14:paraId="5DD28726" w14:textId="77777777" w:rsidR="00CA7BC2" w:rsidRPr="003936CD" w:rsidRDefault="00DA4AFB" w:rsidP="00D37131">
      <w:pPr>
        <w:pStyle w:val="2AutoList1"/>
        <w:numPr>
          <w:ilvl w:val="1"/>
          <w:numId w:val="22"/>
        </w:numPr>
        <w:tabs>
          <w:tab w:val="clear" w:pos="510"/>
          <w:tab w:val="num" w:pos="851"/>
        </w:tabs>
        <w:ind w:left="851" w:hanging="851"/>
        <w:rPr>
          <w:szCs w:val="24"/>
          <w:lang w:val="fr-FR"/>
        </w:rPr>
      </w:pPr>
      <w:r w:rsidRPr="003936CD">
        <w:rPr>
          <w:szCs w:val="24"/>
          <w:lang w:val="fr-FR"/>
        </w:rPr>
        <w:t xml:space="preserve">Aux fins de la présente clause, le terme « fournitures » désigne les produits, matières premières, machines, équipements et les installations </w:t>
      </w:r>
      <w:r w:rsidR="001F4A6A" w:rsidRPr="003936CD">
        <w:rPr>
          <w:szCs w:val="24"/>
          <w:lang w:val="fr-FR"/>
        </w:rPr>
        <w:t>industrielles; le</w:t>
      </w:r>
      <w:r w:rsidRPr="003936CD">
        <w:rPr>
          <w:szCs w:val="24"/>
          <w:lang w:val="fr-FR"/>
        </w:rPr>
        <w:t xml:space="preserve"> terme « services connexes » désigne notamment des services tels que, l’assurance, le transport, et l’installation; </w:t>
      </w:r>
      <w:r w:rsidRPr="003936CD">
        <w:rPr>
          <w:lang w:val="fr-FR"/>
        </w:rPr>
        <w:t>et le terme « pays d’origine » désigne le pays où les biens sont extraits, poussent, sont cultivés, produits, fabriqués ou transformés ; ou bien le pays où un processus de fabrication, de transformation ou d’assemblage de composants importants et intégrés aboutit à l’obtention d’un article commercialisable dont les caractéristiques de base sont substantiellement différentes de celles de ses composants importés.</w:t>
      </w:r>
    </w:p>
    <w:p w14:paraId="7097AFE4" w14:textId="77777777" w:rsidR="006A237F" w:rsidRPr="003936CD" w:rsidRDefault="006A237F" w:rsidP="008D3915">
      <w:pPr>
        <w:pStyle w:val="2AutoList1"/>
        <w:tabs>
          <w:tab w:val="clear" w:pos="504"/>
          <w:tab w:val="num" w:pos="851"/>
        </w:tabs>
        <w:ind w:left="851" w:hanging="851"/>
        <w:rPr>
          <w:szCs w:val="24"/>
          <w:lang w:val="fr-FR"/>
        </w:rPr>
      </w:pPr>
    </w:p>
    <w:p w14:paraId="0643BE09" w14:textId="77777777" w:rsidR="00190BA3" w:rsidRPr="003936CD" w:rsidRDefault="00DA4AFB" w:rsidP="00D37131">
      <w:pPr>
        <w:pStyle w:val="2AutoList1"/>
        <w:numPr>
          <w:ilvl w:val="1"/>
          <w:numId w:val="22"/>
        </w:numPr>
        <w:tabs>
          <w:tab w:val="clear" w:pos="510"/>
          <w:tab w:val="num" w:pos="851"/>
        </w:tabs>
        <w:ind w:left="851" w:hanging="851"/>
        <w:rPr>
          <w:szCs w:val="24"/>
          <w:lang w:val="fr-FR"/>
        </w:rPr>
      </w:pPr>
      <w:r w:rsidRPr="003936CD">
        <w:rPr>
          <w:spacing w:val="-4"/>
          <w:szCs w:val="24"/>
          <w:lang w:val="fr-FR"/>
        </w:rPr>
        <w:t xml:space="preserve">Si les </w:t>
      </w:r>
      <w:r w:rsidRPr="003936CD">
        <w:rPr>
          <w:b/>
          <w:spacing w:val="-4"/>
          <w:szCs w:val="24"/>
          <w:lang w:val="fr-FR"/>
        </w:rPr>
        <w:t>DPAO</w:t>
      </w:r>
      <w:r w:rsidRPr="003936CD">
        <w:rPr>
          <w:spacing w:val="-4"/>
          <w:szCs w:val="24"/>
          <w:lang w:val="fr-FR"/>
        </w:rPr>
        <w:t xml:space="preserve"> l’exigent, le soumissionnaire fournira la preuve qu’il est dûment habilité par le fabricant des biens à fournir, dans le pays où seront livrées les fournitures, les biens indiqués dans son offre.</w:t>
      </w:r>
    </w:p>
    <w:p w14:paraId="6FDE0AA7" w14:textId="77777777" w:rsidR="0043768A" w:rsidRPr="003936CD" w:rsidRDefault="0043768A" w:rsidP="0043768A">
      <w:pPr>
        <w:pStyle w:val="2AutoList1"/>
        <w:tabs>
          <w:tab w:val="clear" w:pos="504"/>
        </w:tabs>
        <w:ind w:left="0" w:firstLine="0"/>
        <w:rPr>
          <w:szCs w:val="24"/>
          <w:lang w:val="fr-FR"/>
        </w:rPr>
      </w:pPr>
    </w:p>
    <w:p w14:paraId="344B8907" w14:textId="77777777" w:rsidR="00B41F83" w:rsidRPr="003936CD" w:rsidRDefault="00B41F83" w:rsidP="0043768A">
      <w:pPr>
        <w:pStyle w:val="2AutoList1"/>
        <w:tabs>
          <w:tab w:val="clear" w:pos="504"/>
        </w:tabs>
        <w:ind w:left="0" w:firstLine="0"/>
        <w:rPr>
          <w:szCs w:val="24"/>
          <w:lang w:val="fr-FR"/>
        </w:rPr>
      </w:pPr>
    </w:p>
    <w:p w14:paraId="50D49BCC" w14:textId="77777777" w:rsidR="00B41F83" w:rsidRPr="003936CD" w:rsidRDefault="00B41F83" w:rsidP="0043768A">
      <w:pPr>
        <w:pStyle w:val="2AutoList1"/>
        <w:tabs>
          <w:tab w:val="clear" w:pos="504"/>
        </w:tabs>
        <w:ind w:left="0" w:firstLine="0"/>
        <w:rPr>
          <w:szCs w:val="24"/>
          <w:lang w:val="fr-FR"/>
        </w:rPr>
      </w:pPr>
    </w:p>
    <w:p w14:paraId="0769BB2D" w14:textId="77777777" w:rsidR="00B41F83" w:rsidRPr="003936CD" w:rsidRDefault="00B41F83" w:rsidP="0043768A">
      <w:pPr>
        <w:pStyle w:val="2AutoList1"/>
        <w:tabs>
          <w:tab w:val="clear" w:pos="504"/>
        </w:tabs>
        <w:ind w:left="0" w:firstLine="0"/>
        <w:rPr>
          <w:szCs w:val="24"/>
          <w:lang w:val="fr-FR"/>
        </w:rPr>
      </w:pPr>
    </w:p>
    <w:p w14:paraId="7E3E6D8F" w14:textId="77777777" w:rsidR="00190BA3" w:rsidRPr="003936CD" w:rsidRDefault="00DA4AFB" w:rsidP="00797835">
      <w:pPr>
        <w:pStyle w:val="Titre3"/>
        <w:numPr>
          <w:ilvl w:val="2"/>
          <w:numId w:val="1"/>
        </w:numPr>
        <w:spacing w:before="0" w:line="240" w:lineRule="auto"/>
        <w:ind w:left="851" w:hanging="851"/>
        <w:rPr>
          <w:rFonts w:ascii="Times New Roman" w:hAnsi="Times New Roman" w:cs="Times New Roman"/>
          <w:color w:val="auto"/>
          <w:sz w:val="24"/>
          <w:szCs w:val="24"/>
        </w:rPr>
      </w:pPr>
      <w:bookmarkStart w:id="69" w:name="_Toc345405814"/>
      <w:bookmarkStart w:id="70" w:name="_Toc345408219"/>
      <w:bookmarkStart w:id="71" w:name="_Toc345488982"/>
      <w:bookmarkStart w:id="72" w:name="_Toc345490919"/>
      <w:bookmarkStart w:id="73" w:name="_Toc345511850"/>
      <w:bookmarkStart w:id="74" w:name="_Toc345512600"/>
      <w:bookmarkStart w:id="75" w:name="_Toc345512867"/>
      <w:bookmarkStart w:id="76" w:name="_Toc345835021"/>
      <w:bookmarkStart w:id="77" w:name="_Toc398446449"/>
      <w:bookmarkStart w:id="78" w:name="_Toc94182878"/>
      <w:r w:rsidRPr="003936CD">
        <w:rPr>
          <w:rFonts w:ascii="Times New Roman" w:hAnsi="Times New Roman" w:cs="Times New Roman"/>
          <w:color w:val="auto"/>
          <w:sz w:val="24"/>
          <w:szCs w:val="24"/>
        </w:rPr>
        <w:t>Dossier d’appel d’offres</w:t>
      </w:r>
      <w:bookmarkEnd w:id="69"/>
      <w:bookmarkEnd w:id="70"/>
      <w:bookmarkEnd w:id="71"/>
      <w:bookmarkEnd w:id="72"/>
      <w:bookmarkEnd w:id="73"/>
      <w:bookmarkEnd w:id="74"/>
      <w:bookmarkEnd w:id="75"/>
      <w:bookmarkEnd w:id="76"/>
      <w:bookmarkEnd w:id="77"/>
      <w:bookmarkEnd w:id="78"/>
    </w:p>
    <w:p w14:paraId="3BFDFA57" w14:textId="77777777" w:rsidR="0043768A" w:rsidRPr="003936CD" w:rsidRDefault="0043768A" w:rsidP="0043768A">
      <w:pPr>
        <w:spacing w:after="0" w:line="240" w:lineRule="auto"/>
        <w:rPr>
          <w:rFonts w:ascii="Times New Roman" w:hAnsi="Times New Roman" w:cs="Times New Roman"/>
        </w:rPr>
      </w:pPr>
    </w:p>
    <w:p w14:paraId="1979AAF5" w14:textId="77777777" w:rsidR="00190BA3" w:rsidRPr="003936CD" w:rsidRDefault="00DA4AFB" w:rsidP="00797835">
      <w:pPr>
        <w:pStyle w:val="Titre4"/>
        <w:numPr>
          <w:ilvl w:val="6"/>
          <w:numId w:val="2"/>
        </w:numPr>
        <w:spacing w:before="0" w:line="240" w:lineRule="auto"/>
        <w:ind w:left="851" w:hanging="851"/>
        <w:rPr>
          <w:rFonts w:ascii="Times New Roman" w:hAnsi="Times New Roman" w:cs="Times New Roman"/>
          <w:i w:val="0"/>
          <w:color w:val="auto"/>
          <w:sz w:val="24"/>
          <w:szCs w:val="24"/>
        </w:rPr>
      </w:pPr>
      <w:bookmarkStart w:id="79" w:name="_Toc345405815"/>
      <w:bookmarkStart w:id="80" w:name="_Toc345408220"/>
      <w:bookmarkStart w:id="81" w:name="_Toc345488983"/>
      <w:bookmarkStart w:id="82" w:name="_Toc345490920"/>
      <w:bookmarkStart w:id="83" w:name="_Toc345511851"/>
      <w:bookmarkStart w:id="84" w:name="_Toc345512601"/>
      <w:bookmarkStart w:id="85" w:name="_Toc345512868"/>
      <w:bookmarkStart w:id="86" w:name="_Toc398446450"/>
      <w:r w:rsidRPr="003936CD">
        <w:rPr>
          <w:rFonts w:ascii="Times New Roman" w:hAnsi="Times New Roman" w:cs="Times New Roman"/>
          <w:i w:val="0"/>
          <w:color w:val="auto"/>
          <w:sz w:val="24"/>
          <w:szCs w:val="24"/>
        </w:rPr>
        <w:t>Contenu du Dossier d’appel d’offres</w:t>
      </w:r>
      <w:bookmarkEnd w:id="79"/>
      <w:bookmarkEnd w:id="80"/>
      <w:bookmarkEnd w:id="81"/>
      <w:bookmarkEnd w:id="82"/>
      <w:bookmarkEnd w:id="83"/>
      <w:bookmarkEnd w:id="84"/>
      <w:bookmarkEnd w:id="85"/>
      <w:bookmarkEnd w:id="86"/>
    </w:p>
    <w:p w14:paraId="6BA03A30" w14:textId="77777777" w:rsidR="0082265B" w:rsidRPr="003936CD" w:rsidRDefault="0082265B" w:rsidP="0082265B">
      <w:pPr>
        <w:spacing w:after="0" w:line="240" w:lineRule="auto"/>
        <w:rPr>
          <w:rFonts w:ascii="Times New Roman" w:hAnsi="Times New Roman" w:cs="Times New Roman"/>
        </w:rPr>
      </w:pPr>
    </w:p>
    <w:p w14:paraId="7CE544AF" w14:textId="77777777" w:rsidR="00190BA3" w:rsidRPr="003936CD" w:rsidRDefault="00DA4AFB" w:rsidP="00D37131">
      <w:pPr>
        <w:pStyle w:val="2AutoList1"/>
        <w:numPr>
          <w:ilvl w:val="1"/>
          <w:numId w:val="23"/>
        </w:numPr>
        <w:tabs>
          <w:tab w:val="clear" w:pos="510"/>
          <w:tab w:val="num" w:pos="851"/>
        </w:tabs>
        <w:ind w:left="851" w:hanging="851"/>
        <w:rPr>
          <w:szCs w:val="24"/>
          <w:lang w:val="fr-FR"/>
        </w:rPr>
      </w:pPr>
      <w:r w:rsidRPr="003936CD">
        <w:rPr>
          <w:lang w:val="fr-FR"/>
        </w:rPr>
        <w:t xml:space="preserve">Le </w:t>
      </w:r>
      <w:r w:rsidRPr="003936CD">
        <w:rPr>
          <w:b/>
          <w:lang w:val="fr-FR"/>
        </w:rPr>
        <w:t>DAO</w:t>
      </w:r>
      <w:r w:rsidRPr="003936CD">
        <w:rPr>
          <w:lang w:val="fr-FR"/>
        </w:rPr>
        <w:t xml:space="preserve"> comprend les Parties 1, 2 et 3, qui incluent toutes les Sections dont la liste figure ci-après.</w:t>
      </w:r>
      <w:r w:rsidRPr="003936CD">
        <w:rPr>
          <w:szCs w:val="24"/>
          <w:lang w:val="fr-FR"/>
        </w:rPr>
        <w:t xml:space="preserve"> Il doit être interprété à la lumière de tout additif éventuellement émis conformément à la clause 8 des IS.</w:t>
      </w:r>
    </w:p>
    <w:p w14:paraId="0288FA85" w14:textId="77777777" w:rsidR="0082265B" w:rsidRPr="003936CD" w:rsidRDefault="0082265B" w:rsidP="0082265B">
      <w:pPr>
        <w:pStyle w:val="2AutoList1"/>
        <w:tabs>
          <w:tab w:val="clear" w:pos="504"/>
        </w:tabs>
        <w:ind w:left="510" w:firstLine="0"/>
        <w:rPr>
          <w:szCs w:val="24"/>
          <w:lang w:val="fr-FR"/>
        </w:rPr>
      </w:pPr>
    </w:p>
    <w:p w14:paraId="5BFF670E" w14:textId="77777777" w:rsidR="00190BA3" w:rsidRPr="003936CD" w:rsidRDefault="00DA4AFB" w:rsidP="00797835">
      <w:pPr>
        <w:tabs>
          <w:tab w:val="left" w:pos="1152"/>
          <w:tab w:val="left" w:pos="2502"/>
        </w:tabs>
        <w:spacing w:after="120"/>
        <w:ind w:left="851"/>
        <w:jc w:val="both"/>
        <w:rPr>
          <w:rFonts w:ascii="Times New Roman" w:hAnsi="Times New Roman" w:cs="Times New Roman"/>
          <w:b/>
          <w:sz w:val="24"/>
          <w:szCs w:val="24"/>
        </w:rPr>
      </w:pPr>
      <w:r w:rsidRPr="003936CD">
        <w:rPr>
          <w:rFonts w:ascii="Times New Roman" w:hAnsi="Times New Roman" w:cs="Times New Roman"/>
          <w:b/>
          <w:sz w:val="24"/>
          <w:szCs w:val="24"/>
        </w:rPr>
        <w:t>PREMIÈRE PARTIE : Procédures d’appel d’offres</w:t>
      </w:r>
    </w:p>
    <w:p w14:paraId="70215A67" w14:textId="77777777" w:rsidR="00190BA3" w:rsidRPr="003936CD" w:rsidRDefault="00DA4AFB" w:rsidP="000660DE">
      <w:pPr>
        <w:pStyle w:val="Paragraphedeliste"/>
        <w:numPr>
          <w:ilvl w:val="0"/>
          <w:numId w:val="10"/>
        </w:numPr>
        <w:spacing w:after="0" w:line="240" w:lineRule="auto"/>
        <w:ind w:left="1418" w:hanging="284"/>
        <w:jc w:val="both"/>
        <w:rPr>
          <w:rFonts w:ascii="Times New Roman" w:hAnsi="Times New Roman" w:cs="Times New Roman"/>
          <w:sz w:val="24"/>
          <w:szCs w:val="24"/>
        </w:rPr>
      </w:pPr>
      <w:r w:rsidRPr="003936CD">
        <w:rPr>
          <w:rFonts w:ascii="Times New Roman" w:hAnsi="Times New Roman" w:cs="Times New Roman"/>
          <w:sz w:val="24"/>
          <w:szCs w:val="24"/>
        </w:rPr>
        <w:t>Section I.   Instructions aux Soumissionnaires (IS)</w:t>
      </w:r>
    </w:p>
    <w:p w14:paraId="4A961BDA" w14:textId="77777777" w:rsidR="00190BA3" w:rsidRPr="003936CD" w:rsidRDefault="00DA4AFB" w:rsidP="000660DE">
      <w:pPr>
        <w:pStyle w:val="Paragraphedeliste"/>
        <w:numPr>
          <w:ilvl w:val="0"/>
          <w:numId w:val="10"/>
        </w:numPr>
        <w:spacing w:after="0" w:line="240" w:lineRule="auto"/>
        <w:ind w:left="1418" w:hanging="284"/>
        <w:jc w:val="both"/>
        <w:rPr>
          <w:rFonts w:ascii="Times New Roman" w:hAnsi="Times New Roman" w:cs="Times New Roman"/>
          <w:sz w:val="24"/>
          <w:szCs w:val="24"/>
        </w:rPr>
      </w:pPr>
      <w:r w:rsidRPr="003936CD">
        <w:rPr>
          <w:rFonts w:ascii="Times New Roman" w:hAnsi="Times New Roman" w:cs="Times New Roman"/>
          <w:sz w:val="24"/>
          <w:szCs w:val="24"/>
        </w:rPr>
        <w:t>Section II. Données Particulières de l’Appel d’Offres (DPAO)</w:t>
      </w:r>
    </w:p>
    <w:p w14:paraId="7BB74C8A" w14:textId="77777777" w:rsidR="00190BA3" w:rsidRPr="003936CD" w:rsidRDefault="00DA4AFB" w:rsidP="000660DE">
      <w:pPr>
        <w:pStyle w:val="Paragraphedeliste"/>
        <w:numPr>
          <w:ilvl w:val="0"/>
          <w:numId w:val="10"/>
        </w:numPr>
        <w:spacing w:after="0" w:line="240" w:lineRule="auto"/>
        <w:ind w:left="1418" w:hanging="284"/>
        <w:jc w:val="both"/>
        <w:rPr>
          <w:rFonts w:ascii="Times New Roman" w:hAnsi="Times New Roman" w:cs="Times New Roman"/>
          <w:sz w:val="24"/>
          <w:szCs w:val="24"/>
        </w:rPr>
      </w:pPr>
      <w:r w:rsidRPr="003936CD">
        <w:rPr>
          <w:rFonts w:ascii="Times New Roman" w:hAnsi="Times New Roman" w:cs="Times New Roman"/>
          <w:sz w:val="24"/>
          <w:szCs w:val="24"/>
        </w:rPr>
        <w:t>Section III. Critères d’évaluation et de qualification</w:t>
      </w:r>
    </w:p>
    <w:p w14:paraId="42003BE0" w14:textId="77777777" w:rsidR="00190BA3" w:rsidRPr="003936CD" w:rsidRDefault="00DA4AFB" w:rsidP="000660DE">
      <w:pPr>
        <w:pStyle w:val="Paragraphedeliste"/>
        <w:numPr>
          <w:ilvl w:val="0"/>
          <w:numId w:val="10"/>
        </w:numPr>
        <w:spacing w:after="0" w:line="240" w:lineRule="auto"/>
        <w:ind w:left="1418" w:hanging="284"/>
        <w:jc w:val="both"/>
        <w:rPr>
          <w:rFonts w:ascii="Times New Roman" w:hAnsi="Times New Roman" w:cs="Times New Roman"/>
          <w:sz w:val="24"/>
          <w:szCs w:val="24"/>
        </w:rPr>
      </w:pPr>
      <w:r w:rsidRPr="003936CD">
        <w:rPr>
          <w:rFonts w:ascii="Times New Roman" w:hAnsi="Times New Roman" w:cs="Times New Roman"/>
          <w:sz w:val="24"/>
          <w:szCs w:val="24"/>
        </w:rPr>
        <w:t>Section IV. Formulaires de soumission</w:t>
      </w:r>
    </w:p>
    <w:p w14:paraId="1E05D007" w14:textId="77777777" w:rsidR="00190BA3" w:rsidRPr="003936CD" w:rsidRDefault="00190BA3" w:rsidP="00B41F83">
      <w:pPr>
        <w:tabs>
          <w:tab w:val="left" w:pos="1602"/>
          <w:tab w:val="left" w:pos="2502"/>
        </w:tabs>
        <w:spacing w:after="0" w:line="240" w:lineRule="auto"/>
        <w:ind w:left="1152"/>
        <w:jc w:val="both"/>
        <w:rPr>
          <w:rFonts w:ascii="Times New Roman" w:hAnsi="Times New Roman" w:cs="Times New Roman"/>
          <w:b/>
          <w:sz w:val="24"/>
          <w:szCs w:val="24"/>
        </w:rPr>
      </w:pPr>
    </w:p>
    <w:p w14:paraId="600A533D" w14:textId="77777777" w:rsidR="00190BA3" w:rsidRPr="003936CD" w:rsidRDefault="00DA4AFB" w:rsidP="00797835">
      <w:pPr>
        <w:tabs>
          <w:tab w:val="left" w:pos="851"/>
        </w:tabs>
        <w:spacing w:after="120"/>
        <w:ind w:left="851"/>
        <w:jc w:val="both"/>
        <w:rPr>
          <w:rFonts w:ascii="Times New Roman" w:hAnsi="Times New Roman" w:cs="Times New Roman"/>
          <w:sz w:val="24"/>
          <w:szCs w:val="24"/>
        </w:rPr>
      </w:pPr>
      <w:r w:rsidRPr="003936CD">
        <w:rPr>
          <w:rFonts w:ascii="Times New Roman" w:hAnsi="Times New Roman" w:cs="Times New Roman"/>
          <w:b/>
          <w:sz w:val="24"/>
          <w:szCs w:val="24"/>
        </w:rPr>
        <w:t>DEUXIÈME PARTIE : Exigences relatives aux fournitures</w:t>
      </w:r>
    </w:p>
    <w:p w14:paraId="07283BEE" w14:textId="77777777" w:rsidR="00190BA3" w:rsidRPr="003936CD" w:rsidRDefault="00DA4AFB" w:rsidP="000660DE">
      <w:pPr>
        <w:pStyle w:val="Paragraphedeliste"/>
        <w:numPr>
          <w:ilvl w:val="0"/>
          <w:numId w:val="11"/>
        </w:numPr>
        <w:spacing w:after="120" w:line="240" w:lineRule="auto"/>
        <w:ind w:left="1418" w:hanging="284"/>
        <w:jc w:val="both"/>
        <w:rPr>
          <w:rFonts w:ascii="Times New Roman" w:hAnsi="Times New Roman" w:cs="Times New Roman"/>
          <w:sz w:val="24"/>
          <w:szCs w:val="24"/>
        </w:rPr>
      </w:pPr>
      <w:r w:rsidRPr="003936CD">
        <w:rPr>
          <w:rFonts w:ascii="Times New Roman" w:hAnsi="Times New Roman" w:cs="Times New Roman"/>
          <w:sz w:val="24"/>
          <w:szCs w:val="24"/>
        </w:rPr>
        <w:t xml:space="preserve">Section V. Spécifications techniques, Bordereau des quantités et calendrier de  livraison </w:t>
      </w:r>
    </w:p>
    <w:p w14:paraId="2D8FDB19" w14:textId="77777777" w:rsidR="00190BA3" w:rsidRPr="003936CD" w:rsidRDefault="00190BA3" w:rsidP="00B41F83">
      <w:pPr>
        <w:pStyle w:val="Paragraphedeliste"/>
        <w:spacing w:after="0" w:line="240" w:lineRule="auto"/>
        <w:ind w:left="2127"/>
        <w:jc w:val="both"/>
        <w:rPr>
          <w:rFonts w:ascii="Times New Roman" w:hAnsi="Times New Roman" w:cs="Times New Roman"/>
          <w:sz w:val="24"/>
          <w:szCs w:val="24"/>
        </w:rPr>
      </w:pPr>
    </w:p>
    <w:p w14:paraId="02D52C6C" w14:textId="77777777" w:rsidR="00190BA3" w:rsidRPr="003936CD" w:rsidRDefault="00DA4AFB" w:rsidP="00797835">
      <w:pPr>
        <w:pStyle w:val="Pieddepage"/>
        <w:tabs>
          <w:tab w:val="left" w:pos="1152"/>
          <w:tab w:val="left" w:pos="1692"/>
          <w:tab w:val="left" w:pos="2502"/>
        </w:tabs>
        <w:spacing w:after="120"/>
        <w:ind w:left="720" w:firstLine="131"/>
        <w:jc w:val="both"/>
        <w:rPr>
          <w:rFonts w:ascii="Times New Roman" w:hAnsi="Times New Roman" w:cs="Times New Roman"/>
          <w:b/>
          <w:sz w:val="24"/>
          <w:szCs w:val="24"/>
        </w:rPr>
      </w:pPr>
      <w:r w:rsidRPr="003936CD">
        <w:rPr>
          <w:rFonts w:ascii="Times New Roman" w:hAnsi="Times New Roman" w:cs="Times New Roman"/>
          <w:b/>
          <w:sz w:val="24"/>
          <w:szCs w:val="24"/>
        </w:rPr>
        <w:t>TROISIÈME PARTIE : Marché</w:t>
      </w:r>
    </w:p>
    <w:p w14:paraId="4715D2A6" w14:textId="77777777" w:rsidR="00190BA3" w:rsidRPr="003936CD" w:rsidRDefault="00DA4AFB" w:rsidP="000660DE">
      <w:pPr>
        <w:pStyle w:val="Paragraphedeliste"/>
        <w:numPr>
          <w:ilvl w:val="0"/>
          <w:numId w:val="12"/>
        </w:numPr>
        <w:tabs>
          <w:tab w:val="left" w:pos="1602"/>
        </w:tabs>
        <w:spacing w:after="0" w:line="240" w:lineRule="auto"/>
        <w:ind w:left="1418" w:hanging="284"/>
        <w:jc w:val="both"/>
        <w:rPr>
          <w:rFonts w:ascii="Times New Roman" w:hAnsi="Times New Roman" w:cs="Times New Roman"/>
          <w:sz w:val="24"/>
          <w:szCs w:val="24"/>
        </w:rPr>
      </w:pPr>
      <w:r w:rsidRPr="003936CD">
        <w:rPr>
          <w:rFonts w:ascii="Times New Roman" w:hAnsi="Times New Roman" w:cs="Times New Roman"/>
          <w:sz w:val="24"/>
          <w:szCs w:val="24"/>
        </w:rPr>
        <w:t>Section VI. Cahier des Clauses Administratives Générales (CCAG)</w:t>
      </w:r>
    </w:p>
    <w:p w14:paraId="2B3EF29D" w14:textId="77777777" w:rsidR="00190BA3" w:rsidRPr="003936CD" w:rsidRDefault="00DA4AFB" w:rsidP="000660DE">
      <w:pPr>
        <w:pStyle w:val="Paragraphedeliste"/>
        <w:numPr>
          <w:ilvl w:val="0"/>
          <w:numId w:val="12"/>
        </w:numPr>
        <w:tabs>
          <w:tab w:val="left" w:pos="1602"/>
        </w:tabs>
        <w:spacing w:after="0" w:line="240" w:lineRule="auto"/>
        <w:ind w:left="1418" w:hanging="284"/>
        <w:jc w:val="both"/>
        <w:rPr>
          <w:rFonts w:ascii="Times New Roman" w:hAnsi="Times New Roman" w:cs="Times New Roman"/>
          <w:sz w:val="24"/>
          <w:szCs w:val="24"/>
        </w:rPr>
      </w:pPr>
      <w:r w:rsidRPr="003936CD">
        <w:rPr>
          <w:rFonts w:ascii="Times New Roman" w:hAnsi="Times New Roman" w:cs="Times New Roman"/>
          <w:sz w:val="24"/>
          <w:szCs w:val="24"/>
        </w:rPr>
        <w:t>Section VII. Cahier des Clauses Administratives Particulières (CCAP)</w:t>
      </w:r>
    </w:p>
    <w:p w14:paraId="28EE4661" w14:textId="77777777" w:rsidR="00190BA3" w:rsidRPr="003936CD" w:rsidRDefault="00DA4AFB" w:rsidP="000660DE">
      <w:pPr>
        <w:pStyle w:val="Paragraphedeliste"/>
        <w:numPr>
          <w:ilvl w:val="0"/>
          <w:numId w:val="12"/>
        </w:numPr>
        <w:ind w:left="1418" w:hanging="284"/>
        <w:jc w:val="both"/>
        <w:rPr>
          <w:rFonts w:ascii="Times New Roman" w:hAnsi="Times New Roman" w:cs="Times New Roman"/>
          <w:sz w:val="24"/>
          <w:szCs w:val="24"/>
        </w:rPr>
      </w:pPr>
      <w:r w:rsidRPr="003936CD">
        <w:rPr>
          <w:rFonts w:ascii="Times New Roman" w:hAnsi="Times New Roman" w:cs="Times New Roman"/>
          <w:sz w:val="24"/>
          <w:szCs w:val="24"/>
        </w:rPr>
        <w:t>Section VIII. Formulaires du marché</w:t>
      </w:r>
    </w:p>
    <w:p w14:paraId="580ECCCE" w14:textId="77777777" w:rsidR="00190BA3" w:rsidRPr="003936CD" w:rsidRDefault="00DA4AFB" w:rsidP="00D37131">
      <w:pPr>
        <w:pStyle w:val="2AutoList1"/>
        <w:numPr>
          <w:ilvl w:val="1"/>
          <w:numId w:val="23"/>
        </w:numPr>
        <w:tabs>
          <w:tab w:val="clear" w:pos="510"/>
          <w:tab w:val="num" w:pos="851"/>
        </w:tabs>
        <w:ind w:left="851" w:hanging="851"/>
        <w:rPr>
          <w:szCs w:val="24"/>
          <w:lang w:val="fr-FR"/>
        </w:rPr>
      </w:pPr>
      <w:r w:rsidRPr="003936CD">
        <w:rPr>
          <w:szCs w:val="24"/>
          <w:lang w:val="fr-FR"/>
        </w:rPr>
        <w:t>L’Avis d’Appel d’Offres (</w:t>
      </w:r>
      <w:r w:rsidRPr="003936CD">
        <w:rPr>
          <w:b/>
          <w:szCs w:val="24"/>
          <w:lang w:val="fr-FR"/>
        </w:rPr>
        <w:t>AAO</w:t>
      </w:r>
      <w:r w:rsidRPr="003936CD">
        <w:rPr>
          <w:szCs w:val="24"/>
          <w:lang w:val="fr-FR"/>
        </w:rPr>
        <w:t xml:space="preserve">) émis par l’ASECNA ne fait pas partie du </w:t>
      </w:r>
      <w:r w:rsidRPr="003936CD">
        <w:rPr>
          <w:b/>
          <w:szCs w:val="24"/>
          <w:lang w:val="fr-FR"/>
        </w:rPr>
        <w:t>DAO</w:t>
      </w:r>
      <w:r w:rsidRPr="003936CD">
        <w:rPr>
          <w:szCs w:val="24"/>
          <w:lang w:val="fr-FR"/>
        </w:rPr>
        <w:t>.</w:t>
      </w:r>
    </w:p>
    <w:p w14:paraId="4AD3E54F" w14:textId="77777777" w:rsidR="002C26C1" w:rsidRPr="003936CD" w:rsidRDefault="002C26C1" w:rsidP="00797835">
      <w:pPr>
        <w:pStyle w:val="2AutoList1"/>
        <w:tabs>
          <w:tab w:val="clear" w:pos="504"/>
          <w:tab w:val="num" w:pos="851"/>
        </w:tabs>
        <w:ind w:left="851" w:hanging="851"/>
        <w:rPr>
          <w:szCs w:val="24"/>
          <w:lang w:val="fr-FR"/>
        </w:rPr>
      </w:pPr>
    </w:p>
    <w:p w14:paraId="3E10E5CF" w14:textId="77777777" w:rsidR="007403A0" w:rsidRPr="003936CD" w:rsidRDefault="00DA4AFB" w:rsidP="00D37131">
      <w:pPr>
        <w:pStyle w:val="2AutoList1"/>
        <w:numPr>
          <w:ilvl w:val="1"/>
          <w:numId w:val="23"/>
        </w:numPr>
        <w:tabs>
          <w:tab w:val="clear" w:pos="510"/>
          <w:tab w:val="num" w:pos="851"/>
        </w:tabs>
        <w:ind w:left="851" w:hanging="851"/>
        <w:rPr>
          <w:szCs w:val="24"/>
          <w:lang w:val="fr-FR"/>
        </w:rPr>
      </w:pPr>
      <w:r w:rsidRPr="003936CD">
        <w:rPr>
          <w:lang w:val="fr-FR"/>
        </w:rPr>
        <w:t xml:space="preserve">Le soumissionnaire doit obtenir le </w:t>
      </w:r>
      <w:r w:rsidR="001F4A6A" w:rsidRPr="003936CD">
        <w:rPr>
          <w:b/>
          <w:lang w:val="fr-FR"/>
        </w:rPr>
        <w:t>DAO</w:t>
      </w:r>
      <w:r w:rsidR="001F4A6A" w:rsidRPr="003936CD">
        <w:rPr>
          <w:lang w:val="fr-FR"/>
        </w:rPr>
        <w:t xml:space="preserve"> et</w:t>
      </w:r>
      <w:r w:rsidRPr="003936CD">
        <w:rPr>
          <w:lang w:val="fr-FR"/>
        </w:rPr>
        <w:t xml:space="preserve"> ses additifs, s’il y a lieu, de la source indiquée dans l’</w:t>
      </w:r>
      <w:r w:rsidRPr="003936CD">
        <w:rPr>
          <w:b/>
          <w:lang w:val="fr-FR"/>
        </w:rPr>
        <w:t>AAO</w:t>
      </w:r>
      <w:r w:rsidRPr="003936CD">
        <w:rPr>
          <w:lang w:val="fr-FR"/>
        </w:rPr>
        <w:t xml:space="preserve"> ; sinon, l’ASECNA ne sera pas responsable de l’intégrité du </w:t>
      </w:r>
      <w:r w:rsidRPr="003936CD">
        <w:rPr>
          <w:b/>
          <w:lang w:val="fr-FR"/>
        </w:rPr>
        <w:t>DAO</w:t>
      </w:r>
      <w:r w:rsidRPr="003936CD">
        <w:rPr>
          <w:lang w:val="fr-FR"/>
        </w:rPr>
        <w:t xml:space="preserve"> et de ses additifs</w:t>
      </w:r>
      <w:r w:rsidRPr="003936CD">
        <w:rPr>
          <w:szCs w:val="24"/>
          <w:lang w:val="fr-FR"/>
        </w:rPr>
        <w:t>.</w:t>
      </w:r>
    </w:p>
    <w:p w14:paraId="294D156F" w14:textId="77777777" w:rsidR="00190BA3" w:rsidRPr="003936CD" w:rsidRDefault="00190BA3" w:rsidP="00797835">
      <w:pPr>
        <w:tabs>
          <w:tab w:val="num" w:pos="851"/>
        </w:tabs>
        <w:spacing w:after="0" w:line="240" w:lineRule="auto"/>
        <w:ind w:left="851" w:hanging="851"/>
        <w:jc w:val="both"/>
        <w:rPr>
          <w:rFonts w:ascii="Times New Roman" w:hAnsi="Times New Roman" w:cs="Times New Roman"/>
          <w:sz w:val="24"/>
          <w:szCs w:val="24"/>
        </w:rPr>
      </w:pPr>
    </w:p>
    <w:p w14:paraId="0D3C17FF" w14:textId="77777777" w:rsidR="00190BA3" w:rsidRPr="003936CD" w:rsidRDefault="00DA4AFB" w:rsidP="00D37131">
      <w:pPr>
        <w:pStyle w:val="2AutoList1"/>
        <w:numPr>
          <w:ilvl w:val="1"/>
          <w:numId w:val="23"/>
        </w:numPr>
        <w:tabs>
          <w:tab w:val="clear" w:pos="510"/>
          <w:tab w:val="num" w:pos="851"/>
        </w:tabs>
        <w:ind w:left="851" w:hanging="851"/>
        <w:rPr>
          <w:szCs w:val="24"/>
          <w:lang w:val="fr-FR"/>
        </w:rPr>
      </w:pPr>
      <w:r w:rsidRPr="003936CD">
        <w:rPr>
          <w:szCs w:val="24"/>
          <w:lang w:val="fr-FR"/>
        </w:rPr>
        <w:t xml:space="preserve">Le Soumissionnaire doit examiner l’ensemble des instructions, formulaires, conditions et spécifications figurant dans le </w:t>
      </w:r>
      <w:r w:rsidRPr="003936CD">
        <w:rPr>
          <w:b/>
          <w:szCs w:val="24"/>
          <w:lang w:val="fr-FR"/>
        </w:rPr>
        <w:t>DAO</w:t>
      </w:r>
      <w:r w:rsidRPr="003936CD">
        <w:rPr>
          <w:szCs w:val="24"/>
          <w:lang w:val="fr-FR"/>
        </w:rPr>
        <w:t xml:space="preserve">. Il lui appartient de fournir tous les renseignements et documents demandés dans le </w:t>
      </w:r>
      <w:r w:rsidRPr="003936CD">
        <w:rPr>
          <w:b/>
          <w:szCs w:val="24"/>
          <w:lang w:val="fr-FR"/>
        </w:rPr>
        <w:t>DAO</w:t>
      </w:r>
      <w:r w:rsidRPr="003936CD">
        <w:rPr>
          <w:szCs w:val="24"/>
          <w:lang w:val="fr-FR"/>
        </w:rPr>
        <w:t>. Toute carence à cet égard peut entraîner le rejet de son offre.</w:t>
      </w:r>
    </w:p>
    <w:p w14:paraId="55714EDA" w14:textId="77777777" w:rsidR="00FE7AAB" w:rsidRPr="003936CD" w:rsidRDefault="00FE7AAB" w:rsidP="00FE7AAB">
      <w:pPr>
        <w:pStyle w:val="2AutoList1"/>
        <w:tabs>
          <w:tab w:val="clear" w:pos="504"/>
        </w:tabs>
        <w:ind w:left="0" w:firstLine="0"/>
        <w:rPr>
          <w:szCs w:val="24"/>
          <w:lang w:val="fr-FR"/>
        </w:rPr>
      </w:pPr>
    </w:p>
    <w:p w14:paraId="76EAEA64" w14:textId="77777777" w:rsidR="00055ABA" w:rsidRPr="003936CD" w:rsidRDefault="00DA4AFB" w:rsidP="006062E6">
      <w:pPr>
        <w:pStyle w:val="Titre4"/>
        <w:numPr>
          <w:ilvl w:val="6"/>
          <w:numId w:val="2"/>
        </w:numPr>
        <w:spacing w:before="0" w:line="240" w:lineRule="auto"/>
        <w:ind w:left="851" w:hanging="851"/>
        <w:rPr>
          <w:rFonts w:ascii="Times New Roman" w:hAnsi="Times New Roman" w:cs="Times New Roman"/>
          <w:i w:val="0"/>
          <w:color w:val="auto"/>
          <w:sz w:val="24"/>
          <w:szCs w:val="24"/>
        </w:rPr>
      </w:pPr>
      <w:bookmarkStart w:id="87" w:name="_Toc345405816"/>
      <w:bookmarkStart w:id="88" w:name="_Toc345408221"/>
      <w:bookmarkStart w:id="89" w:name="_Toc345488984"/>
      <w:bookmarkStart w:id="90" w:name="_Toc345490921"/>
      <w:bookmarkStart w:id="91" w:name="_Toc345511852"/>
      <w:bookmarkStart w:id="92" w:name="_Toc345512602"/>
      <w:bookmarkStart w:id="93" w:name="_Toc345512869"/>
      <w:bookmarkStart w:id="94" w:name="_Toc398446451"/>
      <w:r w:rsidRPr="003936CD">
        <w:rPr>
          <w:rFonts w:ascii="Times New Roman" w:hAnsi="Times New Roman" w:cs="Times New Roman"/>
          <w:i w:val="0"/>
          <w:color w:val="auto"/>
          <w:sz w:val="24"/>
          <w:szCs w:val="24"/>
        </w:rPr>
        <w:t xml:space="preserve">Eclaircissements apportés au </w:t>
      </w:r>
      <w:bookmarkEnd w:id="87"/>
      <w:bookmarkEnd w:id="88"/>
      <w:bookmarkEnd w:id="89"/>
      <w:bookmarkEnd w:id="90"/>
      <w:bookmarkEnd w:id="91"/>
      <w:bookmarkEnd w:id="92"/>
      <w:bookmarkEnd w:id="93"/>
      <w:r w:rsidRPr="003936CD">
        <w:rPr>
          <w:rFonts w:ascii="Times New Roman" w:hAnsi="Times New Roman" w:cs="Times New Roman"/>
          <w:i w:val="0"/>
          <w:color w:val="auto"/>
          <w:sz w:val="24"/>
          <w:szCs w:val="24"/>
        </w:rPr>
        <w:t>DAO</w:t>
      </w:r>
      <w:bookmarkEnd w:id="94"/>
    </w:p>
    <w:p w14:paraId="2D2EFF6E" w14:textId="77777777" w:rsidR="00FE7AAB" w:rsidRPr="003936CD" w:rsidRDefault="00FE7AAB" w:rsidP="00FE7AAB">
      <w:pPr>
        <w:spacing w:after="0" w:line="240" w:lineRule="auto"/>
        <w:rPr>
          <w:rFonts w:ascii="Times New Roman" w:hAnsi="Times New Roman" w:cs="Times New Roman"/>
        </w:rPr>
      </w:pPr>
    </w:p>
    <w:p w14:paraId="7F09F799" w14:textId="77777777" w:rsidR="00190BA3" w:rsidRPr="003936CD" w:rsidRDefault="00DA4AFB" w:rsidP="00D37131">
      <w:pPr>
        <w:pStyle w:val="2AutoList1"/>
        <w:numPr>
          <w:ilvl w:val="1"/>
          <w:numId w:val="24"/>
        </w:numPr>
        <w:tabs>
          <w:tab w:val="clear" w:pos="510"/>
          <w:tab w:val="num" w:pos="851"/>
        </w:tabs>
        <w:ind w:left="851" w:hanging="851"/>
        <w:rPr>
          <w:szCs w:val="24"/>
          <w:lang w:val="fr-FR"/>
        </w:rPr>
      </w:pPr>
      <w:r w:rsidRPr="003936CD">
        <w:rPr>
          <w:szCs w:val="24"/>
          <w:lang w:val="fr-FR"/>
        </w:rPr>
        <w:t xml:space="preserve">Tout candidat éventuel désirant des éclaircissements sur les documents contactera l’ASECNA, par écrit, à l’adresse indiquée dans les </w:t>
      </w:r>
      <w:r w:rsidRPr="003936CD">
        <w:rPr>
          <w:b/>
          <w:szCs w:val="24"/>
          <w:lang w:val="fr-FR"/>
        </w:rPr>
        <w:t>DPAO</w:t>
      </w:r>
      <w:r w:rsidRPr="003936CD">
        <w:rPr>
          <w:szCs w:val="24"/>
          <w:lang w:val="fr-FR"/>
        </w:rPr>
        <w:t xml:space="preserve">. L’ASECNA répondra par écrit à toute demande d’éclaircissements reçue au plus tard </w:t>
      </w:r>
      <w:r w:rsidR="009174A5">
        <w:rPr>
          <w:szCs w:val="24"/>
          <w:lang w:val="fr-FR"/>
        </w:rPr>
        <w:t>quinze</w:t>
      </w:r>
      <w:r w:rsidRPr="003936CD">
        <w:rPr>
          <w:szCs w:val="24"/>
          <w:lang w:val="fr-FR"/>
        </w:rPr>
        <w:t xml:space="preserve"> (1</w:t>
      </w:r>
      <w:r w:rsidR="009174A5">
        <w:rPr>
          <w:szCs w:val="24"/>
          <w:lang w:val="fr-FR"/>
        </w:rPr>
        <w:t>5</w:t>
      </w:r>
      <w:r w:rsidRPr="003936CD">
        <w:rPr>
          <w:szCs w:val="24"/>
          <w:lang w:val="fr-FR"/>
        </w:rPr>
        <w:t xml:space="preserve">) jours ou le nombre de jours indiqués dans les </w:t>
      </w:r>
      <w:r w:rsidRPr="003936CD">
        <w:rPr>
          <w:b/>
          <w:szCs w:val="24"/>
          <w:lang w:val="fr-FR"/>
        </w:rPr>
        <w:t>DPAO</w:t>
      </w:r>
      <w:r w:rsidR="00382C30" w:rsidRPr="003936CD">
        <w:rPr>
          <w:b/>
          <w:szCs w:val="24"/>
          <w:lang w:val="fr-FR"/>
        </w:rPr>
        <w:t xml:space="preserve"> </w:t>
      </w:r>
      <w:r w:rsidRPr="003936CD">
        <w:rPr>
          <w:szCs w:val="24"/>
          <w:lang w:val="fr-FR"/>
        </w:rPr>
        <w:t xml:space="preserve">avant la date limite de dépôt des offres. Elle adressera une copie de sa réponse (indiquant la question posée mais sans mention de l’auteur) à tous les candidats éventuels qui auront obtenu le </w:t>
      </w:r>
      <w:r w:rsidRPr="003936CD">
        <w:rPr>
          <w:b/>
          <w:szCs w:val="24"/>
          <w:lang w:val="fr-FR"/>
        </w:rPr>
        <w:t>DAO</w:t>
      </w:r>
      <w:r w:rsidRPr="003936CD">
        <w:rPr>
          <w:szCs w:val="24"/>
          <w:lang w:val="fr-FR"/>
        </w:rPr>
        <w:t xml:space="preserve"> directement auprès de la source indiquée dans l’</w:t>
      </w:r>
      <w:r w:rsidRPr="003936CD">
        <w:rPr>
          <w:b/>
          <w:szCs w:val="24"/>
          <w:lang w:val="fr-FR"/>
        </w:rPr>
        <w:t>AAO</w:t>
      </w:r>
      <w:r w:rsidRPr="003936CD">
        <w:rPr>
          <w:szCs w:val="24"/>
          <w:lang w:val="fr-FR"/>
        </w:rPr>
        <w:t xml:space="preserve">. Au cas où l’ASECNA jugerait nécessaire de modifier le </w:t>
      </w:r>
      <w:r w:rsidRPr="003936CD">
        <w:rPr>
          <w:b/>
          <w:szCs w:val="24"/>
          <w:lang w:val="fr-FR"/>
        </w:rPr>
        <w:t>DAO</w:t>
      </w:r>
      <w:r w:rsidRPr="003936CD">
        <w:rPr>
          <w:szCs w:val="24"/>
          <w:lang w:val="fr-FR"/>
        </w:rPr>
        <w:t xml:space="preserve"> suite aux éclaircissements fournis, elle le fera conformément à la procédure stipulée à la clause 8 et à la clause 24.2 des IS.</w:t>
      </w:r>
    </w:p>
    <w:p w14:paraId="3C6CA437" w14:textId="77777777" w:rsidR="005C6CF7" w:rsidRPr="003936CD" w:rsidRDefault="005C6CF7" w:rsidP="005C6CF7">
      <w:pPr>
        <w:pStyle w:val="2AutoList1"/>
        <w:tabs>
          <w:tab w:val="clear" w:pos="504"/>
        </w:tabs>
        <w:ind w:left="510" w:firstLine="0"/>
        <w:rPr>
          <w:szCs w:val="24"/>
          <w:lang w:val="fr-FR"/>
        </w:rPr>
      </w:pPr>
    </w:p>
    <w:p w14:paraId="2EE4A0BB" w14:textId="77777777" w:rsidR="00B41F83" w:rsidRPr="003936CD" w:rsidRDefault="00B41F83" w:rsidP="005C6CF7">
      <w:pPr>
        <w:pStyle w:val="2AutoList1"/>
        <w:tabs>
          <w:tab w:val="clear" w:pos="504"/>
        </w:tabs>
        <w:ind w:left="510" w:firstLine="0"/>
        <w:rPr>
          <w:szCs w:val="24"/>
          <w:lang w:val="fr-FR"/>
        </w:rPr>
      </w:pPr>
    </w:p>
    <w:p w14:paraId="13F6FC1B" w14:textId="77777777" w:rsidR="00190BA3" w:rsidRPr="003936CD" w:rsidRDefault="00DA4AFB" w:rsidP="006062E6">
      <w:pPr>
        <w:pStyle w:val="Titre4"/>
        <w:numPr>
          <w:ilvl w:val="6"/>
          <w:numId w:val="2"/>
        </w:numPr>
        <w:spacing w:before="0" w:line="240" w:lineRule="auto"/>
        <w:ind w:left="851" w:hanging="851"/>
        <w:rPr>
          <w:rFonts w:ascii="Times New Roman" w:hAnsi="Times New Roman" w:cs="Times New Roman"/>
          <w:i w:val="0"/>
          <w:color w:val="auto"/>
          <w:sz w:val="24"/>
          <w:szCs w:val="24"/>
        </w:rPr>
      </w:pPr>
      <w:bookmarkStart w:id="95" w:name="_Toc345405817"/>
      <w:bookmarkStart w:id="96" w:name="_Toc345408222"/>
      <w:bookmarkStart w:id="97" w:name="_Toc345488985"/>
      <w:bookmarkStart w:id="98" w:name="_Toc345490922"/>
      <w:bookmarkStart w:id="99" w:name="_Toc345511853"/>
      <w:bookmarkStart w:id="100" w:name="_Toc345512603"/>
      <w:bookmarkStart w:id="101" w:name="_Toc345512870"/>
      <w:bookmarkStart w:id="102" w:name="_Toc398446452"/>
      <w:r w:rsidRPr="003936CD">
        <w:rPr>
          <w:rFonts w:ascii="Times New Roman" w:hAnsi="Times New Roman" w:cs="Times New Roman"/>
          <w:i w:val="0"/>
          <w:color w:val="auto"/>
          <w:sz w:val="24"/>
          <w:szCs w:val="24"/>
        </w:rPr>
        <w:lastRenderedPageBreak/>
        <w:t xml:space="preserve">Modifications apportées au </w:t>
      </w:r>
      <w:bookmarkEnd w:id="95"/>
      <w:bookmarkEnd w:id="96"/>
      <w:bookmarkEnd w:id="97"/>
      <w:bookmarkEnd w:id="98"/>
      <w:bookmarkEnd w:id="99"/>
      <w:bookmarkEnd w:id="100"/>
      <w:bookmarkEnd w:id="101"/>
      <w:r w:rsidRPr="003936CD">
        <w:rPr>
          <w:rFonts w:ascii="Times New Roman" w:hAnsi="Times New Roman" w:cs="Times New Roman"/>
          <w:i w:val="0"/>
          <w:color w:val="auto"/>
          <w:sz w:val="24"/>
          <w:szCs w:val="24"/>
        </w:rPr>
        <w:t>DAO</w:t>
      </w:r>
      <w:bookmarkEnd w:id="102"/>
    </w:p>
    <w:p w14:paraId="053246F1" w14:textId="77777777" w:rsidR="000A268F" w:rsidRPr="003936CD" w:rsidRDefault="000A268F" w:rsidP="000A268F">
      <w:pPr>
        <w:spacing w:after="0" w:line="240" w:lineRule="auto"/>
        <w:rPr>
          <w:rFonts w:ascii="Times New Roman" w:hAnsi="Times New Roman" w:cs="Times New Roman"/>
        </w:rPr>
      </w:pPr>
    </w:p>
    <w:p w14:paraId="74D848B0" w14:textId="77777777" w:rsidR="00190BA3" w:rsidRPr="003936CD" w:rsidRDefault="00DA4AFB" w:rsidP="00D37131">
      <w:pPr>
        <w:pStyle w:val="2AutoList1"/>
        <w:numPr>
          <w:ilvl w:val="1"/>
          <w:numId w:val="25"/>
        </w:numPr>
        <w:tabs>
          <w:tab w:val="clear" w:pos="510"/>
          <w:tab w:val="num" w:pos="851"/>
        </w:tabs>
        <w:ind w:left="851" w:hanging="851"/>
        <w:rPr>
          <w:szCs w:val="24"/>
          <w:lang w:val="fr-FR"/>
        </w:rPr>
      </w:pPr>
      <w:r w:rsidRPr="003936CD">
        <w:rPr>
          <w:szCs w:val="24"/>
          <w:lang w:val="fr-FR"/>
        </w:rPr>
        <w:t xml:space="preserve">L’ASECNA peut, à tout moment, avant la date limite de remise des offres, modifier le </w:t>
      </w:r>
      <w:r w:rsidRPr="003936CD">
        <w:rPr>
          <w:b/>
          <w:szCs w:val="24"/>
          <w:lang w:val="fr-FR"/>
        </w:rPr>
        <w:t>DAO</w:t>
      </w:r>
      <w:r w:rsidRPr="003936CD">
        <w:rPr>
          <w:szCs w:val="24"/>
          <w:lang w:val="fr-FR"/>
        </w:rPr>
        <w:t xml:space="preserve"> en publiant un additif. </w:t>
      </w:r>
    </w:p>
    <w:p w14:paraId="28699089" w14:textId="77777777" w:rsidR="00E12AEA" w:rsidRPr="003936CD" w:rsidRDefault="00E12AEA" w:rsidP="00E12AEA">
      <w:pPr>
        <w:pStyle w:val="2AutoList1"/>
        <w:tabs>
          <w:tab w:val="clear" w:pos="504"/>
        </w:tabs>
        <w:ind w:left="510" w:firstLine="0"/>
        <w:rPr>
          <w:szCs w:val="24"/>
          <w:lang w:val="fr-FR"/>
        </w:rPr>
      </w:pPr>
    </w:p>
    <w:p w14:paraId="74DA9056" w14:textId="77777777" w:rsidR="00B96491" w:rsidRPr="003936CD" w:rsidRDefault="00DA4AFB" w:rsidP="00D37131">
      <w:pPr>
        <w:pStyle w:val="2AutoList1"/>
        <w:numPr>
          <w:ilvl w:val="1"/>
          <w:numId w:val="25"/>
        </w:numPr>
        <w:tabs>
          <w:tab w:val="clear" w:pos="510"/>
          <w:tab w:val="num" w:pos="851"/>
        </w:tabs>
        <w:ind w:left="851" w:hanging="851"/>
        <w:rPr>
          <w:szCs w:val="24"/>
          <w:lang w:val="fr-FR"/>
        </w:rPr>
      </w:pPr>
      <w:r w:rsidRPr="003936CD">
        <w:rPr>
          <w:szCs w:val="24"/>
          <w:lang w:val="fr-FR"/>
        </w:rPr>
        <w:t xml:space="preserve">Tout additif publié sera considéré comme faisant partie intégrante du </w:t>
      </w:r>
      <w:r w:rsidRPr="003936CD">
        <w:rPr>
          <w:b/>
          <w:szCs w:val="24"/>
          <w:lang w:val="fr-FR"/>
        </w:rPr>
        <w:t>DAO</w:t>
      </w:r>
      <w:r w:rsidRPr="003936CD">
        <w:rPr>
          <w:szCs w:val="24"/>
          <w:lang w:val="fr-FR"/>
        </w:rPr>
        <w:t xml:space="preserve"> et sera communiqué par écrit à tous ceux qui ont obtenu le </w:t>
      </w:r>
      <w:r w:rsidRPr="003936CD">
        <w:rPr>
          <w:b/>
          <w:szCs w:val="24"/>
          <w:lang w:val="fr-FR"/>
        </w:rPr>
        <w:t>DAO</w:t>
      </w:r>
      <w:r w:rsidRPr="003936CD">
        <w:rPr>
          <w:szCs w:val="24"/>
          <w:lang w:val="fr-FR"/>
        </w:rPr>
        <w:t xml:space="preserve"> directement de la source indiquée dans l’</w:t>
      </w:r>
      <w:r w:rsidRPr="003936CD">
        <w:rPr>
          <w:b/>
          <w:szCs w:val="24"/>
          <w:lang w:val="fr-FR"/>
        </w:rPr>
        <w:t>AAO</w:t>
      </w:r>
      <w:r w:rsidRPr="003936CD">
        <w:rPr>
          <w:szCs w:val="24"/>
          <w:lang w:val="fr-FR"/>
        </w:rPr>
        <w:t xml:space="preserve">. </w:t>
      </w:r>
    </w:p>
    <w:p w14:paraId="7FE038C3" w14:textId="77777777" w:rsidR="00B96491" w:rsidRPr="003936CD" w:rsidRDefault="00B96491" w:rsidP="00B96491">
      <w:pPr>
        <w:pStyle w:val="2AutoList1"/>
        <w:tabs>
          <w:tab w:val="clear" w:pos="504"/>
        </w:tabs>
        <w:ind w:left="0" w:firstLine="0"/>
        <w:rPr>
          <w:szCs w:val="24"/>
          <w:lang w:val="fr-FR"/>
        </w:rPr>
      </w:pPr>
    </w:p>
    <w:p w14:paraId="57EE850D" w14:textId="58D842E7" w:rsidR="009A0D17" w:rsidRPr="003936CD" w:rsidRDefault="00DA4AFB" w:rsidP="00D37131">
      <w:pPr>
        <w:pStyle w:val="2AutoList1"/>
        <w:numPr>
          <w:ilvl w:val="1"/>
          <w:numId w:val="25"/>
        </w:numPr>
        <w:tabs>
          <w:tab w:val="clear" w:pos="510"/>
          <w:tab w:val="num" w:pos="851"/>
        </w:tabs>
        <w:ind w:left="851" w:hanging="851"/>
        <w:rPr>
          <w:szCs w:val="24"/>
          <w:lang w:val="fr-FR"/>
        </w:rPr>
      </w:pPr>
      <w:r w:rsidRPr="003936CD">
        <w:rPr>
          <w:szCs w:val="24"/>
          <w:lang w:val="fr-FR"/>
        </w:rPr>
        <w:t>Afin de laisser aux soumissionnaires éventuels un délai raisonnable pour prendre en compte l’additif dans la préparation de leurs offres, l’ASECNA peut, à sa discrétion, reporter la date limite de remise des offres conformément à la clause 24.2 des IS.</w:t>
      </w:r>
    </w:p>
    <w:p w14:paraId="7473396F" w14:textId="77777777" w:rsidR="00190BA3" w:rsidRPr="003936CD" w:rsidRDefault="00190BA3" w:rsidP="009A0D17">
      <w:pPr>
        <w:pStyle w:val="2AutoList1"/>
        <w:tabs>
          <w:tab w:val="clear" w:pos="504"/>
        </w:tabs>
        <w:ind w:left="0" w:firstLine="0"/>
        <w:rPr>
          <w:szCs w:val="24"/>
          <w:lang w:val="fr-FR"/>
        </w:rPr>
      </w:pPr>
    </w:p>
    <w:p w14:paraId="036F3EE1" w14:textId="77777777" w:rsidR="00190BA3" w:rsidRPr="003936CD" w:rsidRDefault="00DA4AFB" w:rsidP="00A97AC1">
      <w:pPr>
        <w:pStyle w:val="Titre3"/>
        <w:numPr>
          <w:ilvl w:val="2"/>
          <w:numId w:val="1"/>
        </w:numPr>
        <w:spacing w:before="0" w:line="240" w:lineRule="auto"/>
        <w:ind w:left="851" w:hanging="851"/>
        <w:rPr>
          <w:rFonts w:ascii="Times New Roman" w:hAnsi="Times New Roman" w:cs="Times New Roman"/>
          <w:color w:val="auto"/>
          <w:sz w:val="24"/>
          <w:szCs w:val="24"/>
        </w:rPr>
      </w:pPr>
      <w:bookmarkStart w:id="103" w:name="_Toc345405819"/>
      <w:bookmarkStart w:id="104" w:name="_Toc345408224"/>
      <w:bookmarkStart w:id="105" w:name="_Toc345488986"/>
      <w:bookmarkStart w:id="106" w:name="_Toc345490923"/>
      <w:bookmarkStart w:id="107" w:name="_Toc345511854"/>
      <w:bookmarkStart w:id="108" w:name="_Toc345512604"/>
      <w:bookmarkStart w:id="109" w:name="_Toc345512871"/>
      <w:bookmarkStart w:id="110" w:name="_Toc345835022"/>
      <w:bookmarkStart w:id="111" w:name="_Toc398446453"/>
      <w:bookmarkStart w:id="112" w:name="_Toc94182879"/>
      <w:r w:rsidRPr="003936CD">
        <w:rPr>
          <w:rFonts w:ascii="Times New Roman" w:hAnsi="Times New Roman" w:cs="Times New Roman"/>
          <w:color w:val="auto"/>
          <w:sz w:val="24"/>
          <w:szCs w:val="24"/>
        </w:rPr>
        <w:t>Préparation des offres</w:t>
      </w:r>
      <w:bookmarkEnd w:id="103"/>
      <w:bookmarkEnd w:id="104"/>
      <w:bookmarkEnd w:id="105"/>
      <w:bookmarkEnd w:id="106"/>
      <w:bookmarkEnd w:id="107"/>
      <w:bookmarkEnd w:id="108"/>
      <w:bookmarkEnd w:id="109"/>
      <w:bookmarkEnd w:id="110"/>
      <w:bookmarkEnd w:id="111"/>
      <w:bookmarkEnd w:id="112"/>
    </w:p>
    <w:p w14:paraId="5DCBF269" w14:textId="77777777" w:rsidR="00DB1C40" w:rsidRPr="003936CD" w:rsidRDefault="00DB1C40" w:rsidP="00DB1C40">
      <w:pPr>
        <w:spacing w:after="0" w:line="240" w:lineRule="auto"/>
        <w:rPr>
          <w:rFonts w:ascii="Times New Roman" w:hAnsi="Times New Roman" w:cs="Times New Roman"/>
        </w:rPr>
      </w:pPr>
    </w:p>
    <w:p w14:paraId="741F9A95" w14:textId="77777777" w:rsidR="00190BA3" w:rsidRPr="003936CD" w:rsidRDefault="00DA4AFB" w:rsidP="00A97AC1">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113" w:name="_Toc345405818"/>
      <w:bookmarkStart w:id="114" w:name="_Toc345408223"/>
      <w:bookmarkStart w:id="115" w:name="_Toc345488987"/>
      <w:bookmarkStart w:id="116" w:name="_Toc345490924"/>
      <w:bookmarkStart w:id="117" w:name="_Toc345511855"/>
      <w:bookmarkStart w:id="118" w:name="_Toc345512605"/>
      <w:bookmarkStart w:id="119" w:name="_Toc345512872"/>
      <w:bookmarkStart w:id="120" w:name="_Toc398446454"/>
      <w:r w:rsidRPr="003936CD">
        <w:rPr>
          <w:rFonts w:ascii="Times New Roman" w:hAnsi="Times New Roman" w:cs="Times New Roman"/>
          <w:i w:val="0"/>
          <w:color w:val="auto"/>
          <w:sz w:val="24"/>
          <w:szCs w:val="24"/>
        </w:rPr>
        <w:t>Frais de soumission</w:t>
      </w:r>
      <w:bookmarkEnd w:id="113"/>
      <w:bookmarkEnd w:id="114"/>
      <w:bookmarkEnd w:id="115"/>
      <w:bookmarkEnd w:id="116"/>
      <w:bookmarkEnd w:id="117"/>
      <w:bookmarkEnd w:id="118"/>
      <w:bookmarkEnd w:id="119"/>
      <w:bookmarkEnd w:id="120"/>
    </w:p>
    <w:p w14:paraId="7B7A2A4E" w14:textId="77777777" w:rsidR="00960F11" w:rsidRPr="003936CD" w:rsidRDefault="00960F11" w:rsidP="00AF2001">
      <w:pPr>
        <w:spacing w:after="0" w:line="240" w:lineRule="auto"/>
        <w:rPr>
          <w:rFonts w:ascii="Times New Roman" w:hAnsi="Times New Roman" w:cs="Times New Roman"/>
        </w:rPr>
      </w:pPr>
    </w:p>
    <w:p w14:paraId="18B5ECFF" w14:textId="77777777" w:rsidR="00AF2001" w:rsidRDefault="00DA4AFB" w:rsidP="00D37131">
      <w:pPr>
        <w:pStyle w:val="2AutoList1"/>
        <w:numPr>
          <w:ilvl w:val="1"/>
          <w:numId w:val="26"/>
        </w:numPr>
        <w:tabs>
          <w:tab w:val="clear" w:pos="510"/>
          <w:tab w:val="num" w:pos="851"/>
        </w:tabs>
        <w:ind w:left="851" w:hanging="851"/>
        <w:rPr>
          <w:szCs w:val="24"/>
          <w:lang w:val="fr-FR"/>
        </w:rPr>
      </w:pPr>
      <w:r w:rsidRPr="003936CD">
        <w:rPr>
          <w:szCs w:val="24"/>
          <w:lang w:val="fr-FR"/>
        </w:rPr>
        <w:t>Le candidat supportera tous les frais afférents à la préparation et à la présentation de son offre, et l’ASECNA n’est en aucun cas responsable de ces frais ni tenue de les régler, quels que soient le déroulement et l’issue de la procédure d’appel d’offres.</w:t>
      </w:r>
      <w:bookmarkStart w:id="121" w:name="_Toc345408225"/>
      <w:bookmarkStart w:id="122" w:name="_Toc345488988"/>
      <w:bookmarkStart w:id="123" w:name="_Toc345490925"/>
      <w:bookmarkStart w:id="124" w:name="_Toc345511856"/>
      <w:bookmarkStart w:id="125" w:name="_Toc345512606"/>
      <w:bookmarkStart w:id="126" w:name="_Toc345512873"/>
    </w:p>
    <w:p w14:paraId="1651B374" w14:textId="77777777" w:rsidR="00C324B8" w:rsidRPr="00C324B8" w:rsidRDefault="00C324B8" w:rsidP="00C324B8">
      <w:pPr>
        <w:pStyle w:val="2AutoList1"/>
        <w:tabs>
          <w:tab w:val="clear" w:pos="504"/>
        </w:tabs>
        <w:ind w:left="851" w:firstLine="0"/>
        <w:rPr>
          <w:szCs w:val="24"/>
          <w:lang w:val="fr-FR"/>
        </w:rPr>
      </w:pPr>
    </w:p>
    <w:p w14:paraId="575E2130" w14:textId="77777777" w:rsidR="00190BA3" w:rsidRPr="003936CD" w:rsidRDefault="00DA4AFB" w:rsidP="00111B76">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127" w:name="_Toc398446455"/>
      <w:r w:rsidRPr="003936CD">
        <w:rPr>
          <w:rFonts w:ascii="Times New Roman" w:hAnsi="Times New Roman" w:cs="Times New Roman"/>
          <w:i w:val="0"/>
          <w:color w:val="auto"/>
          <w:sz w:val="24"/>
          <w:szCs w:val="24"/>
        </w:rPr>
        <w:t>Langue de l’offre</w:t>
      </w:r>
      <w:bookmarkEnd w:id="121"/>
      <w:bookmarkEnd w:id="122"/>
      <w:bookmarkEnd w:id="123"/>
      <w:bookmarkEnd w:id="124"/>
      <w:bookmarkEnd w:id="125"/>
      <w:bookmarkEnd w:id="126"/>
      <w:bookmarkEnd w:id="127"/>
    </w:p>
    <w:p w14:paraId="512C032E" w14:textId="77777777" w:rsidR="00AF2001" w:rsidRPr="003936CD" w:rsidRDefault="00AF2001" w:rsidP="00AF2001">
      <w:pPr>
        <w:spacing w:after="0" w:line="240" w:lineRule="auto"/>
        <w:rPr>
          <w:rFonts w:ascii="Times New Roman" w:hAnsi="Times New Roman" w:cs="Times New Roman"/>
        </w:rPr>
      </w:pPr>
    </w:p>
    <w:p w14:paraId="2082E643" w14:textId="77777777" w:rsidR="00190BA3" w:rsidRPr="003936CD" w:rsidRDefault="00DA4AFB" w:rsidP="00D37131">
      <w:pPr>
        <w:pStyle w:val="2AutoList1"/>
        <w:numPr>
          <w:ilvl w:val="1"/>
          <w:numId w:val="27"/>
        </w:numPr>
        <w:tabs>
          <w:tab w:val="clear" w:pos="510"/>
          <w:tab w:val="num" w:pos="851"/>
        </w:tabs>
        <w:ind w:left="851" w:hanging="851"/>
        <w:rPr>
          <w:szCs w:val="24"/>
          <w:lang w:val="fr-FR"/>
        </w:rPr>
      </w:pPr>
      <w:r w:rsidRPr="003936CD">
        <w:rPr>
          <w:szCs w:val="24"/>
          <w:lang w:val="fr-FR"/>
        </w:rPr>
        <w:t>L’offre, ainsi que toute la correspondance et tous les documents concernant la soumission, échangés entre le Soumissionnaire et l’ASECNA seront rédigés en français. Les documents complémentaires et les imprimés fournis par le Soumissionnaire dans le cadre de la soumission peuvent être rédigés dans une autre langue à condition d’être accompagnés d’une traduction en français, auquel cas, aux fins d’interprétation de l’offre, la traduction en français fera foi.</w:t>
      </w:r>
    </w:p>
    <w:p w14:paraId="58C8570E" w14:textId="77777777" w:rsidR="00371157" w:rsidRPr="003936CD" w:rsidRDefault="00371157" w:rsidP="00371157">
      <w:pPr>
        <w:pStyle w:val="2AutoList1"/>
        <w:tabs>
          <w:tab w:val="clear" w:pos="504"/>
        </w:tabs>
        <w:ind w:left="510" w:firstLine="0"/>
        <w:rPr>
          <w:szCs w:val="24"/>
          <w:lang w:val="fr-FR"/>
        </w:rPr>
      </w:pPr>
    </w:p>
    <w:p w14:paraId="18C08F34" w14:textId="77777777" w:rsidR="00190BA3" w:rsidRPr="003936CD" w:rsidRDefault="00DA4AFB" w:rsidP="00111B76">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128" w:name="_Toc345408226"/>
      <w:bookmarkStart w:id="129" w:name="_Toc345488989"/>
      <w:bookmarkStart w:id="130" w:name="_Toc345490926"/>
      <w:bookmarkStart w:id="131" w:name="_Toc345511857"/>
      <w:bookmarkStart w:id="132" w:name="_Toc345512607"/>
      <w:bookmarkStart w:id="133" w:name="_Toc345512874"/>
      <w:bookmarkStart w:id="134" w:name="_Toc398446456"/>
      <w:r w:rsidRPr="003936CD">
        <w:rPr>
          <w:rFonts w:ascii="Times New Roman" w:hAnsi="Times New Roman" w:cs="Times New Roman"/>
          <w:i w:val="0"/>
          <w:color w:val="auto"/>
          <w:sz w:val="24"/>
          <w:szCs w:val="24"/>
        </w:rPr>
        <w:t>Documents constitutifs de l’offre</w:t>
      </w:r>
      <w:bookmarkEnd w:id="128"/>
      <w:bookmarkEnd w:id="129"/>
      <w:bookmarkEnd w:id="130"/>
      <w:bookmarkEnd w:id="131"/>
      <w:bookmarkEnd w:id="132"/>
      <w:bookmarkEnd w:id="133"/>
      <w:bookmarkEnd w:id="134"/>
    </w:p>
    <w:p w14:paraId="2E426C93" w14:textId="77777777" w:rsidR="00371157" w:rsidRPr="003936CD" w:rsidRDefault="00371157" w:rsidP="00371157">
      <w:pPr>
        <w:spacing w:after="0" w:line="240" w:lineRule="auto"/>
        <w:rPr>
          <w:rFonts w:ascii="Times New Roman" w:hAnsi="Times New Roman" w:cs="Times New Roman"/>
        </w:rPr>
      </w:pPr>
    </w:p>
    <w:p w14:paraId="454BFD19" w14:textId="77777777" w:rsidR="00190BA3" w:rsidRPr="003936CD" w:rsidRDefault="00DA4AFB" w:rsidP="00D37131">
      <w:pPr>
        <w:pStyle w:val="2AutoList1"/>
        <w:numPr>
          <w:ilvl w:val="1"/>
          <w:numId w:val="28"/>
        </w:numPr>
        <w:tabs>
          <w:tab w:val="clear" w:pos="510"/>
          <w:tab w:val="num" w:pos="851"/>
        </w:tabs>
        <w:ind w:left="851" w:hanging="851"/>
        <w:rPr>
          <w:szCs w:val="24"/>
          <w:lang w:val="fr-FR"/>
        </w:rPr>
      </w:pPr>
      <w:r w:rsidRPr="003936CD">
        <w:rPr>
          <w:szCs w:val="24"/>
          <w:lang w:val="fr-FR"/>
        </w:rPr>
        <w:t>L’offre comprendra les documents suivants :</w:t>
      </w:r>
    </w:p>
    <w:p w14:paraId="0F397CAE" w14:textId="77777777" w:rsidR="00371157" w:rsidRPr="003936CD" w:rsidRDefault="00371157" w:rsidP="00371157">
      <w:pPr>
        <w:pStyle w:val="2AutoList1"/>
        <w:tabs>
          <w:tab w:val="clear" w:pos="504"/>
        </w:tabs>
        <w:ind w:left="510" w:firstLine="0"/>
        <w:rPr>
          <w:szCs w:val="24"/>
          <w:lang w:val="fr-FR"/>
        </w:rPr>
      </w:pPr>
    </w:p>
    <w:p w14:paraId="2B70D576" w14:textId="77777777" w:rsidR="009E0088" w:rsidRPr="003936CD" w:rsidRDefault="00DA4AFB" w:rsidP="00B00E53">
      <w:pPr>
        <w:numPr>
          <w:ilvl w:val="0"/>
          <w:numId w:val="3"/>
        </w:numPr>
        <w:tabs>
          <w:tab w:val="clear" w:pos="360"/>
        </w:tabs>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t>le formulaire d’offre ;</w:t>
      </w:r>
    </w:p>
    <w:p w14:paraId="22B9D6D4" w14:textId="77777777" w:rsidR="00712ED6" w:rsidRPr="003936CD" w:rsidRDefault="00712ED6" w:rsidP="00712ED6">
      <w:pPr>
        <w:spacing w:after="0" w:line="240" w:lineRule="auto"/>
        <w:ind w:left="1418"/>
        <w:jc w:val="both"/>
        <w:rPr>
          <w:rFonts w:ascii="Times New Roman" w:hAnsi="Times New Roman" w:cs="Times New Roman"/>
          <w:sz w:val="24"/>
          <w:szCs w:val="24"/>
        </w:rPr>
      </w:pPr>
    </w:p>
    <w:p w14:paraId="4E733704" w14:textId="77777777" w:rsidR="00712ED6" w:rsidRPr="003936CD" w:rsidRDefault="00DA4AFB" w:rsidP="00B00E53">
      <w:pPr>
        <w:numPr>
          <w:ilvl w:val="0"/>
          <w:numId w:val="3"/>
        </w:numPr>
        <w:tabs>
          <w:tab w:val="clear" w:pos="360"/>
        </w:tabs>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t>des pièces attestant, conformément aux dispositions de la clause 16 des IS que le Soumissionnaire est admis à concourir, y compris le Formulaire de renseignements sur le Soumissionnaire ;</w:t>
      </w:r>
    </w:p>
    <w:p w14:paraId="3512708A" w14:textId="77777777" w:rsidR="009E0088" w:rsidRPr="003936CD" w:rsidRDefault="009E0088" w:rsidP="00F42A64">
      <w:pPr>
        <w:spacing w:after="0" w:line="240" w:lineRule="auto"/>
        <w:ind w:left="1418" w:hanging="567"/>
        <w:jc w:val="both"/>
        <w:rPr>
          <w:rFonts w:ascii="Times New Roman" w:hAnsi="Times New Roman" w:cs="Times New Roman"/>
          <w:sz w:val="24"/>
          <w:szCs w:val="24"/>
        </w:rPr>
      </w:pPr>
    </w:p>
    <w:p w14:paraId="1F74410A" w14:textId="77777777" w:rsidR="008E259F" w:rsidRPr="003936CD" w:rsidRDefault="00DA4AFB" w:rsidP="00B00E53">
      <w:pPr>
        <w:numPr>
          <w:ilvl w:val="0"/>
          <w:numId w:val="3"/>
        </w:numPr>
        <w:tabs>
          <w:tab w:val="clear" w:pos="360"/>
        </w:tabs>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t>les formulaires de prix applicables, dûment remplis conformément aux dispositions des clauses 12, 14, et 15 des IS ;</w:t>
      </w:r>
    </w:p>
    <w:p w14:paraId="49EFED7B" w14:textId="77777777" w:rsidR="00CB6928" w:rsidRPr="003936CD" w:rsidRDefault="00CB6928" w:rsidP="00CB6928">
      <w:pPr>
        <w:spacing w:after="0" w:line="240" w:lineRule="auto"/>
        <w:jc w:val="both"/>
        <w:rPr>
          <w:rFonts w:ascii="Times New Roman" w:hAnsi="Times New Roman" w:cs="Times New Roman"/>
          <w:sz w:val="24"/>
          <w:szCs w:val="24"/>
        </w:rPr>
      </w:pPr>
    </w:p>
    <w:p w14:paraId="14766127" w14:textId="77777777" w:rsidR="00190BA3" w:rsidRPr="003936CD" w:rsidRDefault="00DA4AFB" w:rsidP="00B00E53">
      <w:pPr>
        <w:numPr>
          <w:ilvl w:val="0"/>
          <w:numId w:val="3"/>
        </w:numPr>
        <w:tabs>
          <w:tab w:val="clear" w:pos="360"/>
        </w:tabs>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t>la garantie de soumission établie conformément aux dispositions de la clause 21 des IS ;</w:t>
      </w:r>
    </w:p>
    <w:p w14:paraId="1C79C400" w14:textId="77777777" w:rsidR="00895C16" w:rsidRPr="003936CD" w:rsidRDefault="00895C16" w:rsidP="00F42A64">
      <w:pPr>
        <w:pStyle w:val="Paragraphedeliste"/>
        <w:spacing w:after="0" w:line="240" w:lineRule="auto"/>
        <w:ind w:left="1418" w:hanging="567"/>
        <w:rPr>
          <w:rFonts w:ascii="Times New Roman" w:hAnsi="Times New Roman" w:cs="Times New Roman"/>
          <w:sz w:val="24"/>
          <w:szCs w:val="24"/>
        </w:rPr>
      </w:pPr>
    </w:p>
    <w:p w14:paraId="0660FBA3" w14:textId="77777777" w:rsidR="00190BA3" w:rsidRPr="003936CD" w:rsidRDefault="00DA4AFB" w:rsidP="00B00E53">
      <w:pPr>
        <w:numPr>
          <w:ilvl w:val="0"/>
          <w:numId w:val="3"/>
        </w:numPr>
        <w:tabs>
          <w:tab w:val="clear" w:pos="360"/>
        </w:tabs>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t>des variantes, si leur présentation est autorisée, conformément aux dispositions de la clause 13 des IS ;</w:t>
      </w:r>
    </w:p>
    <w:p w14:paraId="51A24234" w14:textId="77777777" w:rsidR="00895C16" w:rsidRPr="003936CD" w:rsidRDefault="00895C16" w:rsidP="00F42A64">
      <w:pPr>
        <w:pStyle w:val="Paragraphedeliste"/>
        <w:spacing w:after="0" w:line="240" w:lineRule="auto"/>
        <w:ind w:left="1418" w:hanging="567"/>
        <w:rPr>
          <w:rFonts w:ascii="Times New Roman" w:hAnsi="Times New Roman" w:cs="Times New Roman"/>
          <w:sz w:val="24"/>
          <w:szCs w:val="24"/>
        </w:rPr>
      </w:pPr>
    </w:p>
    <w:p w14:paraId="58D2A240" w14:textId="77777777" w:rsidR="00D074EE" w:rsidRPr="003936CD" w:rsidRDefault="00DA4AFB" w:rsidP="00D074EE">
      <w:pPr>
        <w:numPr>
          <w:ilvl w:val="0"/>
          <w:numId w:val="3"/>
        </w:numPr>
        <w:tabs>
          <w:tab w:val="clear" w:pos="360"/>
        </w:tabs>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t xml:space="preserve">la confirmation écrite de l’habilitation du signataire de l’offre à engager le Soumissionnaire, conformément aux dispositions de la clause 22 des IS ; </w:t>
      </w:r>
    </w:p>
    <w:p w14:paraId="23A75787" w14:textId="77777777" w:rsidR="00996619" w:rsidRPr="003936CD" w:rsidRDefault="00996619" w:rsidP="00F42A64">
      <w:pPr>
        <w:pStyle w:val="Paragraphedeliste"/>
        <w:spacing w:after="0" w:line="240" w:lineRule="auto"/>
        <w:ind w:left="1418" w:hanging="567"/>
        <w:rPr>
          <w:rFonts w:ascii="Times New Roman" w:hAnsi="Times New Roman" w:cs="Times New Roman"/>
          <w:sz w:val="24"/>
          <w:szCs w:val="24"/>
        </w:rPr>
      </w:pPr>
    </w:p>
    <w:p w14:paraId="65D5AD8F" w14:textId="77777777" w:rsidR="00996619" w:rsidRPr="003936CD" w:rsidRDefault="00DA4AFB" w:rsidP="00B00E53">
      <w:pPr>
        <w:numPr>
          <w:ilvl w:val="0"/>
          <w:numId w:val="3"/>
        </w:numPr>
        <w:tabs>
          <w:tab w:val="clear" w:pos="360"/>
        </w:tabs>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t>des pièces attestant, conformément aux dispositions de l’article 17.1 des IS que les Fournitures et Services connexes devant être fournis par le Soumissionnaire sont éligibles ;</w:t>
      </w:r>
    </w:p>
    <w:p w14:paraId="517026C8" w14:textId="77777777" w:rsidR="00895C16" w:rsidRPr="003936CD" w:rsidRDefault="00895C16" w:rsidP="00F42A64">
      <w:pPr>
        <w:pStyle w:val="Paragraphedeliste"/>
        <w:spacing w:after="0" w:line="240" w:lineRule="auto"/>
        <w:ind w:left="1418" w:hanging="567"/>
        <w:rPr>
          <w:rFonts w:ascii="Times New Roman" w:hAnsi="Times New Roman" w:cs="Times New Roman"/>
          <w:sz w:val="24"/>
          <w:szCs w:val="24"/>
        </w:rPr>
      </w:pPr>
    </w:p>
    <w:p w14:paraId="568CACB5" w14:textId="77777777" w:rsidR="00190BA3" w:rsidRPr="003936CD" w:rsidRDefault="00DA4AFB" w:rsidP="00B00E53">
      <w:pPr>
        <w:numPr>
          <w:ilvl w:val="0"/>
          <w:numId w:val="3"/>
        </w:numPr>
        <w:tabs>
          <w:tab w:val="clear" w:pos="360"/>
        </w:tabs>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t xml:space="preserve">des pièces attestant, conformément aux dispositions des clauses 18 et 30 des IS que les Fournitures et Services connexes sont conformes </w:t>
      </w:r>
      <w:r w:rsidR="001F4A6A" w:rsidRPr="003936CD">
        <w:rPr>
          <w:rFonts w:ascii="Times New Roman" w:hAnsi="Times New Roman" w:cs="Times New Roman"/>
          <w:sz w:val="24"/>
          <w:szCs w:val="24"/>
        </w:rPr>
        <w:t>à</w:t>
      </w:r>
      <w:r w:rsidR="001F4A6A">
        <w:rPr>
          <w:rFonts w:ascii="Times New Roman" w:hAnsi="Times New Roman" w:cs="Times New Roman"/>
          <w:sz w:val="24"/>
          <w:szCs w:val="24"/>
        </w:rPr>
        <w:t xml:space="preserve"> </w:t>
      </w:r>
      <w:r w:rsidR="001F4A6A" w:rsidRPr="003936CD">
        <w:rPr>
          <w:rFonts w:ascii="Times New Roman" w:hAnsi="Times New Roman" w:cs="Times New Roman"/>
          <w:sz w:val="24"/>
          <w:szCs w:val="24"/>
        </w:rPr>
        <w:t>la</w:t>
      </w:r>
      <w:r w:rsidRPr="003936CD">
        <w:rPr>
          <w:rFonts w:ascii="Times New Roman" w:hAnsi="Times New Roman" w:cs="Times New Roman"/>
          <w:sz w:val="24"/>
          <w:szCs w:val="24"/>
        </w:rPr>
        <w:t xml:space="preserve"> Section V, Spécifications techniques, Bordereau des quantités et calendrier de </w:t>
      </w:r>
      <w:r w:rsidR="001F4A6A" w:rsidRPr="003936CD">
        <w:rPr>
          <w:rFonts w:ascii="Times New Roman" w:hAnsi="Times New Roman" w:cs="Times New Roman"/>
          <w:sz w:val="24"/>
          <w:szCs w:val="24"/>
        </w:rPr>
        <w:t>livraison du</w:t>
      </w:r>
      <w:r w:rsidRPr="003936CD">
        <w:rPr>
          <w:rFonts w:ascii="Times New Roman" w:hAnsi="Times New Roman" w:cs="Times New Roman"/>
          <w:sz w:val="24"/>
          <w:szCs w:val="24"/>
        </w:rPr>
        <w:t xml:space="preserve"> </w:t>
      </w:r>
      <w:r w:rsidRPr="003936CD">
        <w:rPr>
          <w:rFonts w:ascii="Times New Roman" w:hAnsi="Times New Roman" w:cs="Times New Roman"/>
          <w:b/>
          <w:sz w:val="24"/>
          <w:szCs w:val="24"/>
        </w:rPr>
        <w:t>DAO</w:t>
      </w:r>
      <w:r w:rsidRPr="003936CD">
        <w:rPr>
          <w:rFonts w:ascii="Times New Roman" w:hAnsi="Times New Roman" w:cs="Times New Roman"/>
          <w:sz w:val="24"/>
          <w:szCs w:val="24"/>
        </w:rPr>
        <w:t xml:space="preserve"> ; </w:t>
      </w:r>
    </w:p>
    <w:p w14:paraId="6DCA84BA" w14:textId="77777777" w:rsidR="00895C16" w:rsidRPr="003936CD" w:rsidRDefault="00895C16" w:rsidP="00F42A64">
      <w:pPr>
        <w:pStyle w:val="Paragraphedeliste"/>
        <w:spacing w:after="0" w:line="240" w:lineRule="auto"/>
        <w:ind w:left="1418" w:hanging="567"/>
        <w:rPr>
          <w:rFonts w:ascii="Times New Roman" w:hAnsi="Times New Roman" w:cs="Times New Roman"/>
          <w:sz w:val="24"/>
          <w:szCs w:val="24"/>
        </w:rPr>
      </w:pPr>
    </w:p>
    <w:p w14:paraId="0D52BFC5" w14:textId="77777777" w:rsidR="003C62E4" w:rsidRPr="003936CD" w:rsidRDefault="00DA4AFB" w:rsidP="00B00E53">
      <w:pPr>
        <w:numPr>
          <w:ilvl w:val="0"/>
          <w:numId w:val="3"/>
        </w:numPr>
        <w:tabs>
          <w:tab w:val="clear" w:pos="360"/>
        </w:tabs>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t>des pièces attestant,</w:t>
      </w:r>
      <w:r w:rsidR="00350BE1" w:rsidRPr="003936CD">
        <w:rPr>
          <w:rFonts w:ascii="Times New Roman" w:hAnsi="Times New Roman" w:cs="Times New Roman"/>
          <w:sz w:val="24"/>
          <w:szCs w:val="24"/>
        </w:rPr>
        <w:t xml:space="preserve"> </w:t>
      </w:r>
      <w:r w:rsidRPr="003936CD">
        <w:rPr>
          <w:rFonts w:ascii="Times New Roman" w:hAnsi="Times New Roman" w:cs="Times New Roman"/>
          <w:sz w:val="24"/>
          <w:szCs w:val="24"/>
        </w:rPr>
        <w:t xml:space="preserve">conformément aux dispositions de la clause 19 des IS que le Soumissionnaire possède les qualifications voulues en conformité avec les exigences de la Section </w:t>
      </w:r>
      <w:smartTag w:uri="urn:schemas-microsoft-com:office:smarttags" w:element="stockticker">
        <w:r w:rsidRPr="003936CD">
          <w:rPr>
            <w:rFonts w:ascii="Times New Roman" w:hAnsi="Times New Roman" w:cs="Times New Roman"/>
            <w:sz w:val="24"/>
            <w:szCs w:val="24"/>
          </w:rPr>
          <w:t>III</w:t>
        </w:r>
      </w:smartTag>
      <w:r w:rsidRPr="003936CD">
        <w:rPr>
          <w:rFonts w:ascii="Times New Roman" w:hAnsi="Times New Roman" w:cs="Times New Roman"/>
          <w:sz w:val="24"/>
          <w:szCs w:val="24"/>
        </w:rPr>
        <w:t xml:space="preserve">, Critères d’évaluation et de qualification ; </w:t>
      </w:r>
    </w:p>
    <w:p w14:paraId="3A93A722" w14:textId="77777777" w:rsidR="003C62E4" w:rsidRPr="003936CD" w:rsidRDefault="003C62E4" w:rsidP="00F42A64">
      <w:pPr>
        <w:pStyle w:val="Paragraphedeliste"/>
        <w:spacing w:after="0" w:line="240" w:lineRule="auto"/>
        <w:ind w:left="1418" w:hanging="567"/>
        <w:rPr>
          <w:rFonts w:ascii="Times New Roman" w:hAnsi="Times New Roman" w:cs="Times New Roman"/>
          <w:sz w:val="24"/>
          <w:szCs w:val="24"/>
        </w:rPr>
      </w:pPr>
    </w:p>
    <w:p w14:paraId="4D7F9087" w14:textId="77777777" w:rsidR="003C62E4" w:rsidRPr="003936CD" w:rsidRDefault="00DA4AFB" w:rsidP="00B00E53">
      <w:pPr>
        <w:numPr>
          <w:ilvl w:val="0"/>
          <w:numId w:val="3"/>
        </w:numPr>
        <w:tabs>
          <w:tab w:val="clear" w:pos="360"/>
        </w:tabs>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t xml:space="preserve">dans le cas d’une offre présentée par un groupement, l’offre doit inclure soit une copie de l’accord ou convention de groupement, ou une lettre d’intention de constituer le groupement accompagnée du projet d’accord ou de convention, signée par tous les membres, identifiant au moins les exigences de l’ASECNA devant être respectivement réalisées par chacun des membres ; </w:t>
      </w:r>
    </w:p>
    <w:p w14:paraId="31D86854" w14:textId="77777777" w:rsidR="007C1270" w:rsidRPr="003936CD" w:rsidRDefault="007C1270" w:rsidP="00F42A64">
      <w:pPr>
        <w:pStyle w:val="Paragraphedeliste"/>
        <w:spacing w:after="0" w:line="240" w:lineRule="auto"/>
        <w:ind w:left="1418" w:hanging="567"/>
        <w:rPr>
          <w:rFonts w:ascii="Times New Roman" w:hAnsi="Times New Roman" w:cs="Times New Roman"/>
          <w:sz w:val="24"/>
          <w:szCs w:val="24"/>
        </w:rPr>
      </w:pPr>
    </w:p>
    <w:p w14:paraId="56273DD3" w14:textId="77777777" w:rsidR="00190BA3" w:rsidRPr="003936CD" w:rsidRDefault="00DA4AFB" w:rsidP="00B00E53">
      <w:pPr>
        <w:numPr>
          <w:ilvl w:val="0"/>
          <w:numId w:val="3"/>
        </w:numPr>
        <w:tabs>
          <w:tab w:val="clear" w:pos="360"/>
        </w:tabs>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t>la lettre d’engagement environnemental et social ; et</w:t>
      </w:r>
    </w:p>
    <w:p w14:paraId="3A7BA34A" w14:textId="77777777" w:rsidR="007C1270" w:rsidRPr="003936CD" w:rsidRDefault="007C1270" w:rsidP="00F42A64">
      <w:pPr>
        <w:pStyle w:val="Paragraphedeliste"/>
        <w:spacing w:after="0" w:line="240" w:lineRule="auto"/>
        <w:ind w:left="1418" w:hanging="567"/>
        <w:rPr>
          <w:rFonts w:ascii="Times New Roman" w:hAnsi="Times New Roman" w:cs="Times New Roman"/>
          <w:sz w:val="24"/>
          <w:szCs w:val="24"/>
        </w:rPr>
      </w:pPr>
    </w:p>
    <w:p w14:paraId="34342D58" w14:textId="77777777" w:rsidR="00190BA3" w:rsidRPr="003936CD" w:rsidRDefault="00DA4AFB" w:rsidP="00B00E53">
      <w:pPr>
        <w:numPr>
          <w:ilvl w:val="0"/>
          <w:numId w:val="3"/>
        </w:numPr>
        <w:tabs>
          <w:tab w:val="clear" w:pos="360"/>
        </w:tabs>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t xml:space="preserve">tout autre document stipulé dans les </w:t>
      </w:r>
      <w:r w:rsidRPr="003936CD">
        <w:rPr>
          <w:rFonts w:ascii="Times New Roman" w:hAnsi="Times New Roman" w:cs="Times New Roman"/>
          <w:b/>
          <w:sz w:val="24"/>
          <w:szCs w:val="24"/>
        </w:rPr>
        <w:t>DPAO</w:t>
      </w:r>
      <w:r w:rsidRPr="003936CD">
        <w:rPr>
          <w:rFonts w:ascii="Times New Roman" w:hAnsi="Times New Roman" w:cs="Times New Roman"/>
          <w:sz w:val="24"/>
          <w:szCs w:val="24"/>
        </w:rPr>
        <w:t>.</w:t>
      </w:r>
    </w:p>
    <w:p w14:paraId="50BC4C2E" w14:textId="77777777" w:rsidR="00467681" w:rsidRPr="003936CD" w:rsidRDefault="00467681" w:rsidP="00467681">
      <w:pPr>
        <w:spacing w:after="0" w:line="240" w:lineRule="auto"/>
        <w:jc w:val="both"/>
        <w:rPr>
          <w:rFonts w:ascii="Times New Roman" w:hAnsi="Times New Roman" w:cs="Times New Roman"/>
          <w:sz w:val="24"/>
          <w:szCs w:val="24"/>
        </w:rPr>
      </w:pPr>
    </w:p>
    <w:p w14:paraId="62C357ED" w14:textId="77777777" w:rsidR="00190BA3" w:rsidRPr="003936CD" w:rsidRDefault="00DA4AFB" w:rsidP="00544933">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135" w:name="_Toc345408227"/>
      <w:bookmarkStart w:id="136" w:name="_Toc345488990"/>
      <w:bookmarkStart w:id="137" w:name="_Toc345490927"/>
      <w:bookmarkStart w:id="138" w:name="_Toc345511858"/>
      <w:bookmarkStart w:id="139" w:name="_Toc345512608"/>
      <w:bookmarkStart w:id="140" w:name="_Toc345512875"/>
      <w:bookmarkStart w:id="141" w:name="_Toc398446457"/>
      <w:r w:rsidRPr="003936CD">
        <w:rPr>
          <w:rFonts w:ascii="Times New Roman" w:hAnsi="Times New Roman" w:cs="Times New Roman"/>
          <w:i w:val="0"/>
          <w:color w:val="auto"/>
          <w:sz w:val="24"/>
          <w:szCs w:val="24"/>
        </w:rPr>
        <w:t xml:space="preserve">Formulaire d’offre et </w:t>
      </w:r>
      <w:bookmarkEnd w:id="135"/>
      <w:bookmarkEnd w:id="136"/>
      <w:bookmarkEnd w:id="137"/>
      <w:bookmarkEnd w:id="138"/>
      <w:bookmarkEnd w:id="139"/>
      <w:bookmarkEnd w:id="140"/>
      <w:r w:rsidRPr="003936CD">
        <w:rPr>
          <w:rFonts w:ascii="Times New Roman" w:hAnsi="Times New Roman" w:cs="Times New Roman"/>
          <w:i w:val="0"/>
          <w:color w:val="auto"/>
          <w:sz w:val="24"/>
          <w:szCs w:val="24"/>
        </w:rPr>
        <w:t>bordereaux des prix</w:t>
      </w:r>
      <w:bookmarkEnd w:id="141"/>
    </w:p>
    <w:p w14:paraId="7B11096B" w14:textId="77777777" w:rsidR="00407415" w:rsidRPr="003936CD" w:rsidRDefault="00407415" w:rsidP="00407415">
      <w:pPr>
        <w:spacing w:after="0" w:line="240" w:lineRule="auto"/>
        <w:rPr>
          <w:rFonts w:ascii="Times New Roman" w:hAnsi="Times New Roman" w:cs="Times New Roman"/>
        </w:rPr>
      </w:pPr>
    </w:p>
    <w:p w14:paraId="57A34468" w14:textId="77777777" w:rsidR="00190BA3" w:rsidRPr="003936CD" w:rsidRDefault="00DA4AFB" w:rsidP="00D37131">
      <w:pPr>
        <w:pStyle w:val="2AutoList1"/>
        <w:numPr>
          <w:ilvl w:val="1"/>
          <w:numId w:val="29"/>
        </w:numPr>
        <w:tabs>
          <w:tab w:val="clear" w:pos="510"/>
          <w:tab w:val="num" w:pos="851"/>
        </w:tabs>
        <w:ind w:left="851" w:hanging="851"/>
        <w:rPr>
          <w:szCs w:val="24"/>
          <w:lang w:val="fr-FR"/>
        </w:rPr>
      </w:pPr>
      <w:r w:rsidRPr="003936CD">
        <w:rPr>
          <w:szCs w:val="24"/>
          <w:lang w:val="fr-FR"/>
        </w:rPr>
        <w:t>Le Soumissionnaire soumettra son offre en remplissant le formulaire d’offre fourni à la Section IV, Formulaires de soumission, sans apporter aucune modification à sa présentation, et aucun autre format ne sera accepté. Toutes les rubriques doivent être remplies de manière à fournir les renseignements demandés.</w:t>
      </w:r>
    </w:p>
    <w:p w14:paraId="2D843169" w14:textId="77777777" w:rsidR="00F42A64" w:rsidRPr="003936CD" w:rsidRDefault="00F42A64" w:rsidP="00F42A64">
      <w:pPr>
        <w:pStyle w:val="2AutoList1"/>
        <w:tabs>
          <w:tab w:val="clear" w:pos="504"/>
          <w:tab w:val="num" w:pos="851"/>
        </w:tabs>
        <w:ind w:left="851" w:firstLine="0"/>
        <w:rPr>
          <w:szCs w:val="24"/>
          <w:lang w:val="fr-FR"/>
        </w:rPr>
      </w:pPr>
    </w:p>
    <w:p w14:paraId="436844A3" w14:textId="77777777" w:rsidR="00190BA3" w:rsidRPr="003936CD" w:rsidRDefault="00DA4AFB" w:rsidP="00D37131">
      <w:pPr>
        <w:pStyle w:val="2AutoList1"/>
        <w:numPr>
          <w:ilvl w:val="1"/>
          <w:numId w:val="29"/>
        </w:numPr>
        <w:tabs>
          <w:tab w:val="clear" w:pos="510"/>
          <w:tab w:val="num" w:pos="851"/>
        </w:tabs>
        <w:ind w:left="851" w:hanging="851"/>
        <w:rPr>
          <w:szCs w:val="24"/>
          <w:lang w:val="fr-FR"/>
        </w:rPr>
      </w:pPr>
      <w:r w:rsidRPr="003936CD">
        <w:rPr>
          <w:szCs w:val="24"/>
          <w:lang w:val="fr-FR"/>
        </w:rPr>
        <w:t>Le Soumissionnaire présentera les bordereaux de prix pour les Fournitures et Services connexes, en fonction de leur origine, à l’aide des formulaires figurant à la Section IV, Formulaires de soumission.</w:t>
      </w:r>
    </w:p>
    <w:p w14:paraId="121E0399" w14:textId="77777777" w:rsidR="00544933" w:rsidRPr="003936CD" w:rsidRDefault="00544933" w:rsidP="00544933">
      <w:pPr>
        <w:pStyle w:val="2AutoList1"/>
        <w:tabs>
          <w:tab w:val="clear" w:pos="504"/>
        </w:tabs>
        <w:ind w:left="0" w:firstLine="0"/>
        <w:rPr>
          <w:szCs w:val="24"/>
          <w:lang w:val="fr-FR"/>
        </w:rPr>
      </w:pPr>
    </w:p>
    <w:p w14:paraId="247CCB04" w14:textId="77777777" w:rsidR="00190BA3" w:rsidRPr="003936CD" w:rsidRDefault="00DA4AFB" w:rsidP="00544933">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142" w:name="_Toc345408228"/>
      <w:bookmarkStart w:id="143" w:name="_Toc345488991"/>
      <w:bookmarkStart w:id="144" w:name="_Toc345490928"/>
      <w:bookmarkStart w:id="145" w:name="_Toc345511859"/>
      <w:bookmarkStart w:id="146" w:name="_Toc345512609"/>
      <w:bookmarkStart w:id="147" w:name="_Toc345512876"/>
      <w:bookmarkStart w:id="148" w:name="_Toc398446458"/>
      <w:r w:rsidRPr="003936CD">
        <w:rPr>
          <w:rFonts w:ascii="Times New Roman" w:hAnsi="Times New Roman" w:cs="Times New Roman"/>
          <w:i w:val="0"/>
          <w:color w:val="auto"/>
          <w:sz w:val="24"/>
          <w:szCs w:val="24"/>
        </w:rPr>
        <w:t>Variantes</w:t>
      </w:r>
      <w:bookmarkEnd w:id="142"/>
      <w:bookmarkEnd w:id="143"/>
      <w:bookmarkEnd w:id="144"/>
      <w:bookmarkEnd w:id="145"/>
      <w:bookmarkEnd w:id="146"/>
      <w:bookmarkEnd w:id="147"/>
      <w:bookmarkEnd w:id="148"/>
    </w:p>
    <w:p w14:paraId="62852866" w14:textId="77777777" w:rsidR="00544933" w:rsidRPr="003936CD" w:rsidRDefault="00544933" w:rsidP="00544933">
      <w:pPr>
        <w:spacing w:after="0" w:line="240" w:lineRule="auto"/>
        <w:rPr>
          <w:rFonts w:ascii="Times New Roman" w:hAnsi="Times New Roman" w:cs="Times New Roman"/>
        </w:rPr>
      </w:pPr>
    </w:p>
    <w:p w14:paraId="296BC9FE" w14:textId="77777777" w:rsidR="007D4D54" w:rsidRPr="003936CD" w:rsidRDefault="00DA4AFB" w:rsidP="00D37131">
      <w:pPr>
        <w:pStyle w:val="2AutoList1"/>
        <w:numPr>
          <w:ilvl w:val="1"/>
          <w:numId w:val="30"/>
        </w:numPr>
        <w:tabs>
          <w:tab w:val="clear" w:pos="510"/>
          <w:tab w:val="num" w:pos="851"/>
        </w:tabs>
        <w:ind w:left="851" w:hanging="851"/>
        <w:rPr>
          <w:szCs w:val="24"/>
          <w:lang w:val="fr-FR"/>
        </w:rPr>
      </w:pPr>
      <w:r w:rsidRPr="003936CD">
        <w:rPr>
          <w:szCs w:val="24"/>
          <w:lang w:val="fr-FR"/>
        </w:rPr>
        <w:t xml:space="preserve">Sauf indication contraire dans les </w:t>
      </w:r>
      <w:r w:rsidRPr="003936CD">
        <w:rPr>
          <w:b/>
          <w:szCs w:val="24"/>
          <w:lang w:val="fr-FR"/>
        </w:rPr>
        <w:t>DPAO</w:t>
      </w:r>
      <w:r w:rsidRPr="003936CD">
        <w:rPr>
          <w:szCs w:val="24"/>
          <w:lang w:val="fr-FR"/>
        </w:rPr>
        <w:t>, les variantes ne seront pas prises en compte. Lorsque des offres variantes sont permises, elles seront évaluées comme la solution de base.</w:t>
      </w:r>
    </w:p>
    <w:p w14:paraId="2730CF32" w14:textId="77777777" w:rsidR="007D4D54" w:rsidRPr="003936CD" w:rsidRDefault="007D4D54" w:rsidP="007D4D54">
      <w:pPr>
        <w:pStyle w:val="2AutoList1"/>
        <w:tabs>
          <w:tab w:val="clear" w:pos="504"/>
          <w:tab w:val="num" w:pos="851"/>
        </w:tabs>
        <w:ind w:left="851" w:firstLine="0"/>
        <w:rPr>
          <w:szCs w:val="24"/>
          <w:lang w:val="fr-FR"/>
        </w:rPr>
      </w:pPr>
    </w:p>
    <w:p w14:paraId="1689744D" w14:textId="77777777" w:rsidR="007D4D54" w:rsidRPr="003936CD" w:rsidRDefault="00DA4AFB" w:rsidP="00D37131">
      <w:pPr>
        <w:pStyle w:val="2AutoList1"/>
        <w:numPr>
          <w:ilvl w:val="1"/>
          <w:numId w:val="30"/>
        </w:numPr>
        <w:tabs>
          <w:tab w:val="clear" w:pos="510"/>
          <w:tab w:val="num" w:pos="851"/>
        </w:tabs>
        <w:ind w:left="851" w:hanging="851"/>
        <w:rPr>
          <w:szCs w:val="24"/>
          <w:lang w:val="fr-FR"/>
        </w:rPr>
      </w:pPr>
      <w:r w:rsidRPr="003936CD">
        <w:rPr>
          <w:szCs w:val="24"/>
          <w:lang w:val="fr-FR"/>
        </w:rPr>
        <w:t xml:space="preserve">Lorsque des délais d’exécution variables sont permis, les </w:t>
      </w:r>
      <w:r w:rsidRPr="003936CD">
        <w:rPr>
          <w:b/>
          <w:szCs w:val="24"/>
          <w:lang w:val="fr-FR"/>
        </w:rPr>
        <w:t>DPAO</w:t>
      </w:r>
      <w:r w:rsidRPr="003936CD">
        <w:rPr>
          <w:szCs w:val="24"/>
          <w:lang w:val="fr-FR"/>
        </w:rPr>
        <w:t xml:space="preserve"> préciseront ces délais, et indiqueront la méthode retenue pour l’évaluation de différents délais d’exécution proposés par les Soumissionnaires.</w:t>
      </w:r>
    </w:p>
    <w:p w14:paraId="323F7E39" w14:textId="77777777" w:rsidR="007D4D54" w:rsidRPr="003936CD" w:rsidRDefault="007D4D54" w:rsidP="009C7FC4">
      <w:pPr>
        <w:pStyle w:val="Paragraphedeliste"/>
        <w:spacing w:after="0" w:line="240" w:lineRule="auto"/>
        <w:rPr>
          <w:rFonts w:ascii="Times New Roman" w:hAnsi="Times New Roman" w:cs="Times New Roman"/>
          <w:szCs w:val="24"/>
        </w:rPr>
      </w:pPr>
    </w:p>
    <w:p w14:paraId="48DA18CA" w14:textId="77777777" w:rsidR="001F5AAC" w:rsidRPr="003936CD" w:rsidRDefault="00DA4AFB" w:rsidP="00D37131">
      <w:pPr>
        <w:pStyle w:val="2AutoList1"/>
        <w:numPr>
          <w:ilvl w:val="1"/>
          <w:numId w:val="30"/>
        </w:numPr>
        <w:tabs>
          <w:tab w:val="clear" w:pos="510"/>
          <w:tab w:val="num" w:pos="851"/>
        </w:tabs>
        <w:ind w:left="851" w:hanging="851"/>
        <w:rPr>
          <w:szCs w:val="24"/>
          <w:lang w:val="fr-FR"/>
        </w:rPr>
      </w:pPr>
      <w:r w:rsidRPr="003936CD">
        <w:rPr>
          <w:szCs w:val="24"/>
          <w:lang w:val="fr-FR"/>
        </w:rPr>
        <w:t xml:space="preserve">Excepté dans le cas mentionné à l’article 14.4 ci-dessous, les Soumissionnaires souhaitant offrir des variantes techniques aux spécifications du </w:t>
      </w:r>
      <w:r w:rsidRPr="003936CD">
        <w:rPr>
          <w:b/>
          <w:szCs w:val="24"/>
          <w:lang w:val="fr-FR"/>
        </w:rPr>
        <w:t>DAO</w:t>
      </w:r>
      <w:r w:rsidRPr="003936CD">
        <w:rPr>
          <w:szCs w:val="24"/>
          <w:lang w:val="fr-FR"/>
        </w:rPr>
        <w:t xml:space="preserve"> doivent d’abord chiffrer les exigences définies par l’ASECNA telles que décrites à la Section V, Spécifications techniques, bordereaux des quantités et des prix et calendrier de livraison et fournir en outre tous les renseignements dont l’ASECNA a besoin pour </w:t>
      </w:r>
      <w:r w:rsidRPr="003936CD">
        <w:rPr>
          <w:szCs w:val="24"/>
          <w:lang w:val="fr-FR"/>
        </w:rPr>
        <w:lastRenderedPageBreak/>
        <w:t>procéder à l’évaluation complète de la variante proposée, y compris les spécifications techniques, plans, notes de calcul, bordereaux des quantités et des prix, sous détails de prix, et tous autres détails utiles. L’ASECNA n’examinera que les variantes techniques,</w:t>
      </w:r>
      <w:r w:rsidR="00BE7F65" w:rsidRPr="003936CD">
        <w:rPr>
          <w:szCs w:val="24"/>
          <w:lang w:val="fr-FR"/>
        </w:rPr>
        <w:t xml:space="preserve"> </w:t>
      </w:r>
      <w:r w:rsidR="00AD4736" w:rsidRPr="003936CD">
        <w:rPr>
          <w:szCs w:val="24"/>
          <w:lang w:val="fr-FR"/>
        </w:rPr>
        <w:t xml:space="preserve">le cas échéant, </w:t>
      </w:r>
      <w:r w:rsidR="007D4D54" w:rsidRPr="003936CD">
        <w:rPr>
          <w:szCs w:val="24"/>
          <w:lang w:val="fr-FR"/>
        </w:rPr>
        <w:t xml:space="preserve">du Soumissionnaire ayant offert l’offre conforme aux exigences de base évaluée </w:t>
      </w:r>
      <w:r w:rsidR="009C7FC4" w:rsidRPr="003936CD">
        <w:rPr>
          <w:szCs w:val="24"/>
          <w:lang w:val="fr-FR"/>
        </w:rPr>
        <w:t>économiquement la plus avantageuse</w:t>
      </w:r>
      <w:r w:rsidR="007D4D54" w:rsidRPr="003936CD">
        <w:rPr>
          <w:szCs w:val="24"/>
          <w:lang w:val="fr-FR"/>
        </w:rPr>
        <w:t>.</w:t>
      </w:r>
    </w:p>
    <w:p w14:paraId="71F5CD2E" w14:textId="77777777" w:rsidR="001F5AAC" w:rsidRPr="003936CD" w:rsidRDefault="001F5AAC" w:rsidP="001F5AAC">
      <w:pPr>
        <w:pStyle w:val="Paragraphedeliste"/>
        <w:spacing w:after="0" w:line="240" w:lineRule="auto"/>
        <w:rPr>
          <w:rFonts w:ascii="Times New Roman" w:hAnsi="Times New Roman" w:cs="Times New Roman"/>
          <w:szCs w:val="24"/>
        </w:rPr>
      </w:pPr>
    </w:p>
    <w:p w14:paraId="7DCD48B5" w14:textId="77777777" w:rsidR="007D4D54" w:rsidRPr="003936CD" w:rsidRDefault="007D4D54" w:rsidP="00D37131">
      <w:pPr>
        <w:pStyle w:val="2AutoList1"/>
        <w:numPr>
          <w:ilvl w:val="1"/>
          <w:numId w:val="30"/>
        </w:numPr>
        <w:tabs>
          <w:tab w:val="clear" w:pos="510"/>
          <w:tab w:val="num" w:pos="851"/>
        </w:tabs>
        <w:ind w:left="851" w:hanging="851"/>
        <w:rPr>
          <w:szCs w:val="24"/>
          <w:lang w:val="fr-FR"/>
        </w:rPr>
      </w:pPr>
      <w:r w:rsidRPr="003936CD">
        <w:rPr>
          <w:szCs w:val="24"/>
          <w:lang w:val="fr-FR"/>
        </w:rPr>
        <w:t xml:space="preserve">Quand les soumissionnaires sont autorisés dans les </w:t>
      </w:r>
      <w:r w:rsidRPr="003936CD">
        <w:rPr>
          <w:b/>
          <w:szCs w:val="24"/>
          <w:lang w:val="fr-FR"/>
        </w:rPr>
        <w:t>DPAO</w:t>
      </w:r>
      <w:r w:rsidRPr="003936CD">
        <w:rPr>
          <w:szCs w:val="24"/>
          <w:lang w:val="fr-FR"/>
        </w:rPr>
        <w:t>, à soumettre directement des variantes techniques pour certaines parties des exigences de l’A</w:t>
      </w:r>
      <w:r w:rsidR="009C7FC4" w:rsidRPr="003936CD">
        <w:rPr>
          <w:szCs w:val="24"/>
          <w:lang w:val="fr-FR"/>
        </w:rPr>
        <w:t>SECNA</w:t>
      </w:r>
      <w:r w:rsidRPr="003936CD">
        <w:rPr>
          <w:szCs w:val="24"/>
          <w:lang w:val="fr-FR"/>
        </w:rPr>
        <w:t xml:space="preserve">, ces parties doivent être identifiées dans les </w:t>
      </w:r>
      <w:r w:rsidR="00DA4AFB" w:rsidRPr="003936CD">
        <w:rPr>
          <w:b/>
          <w:szCs w:val="24"/>
          <w:lang w:val="fr-FR"/>
        </w:rPr>
        <w:t>DPAO</w:t>
      </w:r>
      <w:r w:rsidR="00DA4AFB" w:rsidRPr="003936CD">
        <w:rPr>
          <w:szCs w:val="24"/>
          <w:lang w:val="fr-FR"/>
        </w:rPr>
        <w:t>, ainsi que la méthode d’évaluation correspondante, et décrites dans les Spécifications techniques de la Section V,</w:t>
      </w:r>
      <w:r w:rsidR="00BE7F65" w:rsidRPr="003936CD">
        <w:rPr>
          <w:szCs w:val="24"/>
          <w:lang w:val="fr-FR"/>
        </w:rPr>
        <w:t xml:space="preserve"> </w:t>
      </w:r>
      <w:r w:rsidR="009C7FC4" w:rsidRPr="003936CD">
        <w:rPr>
          <w:szCs w:val="24"/>
          <w:lang w:val="fr-FR"/>
        </w:rPr>
        <w:t>Spécifications techniques, bordereaux des quantités et des prix et calendrier de livraison</w:t>
      </w:r>
      <w:r w:rsidRPr="003936CD">
        <w:rPr>
          <w:szCs w:val="24"/>
          <w:lang w:val="fr-FR"/>
        </w:rPr>
        <w:t>.</w:t>
      </w:r>
    </w:p>
    <w:p w14:paraId="476B3047" w14:textId="77777777" w:rsidR="00482A7F" w:rsidRPr="003936CD" w:rsidRDefault="00482A7F" w:rsidP="00482A7F">
      <w:pPr>
        <w:pStyle w:val="2AutoList1"/>
        <w:tabs>
          <w:tab w:val="clear" w:pos="504"/>
        </w:tabs>
        <w:ind w:left="0" w:firstLine="0"/>
        <w:rPr>
          <w:szCs w:val="24"/>
          <w:lang w:val="fr-FR"/>
        </w:rPr>
      </w:pPr>
    </w:p>
    <w:p w14:paraId="7627FC9D" w14:textId="77777777" w:rsidR="00190BA3" w:rsidRPr="003936CD" w:rsidRDefault="00190BA3" w:rsidP="00482A7F">
      <w:pPr>
        <w:pStyle w:val="Titre4"/>
        <w:numPr>
          <w:ilvl w:val="6"/>
          <w:numId w:val="2"/>
        </w:numPr>
        <w:tabs>
          <w:tab w:val="left" w:pos="851"/>
        </w:tabs>
        <w:spacing w:before="0" w:line="240" w:lineRule="auto"/>
        <w:ind w:left="851" w:hanging="851"/>
        <w:rPr>
          <w:rFonts w:ascii="Times New Roman" w:hAnsi="Times New Roman" w:cs="Times New Roman"/>
          <w:i w:val="0"/>
          <w:color w:val="auto"/>
        </w:rPr>
      </w:pPr>
      <w:bookmarkStart w:id="149" w:name="_Toc345488992"/>
      <w:bookmarkStart w:id="150" w:name="_Toc345490929"/>
      <w:bookmarkStart w:id="151" w:name="_Toc345511860"/>
      <w:bookmarkStart w:id="152" w:name="_Toc345512610"/>
      <w:bookmarkStart w:id="153" w:name="_Toc345512877"/>
      <w:bookmarkStart w:id="154" w:name="_Toc398446459"/>
      <w:r w:rsidRPr="003936CD">
        <w:rPr>
          <w:rFonts w:ascii="Times New Roman" w:hAnsi="Times New Roman" w:cs="Times New Roman"/>
          <w:i w:val="0"/>
          <w:color w:val="auto"/>
        </w:rPr>
        <w:t>Prix de l’offre et rabais</w:t>
      </w:r>
      <w:bookmarkEnd w:id="149"/>
      <w:bookmarkEnd w:id="150"/>
      <w:bookmarkEnd w:id="151"/>
      <w:bookmarkEnd w:id="152"/>
      <w:bookmarkEnd w:id="153"/>
      <w:bookmarkEnd w:id="154"/>
    </w:p>
    <w:p w14:paraId="771317A8" w14:textId="77777777" w:rsidR="00482A7F" w:rsidRPr="003936CD" w:rsidRDefault="00482A7F" w:rsidP="00482A7F">
      <w:pPr>
        <w:spacing w:after="0" w:line="240" w:lineRule="auto"/>
        <w:rPr>
          <w:rFonts w:ascii="Times New Roman" w:hAnsi="Times New Roman" w:cs="Times New Roman"/>
        </w:rPr>
      </w:pPr>
    </w:p>
    <w:p w14:paraId="327F755A" w14:textId="77777777" w:rsidR="008C1AD2" w:rsidRPr="003936CD" w:rsidRDefault="00190BA3" w:rsidP="00D37131">
      <w:pPr>
        <w:pStyle w:val="2AutoList1"/>
        <w:numPr>
          <w:ilvl w:val="1"/>
          <w:numId w:val="31"/>
        </w:numPr>
        <w:tabs>
          <w:tab w:val="clear" w:pos="510"/>
          <w:tab w:val="num" w:pos="851"/>
        </w:tabs>
        <w:ind w:left="851" w:hanging="851"/>
        <w:rPr>
          <w:szCs w:val="24"/>
          <w:lang w:val="fr-FR"/>
        </w:rPr>
      </w:pPr>
      <w:r w:rsidRPr="003936CD">
        <w:rPr>
          <w:szCs w:val="24"/>
          <w:lang w:val="fr-FR"/>
        </w:rPr>
        <w:t xml:space="preserve">Les prix et rabais indiqués par le Soumissionnaire sur le formulaire </w:t>
      </w:r>
      <w:r w:rsidR="001449F4" w:rsidRPr="003936CD">
        <w:rPr>
          <w:szCs w:val="24"/>
          <w:lang w:val="fr-FR"/>
        </w:rPr>
        <w:t>d’offre</w:t>
      </w:r>
      <w:r w:rsidR="00DA4AFB" w:rsidRPr="003936CD">
        <w:rPr>
          <w:szCs w:val="24"/>
          <w:lang w:val="fr-FR"/>
        </w:rPr>
        <w:t xml:space="preserve"> et les bordereaux de prix seront conformes aux stipulations ci-après.</w:t>
      </w:r>
    </w:p>
    <w:p w14:paraId="5EC5D822" w14:textId="77777777" w:rsidR="008C1AD2" w:rsidRPr="003936CD" w:rsidRDefault="008C1AD2" w:rsidP="008C1AD2">
      <w:pPr>
        <w:pStyle w:val="2AutoList1"/>
        <w:tabs>
          <w:tab w:val="clear" w:pos="504"/>
          <w:tab w:val="num" w:pos="851"/>
        </w:tabs>
        <w:ind w:left="851" w:firstLine="0"/>
        <w:rPr>
          <w:szCs w:val="24"/>
          <w:lang w:val="fr-FR"/>
        </w:rPr>
      </w:pPr>
    </w:p>
    <w:p w14:paraId="67017368" w14:textId="77777777" w:rsidR="00190BA3" w:rsidRPr="003936CD" w:rsidRDefault="00DA4AFB" w:rsidP="00D37131">
      <w:pPr>
        <w:pStyle w:val="2AutoList1"/>
        <w:numPr>
          <w:ilvl w:val="1"/>
          <w:numId w:val="31"/>
        </w:numPr>
        <w:tabs>
          <w:tab w:val="clear" w:pos="510"/>
          <w:tab w:val="num" w:pos="851"/>
        </w:tabs>
        <w:ind w:left="851" w:hanging="851"/>
        <w:rPr>
          <w:szCs w:val="24"/>
          <w:lang w:val="fr-FR"/>
        </w:rPr>
      </w:pPr>
      <w:r w:rsidRPr="003936CD">
        <w:rPr>
          <w:szCs w:val="24"/>
          <w:lang w:val="fr-FR"/>
        </w:rPr>
        <w:t>Tous les articles figurant sur la liste des fournitures devront être énumérés et leur prix devra figurer séparément sur les bordereaux de prix. Si un bordereau de prix énumère des articles sans prix, leur prix sera supposé inclus dans celui d’autres articles.</w:t>
      </w:r>
    </w:p>
    <w:p w14:paraId="3DB53B91" w14:textId="77777777" w:rsidR="00650BBE" w:rsidRPr="003936CD" w:rsidRDefault="00650BBE" w:rsidP="005C5F81">
      <w:pPr>
        <w:pStyle w:val="Paragraphedeliste"/>
        <w:spacing w:after="0" w:line="240" w:lineRule="auto"/>
        <w:rPr>
          <w:rFonts w:ascii="Times New Roman" w:hAnsi="Times New Roman" w:cs="Times New Roman"/>
          <w:szCs w:val="24"/>
        </w:rPr>
      </w:pPr>
    </w:p>
    <w:p w14:paraId="6CBAFAE5" w14:textId="77777777" w:rsidR="00190BA3" w:rsidRPr="003936CD" w:rsidRDefault="00DA4AFB" w:rsidP="00D37131">
      <w:pPr>
        <w:pStyle w:val="2AutoList1"/>
        <w:numPr>
          <w:ilvl w:val="1"/>
          <w:numId w:val="31"/>
        </w:numPr>
        <w:tabs>
          <w:tab w:val="clear" w:pos="510"/>
          <w:tab w:val="num" w:pos="851"/>
        </w:tabs>
        <w:ind w:left="851" w:hanging="851"/>
        <w:rPr>
          <w:szCs w:val="24"/>
          <w:lang w:val="fr-FR"/>
        </w:rPr>
      </w:pPr>
      <w:r w:rsidRPr="003936CD">
        <w:rPr>
          <w:szCs w:val="24"/>
          <w:lang w:val="fr-FR"/>
        </w:rPr>
        <w:t>Le prix à indiquer sur le formulaire d’offre, conformément aux dispositions de la clause 12.1 des IS, sera le prix total de l’offre, hors tout rabais éventuel.</w:t>
      </w:r>
    </w:p>
    <w:p w14:paraId="5C381F7F" w14:textId="77777777" w:rsidR="005C5F81" w:rsidRPr="003936CD" w:rsidRDefault="005C5F81" w:rsidP="005C5F81">
      <w:pPr>
        <w:pStyle w:val="Paragraphedeliste"/>
        <w:spacing w:after="0" w:line="240" w:lineRule="auto"/>
        <w:rPr>
          <w:rFonts w:ascii="Times New Roman" w:hAnsi="Times New Roman" w:cs="Times New Roman"/>
          <w:szCs w:val="24"/>
        </w:rPr>
      </w:pPr>
    </w:p>
    <w:p w14:paraId="701D3229" w14:textId="77777777" w:rsidR="00190BA3" w:rsidRPr="003936CD" w:rsidRDefault="00DA4AFB" w:rsidP="00D37131">
      <w:pPr>
        <w:pStyle w:val="2AutoList1"/>
        <w:numPr>
          <w:ilvl w:val="1"/>
          <w:numId w:val="31"/>
        </w:numPr>
        <w:tabs>
          <w:tab w:val="clear" w:pos="510"/>
          <w:tab w:val="num" w:pos="851"/>
        </w:tabs>
        <w:ind w:left="851" w:hanging="851"/>
        <w:rPr>
          <w:szCs w:val="24"/>
          <w:lang w:val="fr-FR"/>
        </w:rPr>
      </w:pPr>
      <w:r w:rsidRPr="003936CD">
        <w:rPr>
          <w:szCs w:val="24"/>
          <w:lang w:val="fr-FR"/>
        </w:rPr>
        <w:t>Le Soumissionnaire indiquera tout rabais inconditionnel et la méthode d’application dudit rabais sur le formulaire d’offre conformément aux dispositions de la clause 12.1 des IS.</w:t>
      </w:r>
    </w:p>
    <w:p w14:paraId="2B1A45BB" w14:textId="77777777" w:rsidR="00867A97" w:rsidRPr="003936CD" w:rsidRDefault="00867A97" w:rsidP="00867A97">
      <w:pPr>
        <w:pStyle w:val="Paragraphedeliste"/>
        <w:spacing w:after="0" w:line="240" w:lineRule="auto"/>
        <w:rPr>
          <w:rFonts w:ascii="Times New Roman" w:hAnsi="Times New Roman" w:cs="Times New Roman"/>
          <w:szCs w:val="24"/>
        </w:rPr>
      </w:pPr>
    </w:p>
    <w:p w14:paraId="29F1F412" w14:textId="77777777" w:rsidR="001B6F50" w:rsidRPr="003936CD" w:rsidRDefault="00DA4AFB" w:rsidP="00D37131">
      <w:pPr>
        <w:pStyle w:val="2AutoList1"/>
        <w:numPr>
          <w:ilvl w:val="1"/>
          <w:numId w:val="31"/>
        </w:numPr>
        <w:tabs>
          <w:tab w:val="clear" w:pos="510"/>
          <w:tab w:val="num" w:pos="851"/>
        </w:tabs>
        <w:ind w:left="851" w:hanging="851"/>
        <w:rPr>
          <w:szCs w:val="24"/>
          <w:lang w:val="fr-FR"/>
        </w:rPr>
      </w:pPr>
      <w:r w:rsidRPr="003936CD">
        <w:rPr>
          <w:szCs w:val="24"/>
          <w:lang w:val="fr-FR"/>
        </w:rPr>
        <w:t>Les termes « </w:t>
      </w:r>
      <w:r w:rsidRPr="003936CD">
        <w:rPr>
          <w:snapToGrid w:val="0"/>
          <w:color w:val="000000"/>
          <w:szCs w:val="24"/>
          <w:lang w:val="fr-FR"/>
        </w:rPr>
        <w:t>EXW, DAP, DDP » et autres termes analogues seront régis par les règles prescrites dans la dernière édition d’Incoterms publiée par la Chambre de Commerce Internationale à la date de l’appel d’offres.</w:t>
      </w:r>
    </w:p>
    <w:p w14:paraId="422D27E9" w14:textId="77777777" w:rsidR="005F3D8D" w:rsidRPr="003936CD" w:rsidRDefault="005F3D8D" w:rsidP="005F3D8D">
      <w:pPr>
        <w:pStyle w:val="2AutoList1"/>
        <w:tabs>
          <w:tab w:val="clear" w:pos="504"/>
        </w:tabs>
        <w:ind w:left="0" w:firstLine="0"/>
        <w:rPr>
          <w:szCs w:val="24"/>
          <w:lang w:val="fr-FR"/>
        </w:rPr>
      </w:pPr>
    </w:p>
    <w:p w14:paraId="5960F986" w14:textId="77777777" w:rsidR="001B6F50" w:rsidRPr="003936CD" w:rsidRDefault="00DA4AFB" w:rsidP="00D37131">
      <w:pPr>
        <w:pStyle w:val="2AutoList1"/>
        <w:numPr>
          <w:ilvl w:val="1"/>
          <w:numId w:val="31"/>
        </w:numPr>
        <w:tabs>
          <w:tab w:val="clear" w:pos="510"/>
          <w:tab w:val="num" w:pos="851"/>
        </w:tabs>
        <w:ind w:left="851" w:hanging="851"/>
        <w:rPr>
          <w:szCs w:val="24"/>
          <w:lang w:val="fr-FR"/>
        </w:rPr>
      </w:pPr>
      <w:r w:rsidRPr="003936CD">
        <w:rPr>
          <w:snapToGrid w:val="0"/>
          <w:color w:val="000000"/>
          <w:szCs w:val="24"/>
          <w:lang w:val="fr-FR"/>
        </w:rPr>
        <w:t xml:space="preserve">Sauf stipulation contraire figurant dans les </w:t>
      </w:r>
      <w:r w:rsidRPr="003936CD">
        <w:rPr>
          <w:b/>
          <w:snapToGrid w:val="0"/>
          <w:color w:val="000000"/>
          <w:szCs w:val="24"/>
          <w:lang w:val="fr-FR"/>
        </w:rPr>
        <w:t>DPAO</w:t>
      </w:r>
      <w:r w:rsidRPr="003936CD">
        <w:rPr>
          <w:snapToGrid w:val="0"/>
          <w:color w:val="000000"/>
          <w:szCs w:val="24"/>
          <w:lang w:val="fr-FR"/>
        </w:rPr>
        <w:t xml:space="preserve">, les prix offerts par le Soumissionnaire seront réputés fermes, conformément à l’article 11/1/1 du </w:t>
      </w:r>
      <w:r w:rsidRPr="003936CD">
        <w:rPr>
          <w:b/>
          <w:snapToGrid w:val="0"/>
          <w:color w:val="000000"/>
          <w:szCs w:val="24"/>
          <w:lang w:val="fr-FR"/>
        </w:rPr>
        <w:t>CCAG-FCS</w:t>
      </w:r>
      <w:r w:rsidRPr="003936CD">
        <w:rPr>
          <w:snapToGrid w:val="0"/>
          <w:color w:val="000000"/>
          <w:szCs w:val="24"/>
          <w:lang w:val="fr-FR"/>
        </w:rPr>
        <w:t>.</w:t>
      </w:r>
    </w:p>
    <w:p w14:paraId="78516863" w14:textId="77777777" w:rsidR="005F3D8D" w:rsidRPr="003936CD" w:rsidRDefault="005F3D8D" w:rsidP="005F3D8D">
      <w:pPr>
        <w:pStyle w:val="2AutoList1"/>
        <w:tabs>
          <w:tab w:val="clear" w:pos="504"/>
        </w:tabs>
        <w:ind w:left="0" w:firstLine="0"/>
        <w:rPr>
          <w:szCs w:val="24"/>
          <w:lang w:val="fr-FR"/>
        </w:rPr>
      </w:pPr>
    </w:p>
    <w:p w14:paraId="661E8E94" w14:textId="77777777" w:rsidR="001C3C99" w:rsidRPr="003936CD" w:rsidRDefault="00DA4AFB" w:rsidP="00D37131">
      <w:pPr>
        <w:pStyle w:val="2AutoList1"/>
        <w:numPr>
          <w:ilvl w:val="1"/>
          <w:numId w:val="31"/>
        </w:numPr>
        <w:tabs>
          <w:tab w:val="clear" w:pos="510"/>
          <w:tab w:val="num" w:pos="851"/>
        </w:tabs>
        <w:ind w:left="851" w:hanging="851"/>
        <w:rPr>
          <w:szCs w:val="24"/>
          <w:lang w:val="fr-FR"/>
        </w:rPr>
      </w:pPr>
      <w:r w:rsidRPr="003936CD">
        <w:rPr>
          <w:szCs w:val="24"/>
          <w:lang w:val="fr-FR"/>
        </w:rPr>
        <w:t xml:space="preserve">Sauf stipulations contraires dans les </w:t>
      </w:r>
      <w:r w:rsidRPr="003936CD">
        <w:rPr>
          <w:b/>
          <w:szCs w:val="24"/>
          <w:lang w:val="fr-FR"/>
        </w:rPr>
        <w:t>DPAO</w:t>
      </w:r>
      <w:r w:rsidRPr="003936CD">
        <w:rPr>
          <w:szCs w:val="24"/>
          <w:lang w:val="fr-FR"/>
        </w:rPr>
        <w:t xml:space="preserve">, les prix proposés dans les bordereaux de prix pour les Fournitures et Services connexes, seront réputés hors taxes (HT) et hors douanes (HD) pour des Fournitures livrées, EXW, DAP ou DDP selon les options indiquées dans les </w:t>
      </w:r>
      <w:r w:rsidRPr="003936CD">
        <w:rPr>
          <w:b/>
          <w:szCs w:val="24"/>
          <w:lang w:val="fr-FR"/>
        </w:rPr>
        <w:t>DPAO</w:t>
      </w:r>
      <w:r w:rsidRPr="003936CD">
        <w:rPr>
          <w:szCs w:val="24"/>
          <w:lang w:val="fr-FR"/>
        </w:rPr>
        <w:t xml:space="preserve">. </w:t>
      </w:r>
    </w:p>
    <w:p w14:paraId="3D50C445" w14:textId="77777777" w:rsidR="001C3C99" w:rsidRPr="003936CD" w:rsidRDefault="001C3C99" w:rsidP="001C3C99">
      <w:pPr>
        <w:pStyle w:val="Paragraphedeliste"/>
        <w:spacing w:after="0" w:line="240" w:lineRule="auto"/>
        <w:rPr>
          <w:rFonts w:ascii="Times New Roman" w:hAnsi="Times New Roman" w:cs="Times New Roman"/>
          <w:szCs w:val="24"/>
        </w:rPr>
      </w:pPr>
    </w:p>
    <w:p w14:paraId="5E86523F" w14:textId="77777777" w:rsidR="00190BA3" w:rsidRPr="003936CD" w:rsidRDefault="00DA4AFB" w:rsidP="00D37131">
      <w:pPr>
        <w:pStyle w:val="2AutoList1"/>
        <w:numPr>
          <w:ilvl w:val="1"/>
          <w:numId w:val="31"/>
        </w:numPr>
        <w:tabs>
          <w:tab w:val="clear" w:pos="510"/>
          <w:tab w:val="num" w:pos="851"/>
        </w:tabs>
        <w:ind w:left="851" w:hanging="851"/>
        <w:rPr>
          <w:szCs w:val="24"/>
          <w:lang w:val="fr-FR"/>
        </w:rPr>
      </w:pPr>
      <w:r w:rsidRPr="003936CD">
        <w:rPr>
          <w:szCs w:val="24"/>
          <w:lang w:val="fr-FR"/>
        </w:rPr>
        <w:t>Dans le cas où les taxes et droits de douane seront exigibles, les prix proposés dans les bordereaux de prix pour les Fournitures et Services connexes, seront décomposés, le cas échéant, et présentés de la façon suivante :</w:t>
      </w:r>
    </w:p>
    <w:p w14:paraId="620E2A27" w14:textId="77777777" w:rsidR="00B41F83" w:rsidRPr="003936CD" w:rsidRDefault="00B41F83" w:rsidP="00AE5218">
      <w:pPr>
        <w:pStyle w:val="2AutoList1"/>
        <w:tabs>
          <w:tab w:val="clear" w:pos="504"/>
        </w:tabs>
        <w:ind w:left="0" w:firstLine="0"/>
        <w:rPr>
          <w:szCs w:val="24"/>
          <w:lang w:val="fr-FR"/>
        </w:rPr>
      </w:pPr>
    </w:p>
    <w:p w14:paraId="54741041" w14:textId="77777777" w:rsidR="00712ED6" w:rsidRPr="003936CD" w:rsidRDefault="00712ED6" w:rsidP="00AE5218">
      <w:pPr>
        <w:pStyle w:val="2AutoList1"/>
        <w:tabs>
          <w:tab w:val="clear" w:pos="504"/>
        </w:tabs>
        <w:ind w:left="0" w:firstLine="0"/>
        <w:rPr>
          <w:szCs w:val="24"/>
          <w:lang w:val="fr-FR"/>
        </w:rPr>
      </w:pPr>
    </w:p>
    <w:p w14:paraId="03A071A6" w14:textId="77777777" w:rsidR="00190BA3" w:rsidRPr="003936CD" w:rsidRDefault="00DA4AFB" w:rsidP="00D37131">
      <w:pPr>
        <w:pStyle w:val="Paragraphedeliste"/>
        <w:numPr>
          <w:ilvl w:val="0"/>
          <w:numId w:val="32"/>
        </w:numPr>
        <w:spacing w:after="0" w:line="240" w:lineRule="auto"/>
        <w:ind w:hanging="556"/>
        <w:jc w:val="both"/>
        <w:rPr>
          <w:rFonts w:ascii="Times New Roman" w:hAnsi="Times New Roman" w:cs="Times New Roman"/>
          <w:sz w:val="24"/>
          <w:szCs w:val="24"/>
        </w:rPr>
      </w:pPr>
      <w:r w:rsidRPr="003936CD">
        <w:rPr>
          <w:rFonts w:ascii="Times New Roman" w:hAnsi="Times New Roman" w:cs="Times New Roman"/>
          <w:sz w:val="24"/>
          <w:szCs w:val="24"/>
          <w:u w:val="single"/>
        </w:rPr>
        <w:t>Fournitures originaires du pays où elles seront livrées</w:t>
      </w:r>
      <w:r w:rsidRPr="003936CD">
        <w:rPr>
          <w:rFonts w:ascii="Times New Roman" w:hAnsi="Times New Roman" w:cs="Times New Roman"/>
          <w:sz w:val="24"/>
          <w:szCs w:val="24"/>
        </w:rPr>
        <w:t> :</w:t>
      </w:r>
    </w:p>
    <w:p w14:paraId="3D348D3A" w14:textId="77777777" w:rsidR="001515B1" w:rsidRPr="003936CD" w:rsidRDefault="001515B1" w:rsidP="001515B1">
      <w:pPr>
        <w:pStyle w:val="Paragraphedeliste"/>
        <w:spacing w:after="0" w:line="240" w:lineRule="auto"/>
        <w:ind w:left="1407"/>
        <w:jc w:val="both"/>
        <w:rPr>
          <w:rFonts w:ascii="Times New Roman" w:hAnsi="Times New Roman" w:cs="Times New Roman"/>
          <w:i/>
          <w:sz w:val="24"/>
          <w:szCs w:val="24"/>
        </w:rPr>
      </w:pPr>
    </w:p>
    <w:p w14:paraId="241AAC16" w14:textId="77777777" w:rsidR="00463A73" w:rsidRPr="003936CD" w:rsidRDefault="00DA4AFB" w:rsidP="00D37131">
      <w:pPr>
        <w:pStyle w:val="Paragraphedeliste"/>
        <w:numPr>
          <w:ilvl w:val="0"/>
          <w:numId w:val="33"/>
        </w:numPr>
        <w:tabs>
          <w:tab w:val="clear" w:pos="720"/>
          <w:tab w:val="num" w:pos="1985"/>
        </w:tabs>
        <w:ind w:left="1985" w:hanging="567"/>
        <w:jc w:val="both"/>
        <w:rPr>
          <w:rFonts w:ascii="Times New Roman" w:hAnsi="Times New Roman" w:cs="Times New Roman"/>
          <w:sz w:val="24"/>
          <w:szCs w:val="24"/>
        </w:rPr>
      </w:pPr>
      <w:r w:rsidRPr="003936CD">
        <w:rPr>
          <w:rFonts w:ascii="Times New Roman" w:hAnsi="Times New Roman" w:cs="Times New Roman"/>
          <w:sz w:val="24"/>
          <w:szCs w:val="24"/>
        </w:rPr>
        <w:t xml:space="preserve">le prix des fournitures EXW (à l’usine, à la fabrique, au magasin d’exposition, entrepôt ou magasin de ventes, suivant le cas); </w:t>
      </w:r>
    </w:p>
    <w:p w14:paraId="2E487C72" w14:textId="77777777" w:rsidR="00463A73" w:rsidRPr="003936CD" w:rsidRDefault="00463A73" w:rsidP="00463A73">
      <w:pPr>
        <w:pStyle w:val="Paragraphedeliste"/>
        <w:tabs>
          <w:tab w:val="num" w:pos="1985"/>
        </w:tabs>
        <w:ind w:left="1985" w:hanging="567"/>
        <w:rPr>
          <w:rFonts w:ascii="Times New Roman" w:hAnsi="Times New Roman" w:cs="Times New Roman"/>
          <w:sz w:val="24"/>
          <w:szCs w:val="24"/>
        </w:rPr>
      </w:pPr>
    </w:p>
    <w:p w14:paraId="2DDADA96" w14:textId="77777777" w:rsidR="00B41F83" w:rsidRPr="003936CD" w:rsidRDefault="00DA4AFB" w:rsidP="00D37131">
      <w:pPr>
        <w:pStyle w:val="Paragraphedeliste"/>
        <w:numPr>
          <w:ilvl w:val="0"/>
          <w:numId w:val="33"/>
        </w:numPr>
        <w:tabs>
          <w:tab w:val="clear" w:pos="720"/>
          <w:tab w:val="num" w:pos="1985"/>
        </w:tabs>
        <w:ind w:left="1985" w:hanging="567"/>
        <w:jc w:val="both"/>
        <w:rPr>
          <w:rFonts w:ascii="Times New Roman" w:hAnsi="Times New Roman" w:cs="Times New Roman"/>
          <w:sz w:val="24"/>
          <w:szCs w:val="24"/>
        </w:rPr>
      </w:pPr>
      <w:r w:rsidRPr="003936CD">
        <w:rPr>
          <w:rFonts w:ascii="Times New Roman" w:hAnsi="Times New Roman" w:cs="Times New Roman"/>
          <w:sz w:val="24"/>
          <w:szCs w:val="24"/>
        </w:rPr>
        <w:t>les taxes et droits de douane sur les ventes et autres taxes et droits perçus dans le pays qui seront dus, le cas échéant, sur les Fournitures si le Marché est attribué ;</w:t>
      </w:r>
    </w:p>
    <w:p w14:paraId="400076AC" w14:textId="77777777" w:rsidR="00B41F83" w:rsidRPr="003936CD" w:rsidRDefault="00B41F83" w:rsidP="00B41F83">
      <w:pPr>
        <w:pStyle w:val="Paragraphedeliste"/>
        <w:rPr>
          <w:rFonts w:ascii="Times New Roman" w:hAnsi="Times New Roman" w:cs="Times New Roman"/>
          <w:sz w:val="24"/>
          <w:szCs w:val="24"/>
        </w:rPr>
      </w:pPr>
    </w:p>
    <w:p w14:paraId="6CD57794" w14:textId="77777777" w:rsidR="0010312B" w:rsidRPr="003936CD" w:rsidRDefault="00DA4AFB" w:rsidP="00D37131">
      <w:pPr>
        <w:pStyle w:val="Paragraphedeliste"/>
        <w:numPr>
          <w:ilvl w:val="0"/>
          <w:numId w:val="33"/>
        </w:numPr>
        <w:tabs>
          <w:tab w:val="clear" w:pos="720"/>
          <w:tab w:val="num" w:pos="1985"/>
        </w:tabs>
        <w:ind w:left="1985" w:hanging="567"/>
        <w:jc w:val="both"/>
        <w:rPr>
          <w:rFonts w:ascii="Times New Roman" w:hAnsi="Times New Roman" w:cs="Times New Roman"/>
          <w:sz w:val="24"/>
          <w:szCs w:val="24"/>
        </w:rPr>
      </w:pPr>
      <w:r w:rsidRPr="003936CD">
        <w:rPr>
          <w:rFonts w:ascii="Times New Roman" w:hAnsi="Times New Roman" w:cs="Times New Roman"/>
          <w:sz w:val="24"/>
          <w:szCs w:val="24"/>
        </w:rPr>
        <w:t xml:space="preserve">le prix des transports intérieurs, assurance et autres coûts locaux afférents à la livraison des fournitures jusqu’à leur destination finale, si les </w:t>
      </w:r>
      <w:r w:rsidRPr="003936CD">
        <w:rPr>
          <w:rFonts w:ascii="Times New Roman" w:hAnsi="Times New Roman" w:cs="Times New Roman"/>
          <w:b/>
          <w:sz w:val="24"/>
          <w:szCs w:val="24"/>
        </w:rPr>
        <w:t xml:space="preserve">DPAO </w:t>
      </w:r>
      <w:r w:rsidRPr="003936CD">
        <w:rPr>
          <w:rFonts w:ascii="Times New Roman" w:hAnsi="Times New Roman" w:cs="Times New Roman"/>
          <w:sz w:val="24"/>
          <w:szCs w:val="24"/>
        </w:rPr>
        <w:t>le stipulent, et</w:t>
      </w:r>
    </w:p>
    <w:p w14:paraId="54595376" w14:textId="77777777" w:rsidR="00463A73" w:rsidRPr="003936CD" w:rsidRDefault="00463A73" w:rsidP="00463A73">
      <w:pPr>
        <w:pStyle w:val="Paragraphedeliste"/>
        <w:tabs>
          <w:tab w:val="num" w:pos="1985"/>
        </w:tabs>
        <w:ind w:left="1985" w:hanging="567"/>
        <w:rPr>
          <w:rFonts w:ascii="Times New Roman" w:hAnsi="Times New Roman" w:cs="Times New Roman"/>
          <w:sz w:val="24"/>
          <w:szCs w:val="24"/>
        </w:rPr>
      </w:pPr>
    </w:p>
    <w:p w14:paraId="01E3C8E3" w14:textId="77777777" w:rsidR="00E91C90" w:rsidRPr="003936CD" w:rsidRDefault="00DA4AFB" w:rsidP="00D37131">
      <w:pPr>
        <w:pStyle w:val="Paragraphedeliste"/>
        <w:numPr>
          <w:ilvl w:val="0"/>
          <w:numId w:val="33"/>
        </w:numPr>
        <w:tabs>
          <w:tab w:val="clear" w:pos="720"/>
          <w:tab w:val="num" w:pos="1985"/>
        </w:tabs>
        <w:spacing w:after="0" w:line="240" w:lineRule="auto"/>
        <w:ind w:left="1985" w:hanging="567"/>
        <w:rPr>
          <w:rFonts w:ascii="Times New Roman" w:hAnsi="Times New Roman" w:cs="Times New Roman"/>
          <w:sz w:val="24"/>
          <w:szCs w:val="24"/>
        </w:rPr>
      </w:pPr>
      <w:r w:rsidRPr="003936CD">
        <w:rPr>
          <w:rFonts w:ascii="Times New Roman" w:hAnsi="Times New Roman" w:cs="Times New Roman"/>
          <w:sz w:val="24"/>
          <w:szCs w:val="24"/>
        </w:rPr>
        <w:t>le prix total ((i)+(ii)+(iii)).</w:t>
      </w:r>
    </w:p>
    <w:p w14:paraId="1A9E58FA" w14:textId="77777777" w:rsidR="00E91C90" w:rsidRPr="003936CD" w:rsidRDefault="00E91C90" w:rsidP="00E91C90">
      <w:pPr>
        <w:pStyle w:val="Paragraphedeliste"/>
        <w:spacing w:after="0" w:line="240" w:lineRule="auto"/>
        <w:ind w:left="1985"/>
        <w:rPr>
          <w:rFonts w:ascii="Times New Roman" w:hAnsi="Times New Roman" w:cs="Times New Roman"/>
          <w:sz w:val="24"/>
          <w:szCs w:val="24"/>
        </w:rPr>
      </w:pPr>
    </w:p>
    <w:p w14:paraId="47C81E41" w14:textId="77777777" w:rsidR="00190BA3" w:rsidRPr="003936CD" w:rsidRDefault="00DA4AFB" w:rsidP="00D37131">
      <w:pPr>
        <w:pStyle w:val="Paragraphedeliste"/>
        <w:numPr>
          <w:ilvl w:val="0"/>
          <w:numId w:val="32"/>
        </w:numPr>
        <w:spacing w:after="0" w:line="240" w:lineRule="auto"/>
        <w:ind w:hanging="556"/>
        <w:jc w:val="both"/>
        <w:rPr>
          <w:rFonts w:ascii="Times New Roman" w:hAnsi="Times New Roman" w:cs="Times New Roman"/>
          <w:sz w:val="24"/>
          <w:szCs w:val="24"/>
        </w:rPr>
      </w:pPr>
      <w:r w:rsidRPr="003936CD">
        <w:rPr>
          <w:rFonts w:ascii="Times New Roman" w:hAnsi="Times New Roman" w:cs="Times New Roman"/>
          <w:sz w:val="24"/>
          <w:szCs w:val="24"/>
          <w:u w:val="single"/>
        </w:rPr>
        <w:t>Fournitures originaires d’un pays étranger ou autre que celui où elles seront livrées</w:t>
      </w:r>
      <w:r w:rsidRPr="003936CD">
        <w:rPr>
          <w:rFonts w:ascii="Times New Roman" w:hAnsi="Times New Roman" w:cs="Times New Roman"/>
          <w:sz w:val="24"/>
          <w:szCs w:val="24"/>
        </w:rPr>
        <w:t>:</w:t>
      </w:r>
    </w:p>
    <w:p w14:paraId="633D6D44" w14:textId="77777777" w:rsidR="00EA2DFE" w:rsidRPr="003936CD" w:rsidRDefault="00EA2DFE" w:rsidP="00EA2DFE">
      <w:pPr>
        <w:pStyle w:val="Paragraphedeliste"/>
        <w:spacing w:after="0" w:line="240" w:lineRule="auto"/>
        <w:ind w:left="1407"/>
        <w:jc w:val="both"/>
        <w:rPr>
          <w:rFonts w:ascii="Times New Roman" w:hAnsi="Times New Roman" w:cs="Times New Roman"/>
          <w:sz w:val="24"/>
          <w:szCs w:val="24"/>
          <w:u w:val="single"/>
        </w:rPr>
      </w:pPr>
    </w:p>
    <w:p w14:paraId="4695B8BF" w14:textId="77777777" w:rsidR="00A170D5" w:rsidRPr="003936CD" w:rsidRDefault="00DA4AFB" w:rsidP="00D37131">
      <w:pPr>
        <w:pStyle w:val="Paragraphedeliste"/>
        <w:numPr>
          <w:ilvl w:val="0"/>
          <w:numId w:val="34"/>
        </w:numPr>
        <w:tabs>
          <w:tab w:val="clear" w:pos="720"/>
        </w:tabs>
        <w:ind w:left="1985" w:hanging="567"/>
        <w:jc w:val="both"/>
        <w:rPr>
          <w:rFonts w:ascii="Times New Roman" w:hAnsi="Times New Roman" w:cs="Times New Roman"/>
          <w:sz w:val="24"/>
          <w:szCs w:val="24"/>
        </w:rPr>
      </w:pPr>
      <w:r w:rsidRPr="003936CD">
        <w:rPr>
          <w:rFonts w:ascii="Times New Roman" w:hAnsi="Times New Roman" w:cs="Times New Roman"/>
          <w:sz w:val="24"/>
          <w:szCs w:val="24"/>
        </w:rPr>
        <w:t>le prix des fournitures EXW (à l’usine, à la fabrique, au magasin d’exposition, entrepôt ou magasin de ventes, suivant le cas) ;</w:t>
      </w:r>
    </w:p>
    <w:p w14:paraId="78DD5891" w14:textId="77777777" w:rsidR="00A170D5" w:rsidRPr="003936CD" w:rsidRDefault="00A170D5" w:rsidP="00A170D5">
      <w:pPr>
        <w:pStyle w:val="Paragraphedeliste"/>
        <w:ind w:left="1985"/>
        <w:jc w:val="both"/>
        <w:rPr>
          <w:rFonts w:ascii="Times New Roman" w:hAnsi="Times New Roman" w:cs="Times New Roman"/>
          <w:sz w:val="24"/>
          <w:szCs w:val="24"/>
        </w:rPr>
      </w:pPr>
    </w:p>
    <w:p w14:paraId="5E9BA311" w14:textId="77777777" w:rsidR="00EA2DFE" w:rsidRPr="003936CD" w:rsidRDefault="00DA4AFB" w:rsidP="00D37131">
      <w:pPr>
        <w:pStyle w:val="Paragraphedeliste"/>
        <w:numPr>
          <w:ilvl w:val="0"/>
          <w:numId w:val="34"/>
        </w:numPr>
        <w:tabs>
          <w:tab w:val="clear" w:pos="720"/>
        </w:tabs>
        <w:ind w:left="1985" w:hanging="567"/>
        <w:jc w:val="both"/>
        <w:rPr>
          <w:rFonts w:ascii="Times New Roman" w:hAnsi="Times New Roman" w:cs="Times New Roman"/>
          <w:sz w:val="24"/>
          <w:szCs w:val="24"/>
        </w:rPr>
      </w:pPr>
      <w:r w:rsidRPr="003936CD">
        <w:rPr>
          <w:rFonts w:ascii="Times New Roman" w:hAnsi="Times New Roman" w:cs="Times New Roman"/>
          <w:sz w:val="24"/>
          <w:szCs w:val="24"/>
        </w:rPr>
        <w:t xml:space="preserve">le prix des transports internationaux, DDP (destination finale), tel que stipulé aux </w:t>
      </w:r>
      <w:r w:rsidRPr="003936CD">
        <w:rPr>
          <w:rFonts w:ascii="Times New Roman" w:hAnsi="Times New Roman" w:cs="Times New Roman"/>
          <w:b/>
          <w:sz w:val="24"/>
          <w:szCs w:val="24"/>
        </w:rPr>
        <w:t xml:space="preserve">DPAO. </w:t>
      </w:r>
      <w:r w:rsidRPr="003936CD">
        <w:rPr>
          <w:rFonts w:ascii="Times New Roman" w:hAnsi="Times New Roman" w:cs="Times New Roman"/>
          <w:sz w:val="24"/>
          <w:szCs w:val="24"/>
        </w:rPr>
        <w:t xml:space="preserve">Pour l’établissement du prix de transport, le Soumissionnaire pourra recourir à toute entreprise de transport satisfaisant aux critères d’éligibilité. Il en est de même pour l’assurance des fournitures ; </w:t>
      </w:r>
    </w:p>
    <w:p w14:paraId="13CBAEB3" w14:textId="77777777" w:rsidR="00EA2DFE" w:rsidRPr="003936CD" w:rsidRDefault="00EA2DFE" w:rsidP="00F21C39">
      <w:pPr>
        <w:pStyle w:val="Paragraphedeliste"/>
        <w:ind w:left="1985"/>
        <w:jc w:val="both"/>
        <w:rPr>
          <w:rFonts w:ascii="Times New Roman" w:hAnsi="Times New Roman" w:cs="Times New Roman"/>
          <w:sz w:val="24"/>
          <w:szCs w:val="24"/>
        </w:rPr>
      </w:pPr>
    </w:p>
    <w:p w14:paraId="07F9D59C" w14:textId="77777777" w:rsidR="00EA2DFE" w:rsidRPr="003936CD" w:rsidRDefault="00DA4AFB" w:rsidP="00D37131">
      <w:pPr>
        <w:pStyle w:val="Paragraphedeliste"/>
        <w:numPr>
          <w:ilvl w:val="0"/>
          <w:numId w:val="34"/>
        </w:numPr>
        <w:ind w:left="1985" w:hanging="567"/>
        <w:jc w:val="both"/>
        <w:rPr>
          <w:rFonts w:ascii="Times New Roman" w:hAnsi="Times New Roman" w:cs="Times New Roman"/>
          <w:sz w:val="24"/>
          <w:szCs w:val="24"/>
        </w:rPr>
      </w:pPr>
      <w:r w:rsidRPr="003936CD">
        <w:rPr>
          <w:rFonts w:ascii="Times New Roman" w:hAnsi="Times New Roman" w:cs="Times New Roman"/>
          <w:sz w:val="24"/>
          <w:szCs w:val="24"/>
        </w:rPr>
        <w:t>les taxes et droits de douane sur les ventes et autres taxes et droits perçus dans le pays où seront livrées les Fournitures qui seront dus,</w:t>
      </w:r>
      <w:r w:rsidR="00253BA7" w:rsidRPr="003936CD">
        <w:rPr>
          <w:rFonts w:ascii="Times New Roman" w:hAnsi="Times New Roman" w:cs="Times New Roman"/>
          <w:sz w:val="24"/>
          <w:szCs w:val="24"/>
        </w:rPr>
        <w:t xml:space="preserve"> </w:t>
      </w:r>
      <w:r w:rsidR="00DE70A9" w:rsidRPr="003936CD">
        <w:rPr>
          <w:rFonts w:ascii="Times New Roman" w:hAnsi="Times New Roman" w:cs="Times New Roman"/>
          <w:sz w:val="24"/>
          <w:szCs w:val="24"/>
        </w:rPr>
        <w:t xml:space="preserve">le cas échéant, </w:t>
      </w:r>
      <w:r w:rsidR="00724448" w:rsidRPr="003936CD">
        <w:rPr>
          <w:rFonts w:ascii="Times New Roman" w:hAnsi="Times New Roman" w:cs="Times New Roman"/>
          <w:sz w:val="24"/>
          <w:szCs w:val="24"/>
        </w:rPr>
        <w:t>sur c</w:t>
      </w:r>
      <w:r w:rsidR="00EA2DFE" w:rsidRPr="003936CD">
        <w:rPr>
          <w:rFonts w:ascii="Times New Roman" w:hAnsi="Times New Roman" w:cs="Times New Roman"/>
          <w:sz w:val="24"/>
          <w:szCs w:val="24"/>
        </w:rPr>
        <w:t xml:space="preserve">es </w:t>
      </w:r>
      <w:r w:rsidR="00724448" w:rsidRPr="003936CD">
        <w:rPr>
          <w:rFonts w:ascii="Times New Roman" w:hAnsi="Times New Roman" w:cs="Times New Roman"/>
          <w:sz w:val="24"/>
          <w:szCs w:val="24"/>
        </w:rPr>
        <w:t xml:space="preserve">Fournitures </w:t>
      </w:r>
      <w:r w:rsidR="00EA2DFE" w:rsidRPr="003936CD">
        <w:rPr>
          <w:rFonts w:ascii="Times New Roman" w:hAnsi="Times New Roman" w:cs="Times New Roman"/>
          <w:sz w:val="24"/>
          <w:szCs w:val="24"/>
        </w:rPr>
        <w:t>si le Marché est attribué ; et</w:t>
      </w:r>
    </w:p>
    <w:p w14:paraId="16846737" w14:textId="77777777" w:rsidR="00EA2DFE" w:rsidRPr="003936CD" w:rsidRDefault="00EA2DFE" w:rsidP="00EA2DFE">
      <w:pPr>
        <w:pStyle w:val="Paragraphedeliste"/>
        <w:ind w:left="1985" w:hanging="567"/>
        <w:rPr>
          <w:rFonts w:ascii="Times New Roman" w:hAnsi="Times New Roman" w:cs="Times New Roman"/>
          <w:sz w:val="24"/>
          <w:szCs w:val="24"/>
        </w:rPr>
      </w:pPr>
    </w:p>
    <w:p w14:paraId="70785C87" w14:textId="77777777" w:rsidR="00DD546D" w:rsidRPr="003936CD" w:rsidRDefault="00EA2DFE" w:rsidP="00D37131">
      <w:pPr>
        <w:pStyle w:val="Paragraphedeliste"/>
        <w:numPr>
          <w:ilvl w:val="0"/>
          <w:numId w:val="34"/>
        </w:numPr>
        <w:ind w:left="1985" w:hanging="567"/>
        <w:rPr>
          <w:rFonts w:ascii="Times New Roman" w:hAnsi="Times New Roman" w:cs="Times New Roman"/>
          <w:sz w:val="24"/>
          <w:szCs w:val="24"/>
        </w:rPr>
      </w:pPr>
      <w:r w:rsidRPr="003936CD">
        <w:rPr>
          <w:rFonts w:ascii="Times New Roman" w:hAnsi="Times New Roman" w:cs="Times New Roman"/>
          <w:sz w:val="24"/>
          <w:szCs w:val="24"/>
        </w:rPr>
        <w:t xml:space="preserve">le prix total </w:t>
      </w:r>
      <w:r w:rsidR="00A64336" w:rsidRPr="003936CD">
        <w:rPr>
          <w:rFonts w:ascii="Times New Roman" w:hAnsi="Times New Roman" w:cs="Times New Roman"/>
          <w:sz w:val="24"/>
          <w:szCs w:val="24"/>
        </w:rPr>
        <w:t>((i) + (ii) + (iii))</w:t>
      </w:r>
      <w:r w:rsidRPr="003936CD">
        <w:rPr>
          <w:rFonts w:ascii="Times New Roman" w:hAnsi="Times New Roman" w:cs="Times New Roman"/>
          <w:sz w:val="24"/>
          <w:szCs w:val="24"/>
        </w:rPr>
        <w:t>.</w:t>
      </w:r>
    </w:p>
    <w:p w14:paraId="5482A60C" w14:textId="6B11D145" w:rsidR="00190BA3" w:rsidRPr="003936CD" w:rsidRDefault="00DA4AFB" w:rsidP="00004FBD">
      <w:pPr>
        <w:ind w:left="1418" w:hanging="567"/>
        <w:jc w:val="both"/>
        <w:rPr>
          <w:rFonts w:ascii="Times New Roman" w:hAnsi="Times New Roman" w:cs="Times New Roman"/>
          <w:sz w:val="24"/>
          <w:szCs w:val="24"/>
        </w:rPr>
      </w:pPr>
      <w:r w:rsidRPr="003936CD">
        <w:rPr>
          <w:rFonts w:ascii="Times New Roman" w:hAnsi="Times New Roman" w:cs="Times New Roman"/>
          <w:sz w:val="24"/>
          <w:szCs w:val="24"/>
        </w:rPr>
        <w:t>C.</w:t>
      </w:r>
      <w:r w:rsidRPr="003936CD">
        <w:rPr>
          <w:rFonts w:ascii="Times New Roman" w:hAnsi="Times New Roman" w:cs="Times New Roman"/>
          <w:sz w:val="24"/>
          <w:szCs w:val="24"/>
        </w:rPr>
        <w:tab/>
      </w:r>
      <w:r w:rsidRPr="003936CD">
        <w:rPr>
          <w:rFonts w:ascii="Times New Roman" w:hAnsi="Times New Roman" w:cs="Times New Roman"/>
          <w:sz w:val="24"/>
          <w:szCs w:val="24"/>
          <w:u w:val="single"/>
        </w:rPr>
        <w:t>Services connexes,</w:t>
      </w:r>
      <w:r w:rsidRPr="003936CD">
        <w:rPr>
          <w:rFonts w:ascii="Times New Roman" w:hAnsi="Times New Roman" w:cs="Times New Roman"/>
          <w:sz w:val="24"/>
          <w:szCs w:val="24"/>
        </w:rPr>
        <w:t xml:space="preserve"> autres que transports intérieurs et autres services nécessaires pour acheminer les fournitures à leur lieu de destination finale, lorsque de tels Services connexes sont requis dans la Section V. Bordereau des quantités, calendrier de livraison et spécifications techniques</w:t>
      </w:r>
      <w:r w:rsidR="00351D0A">
        <w:rPr>
          <w:rFonts w:ascii="Times New Roman" w:hAnsi="Times New Roman" w:cs="Times New Roman"/>
          <w:sz w:val="24"/>
          <w:szCs w:val="24"/>
        </w:rPr>
        <w:t xml:space="preserve"> </w:t>
      </w:r>
      <w:r w:rsidRPr="003936CD">
        <w:rPr>
          <w:rFonts w:ascii="Times New Roman" w:hAnsi="Times New Roman" w:cs="Times New Roman"/>
          <w:sz w:val="24"/>
          <w:szCs w:val="24"/>
        </w:rPr>
        <w:t>:</w:t>
      </w:r>
    </w:p>
    <w:p w14:paraId="3328EFB4" w14:textId="77777777" w:rsidR="00190BA3" w:rsidRPr="003936CD" w:rsidRDefault="00DA4AFB" w:rsidP="00190BA3">
      <w:pPr>
        <w:ind w:left="1512" w:hanging="360"/>
        <w:jc w:val="both"/>
        <w:rPr>
          <w:rFonts w:ascii="Times New Roman" w:hAnsi="Times New Roman" w:cs="Times New Roman"/>
          <w:i/>
          <w:sz w:val="24"/>
          <w:szCs w:val="24"/>
        </w:rPr>
      </w:pPr>
      <w:r w:rsidRPr="003936CD">
        <w:rPr>
          <w:rFonts w:ascii="Times New Roman" w:hAnsi="Times New Roman" w:cs="Times New Roman"/>
          <w:sz w:val="24"/>
          <w:szCs w:val="24"/>
        </w:rPr>
        <w:t>i)</w:t>
      </w:r>
      <w:r w:rsidRPr="003936CD">
        <w:rPr>
          <w:rFonts w:ascii="Times New Roman" w:hAnsi="Times New Roman" w:cs="Times New Roman"/>
          <w:sz w:val="24"/>
          <w:szCs w:val="24"/>
        </w:rPr>
        <w:tab/>
        <w:t>le prix de chaque élément faisant partie des Services connexes, y compris ;</w:t>
      </w:r>
    </w:p>
    <w:p w14:paraId="4480A1F5" w14:textId="77777777" w:rsidR="00190BA3" w:rsidRPr="003936CD" w:rsidRDefault="00DA4AFB" w:rsidP="00190BA3">
      <w:pPr>
        <w:ind w:left="1512" w:hanging="360"/>
        <w:jc w:val="both"/>
        <w:rPr>
          <w:rFonts w:ascii="Times New Roman" w:hAnsi="Times New Roman" w:cs="Times New Roman"/>
          <w:sz w:val="24"/>
          <w:szCs w:val="24"/>
        </w:rPr>
      </w:pPr>
      <w:r w:rsidRPr="003936CD">
        <w:rPr>
          <w:rFonts w:ascii="Times New Roman" w:hAnsi="Times New Roman" w:cs="Times New Roman"/>
          <w:sz w:val="24"/>
          <w:szCs w:val="24"/>
        </w:rPr>
        <w:t>ii)</w:t>
      </w:r>
      <w:r w:rsidRPr="003936CD">
        <w:rPr>
          <w:rFonts w:ascii="Times New Roman" w:hAnsi="Times New Roman" w:cs="Times New Roman"/>
          <w:sz w:val="24"/>
          <w:szCs w:val="24"/>
        </w:rPr>
        <w:tab/>
        <w:t>tous droits de douanes, taxes sur les ventes et autres taxes et droits similaires perçus sur les Services connexes dans le pays où seront livrées les Fournitures</w:t>
      </w:r>
      <w:r w:rsidR="00253BA7" w:rsidRPr="003936CD">
        <w:rPr>
          <w:rFonts w:ascii="Times New Roman" w:hAnsi="Times New Roman" w:cs="Times New Roman"/>
          <w:sz w:val="24"/>
          <w:szCs w:val="24"/>
        </w:rPr>
        <w:t xml:space="preserve"> </w:t>
      </w:r>
      <w:r w:rsidR="00DE70A9" w:rsidRPr="003936CD">
        <w:rPr>
          <w:rFonts w:ascii="Times New Roman" w:hAnsi="Times New Roman" w:cs="Times New Roman"/>
          <w:sz w:val="24"/>
          <w:szCs w:val="24"/>
        </w:rPr>
        <w:t>qui seront dus,</w:t>
      </w:r>
      <w:r w:rsidR="00253BA7" w:rsidRPr="003936CD">
        <w:rPr>
          <w:rFonts w:ascii="Times New Roman" w:hAnsi="Times New Roman" w:cs="Times New Roman"/>
          <w:sz w:val="24"/>
          <w:szCs w:val="24"/>
        </w:rPr>
        <w:t xml:space="preserve"> </w:t>
      </w:r>
      <w:r w:rsidR="00DE70A9" w:rsidRPr="003936CD">
        <w:rPr>
          <w:rFonts w:ascii="Times New Roman" w:hAnsi="Times New Roman" w:cs="Times New Roman"/>
          <w:sz w:val="24"/>
          <w:szCs w:val="24"/>
        </w:rPr>
        <w:t>le cas échéant, sur ces services</w:t>
      </w:r>
      <w:r w:rsidR="00253BA7" w:rsidRPr="003936CD">
        <w:rPr>
          <w:rFonts w:ascii="Times New Roman" w:hAnsi="Times New Roman" w:cs="Times New Roman"/>
          <w:sz w:val="24"/>
          <w:szCs w:val="24"/>
        </w:rPr>
        <w:t xml:space="preserve"> </w:t>
      </w:r>
      <w:r w:rsidR="00190BA3" w:rsidRPr="003936CD">
        <w:rPr>
          <w:rFonts w:ascii="Times New Roman" w:hAnsi="Times New Roman" w:cs="Times New Roman"/>
          <w:sz w:val="24"/>
          <w:szCs w:val="24"/>
        </w:rPr>
        <w:t>si le Marché est attribué.</w:t>
      </w:r>
    </w:p>
    <w:p w14:paraId="15D21E7B" w14:textId="77777777" w:rsidR="00712ED6" w:rsidRPr="003936CD" w:rsidRDefault="00712ED6" w:rsidP="00190BA3">
      <w:pPr>
        <w:ind w:left="1512" w:hanging="360"/>
        <w:jc w:val="both"/>
        <w:rPr>
          <w:rFonts w:ascii="Times New Roman" w:hAnsi="Times New Roman" w:cs="Times New Roman"/>
          <w:sz w:val="24"/>
          <w:szCs w:val="24"/>
        </w:rPr>
      </w:pPr>
    </w:p>
    <w:p w14:paraId="38E80C6E" w14:textId="77777777" w:rsidR="00543AB1" w:rsidRPr="003936CD" w:rsidRDefault="00190BA3" w:rsidP="00D37131">
      <w:pPr>
        <w:pStyle w:val="2AutoList1"/>
        <w:numPr>
          <w:ilvl w:val="1"/>
          <w:numId w:val="31"/>
        </w:numPr>
        <w:tabs>
          <w:tab w:val="clear" w:pos="510"/>
          <w:tab w:val="num" w:pos="851"/>
        </w:tabs>
        <w:ind w:left="851" w:hanging="851"/>
        <w:rPr>
          <w:szCs w:val="24"/>
          <w:lang w:val="fr-FR"/>
        </w:rPr>
      </w:pPr>
      <w:r w:rsidRPr="003936CD">
        <w:rPr>
          <w:szCs w:val="24"/>
          <w:lang w:val="fr-FR"/>
        </w:rPr>
        <w:t xml:space="preserve">Les prix offerts par le Soumissionnaire seront fermes pendant toute la durée d’exécution du Marché et ne pourront varier en aucune manière, sauf stipulation contraire figurant dans les </w:t>
      </w:r>
      <w:r w:rsidRPr="003936CD">
        <w:rPr>
          <w:b/>
          <w:szCs w:val="24"/>
          <w:lang w:val="fr-FR"/>
        </w:rPr>
        <w:t>DPAO</w:t>
      </w:r>
      <w:r w:rsidRPr="003936CD">
        <w:rPr>
          <w:szCs w:val="24"/>
          <w:lang w:val="fr-FR"/>
        </w:rPr>
        <w:t xml:space="preserve">. Une offre assortie d’une clause de révision des prix sera considérée comme non conforme et sera écartée, en application de la clause </w:t>
      </w:r>
      <w:r w:rsidR="00DA4AFB" w:rsidRPr="003936CD">
        <w:rPr>
          <w:szCs w:val="24"/>
          <w:lang w:val="fr-FR"/>
        </w:rPr>
        <w:t xml:space="preserve">29 des IS, sauf stipulation contraire figurant dans les </w:t>
      </w:r>
      <w:r w:rsidR="00DA4AFB" w:rsidRPr="003936CD">
        <w:rPr>
          <w:b/>
          <w:szCs w:val="24"/>
          <w:lang w:val="fr-FR"/>
        </w:rPr>
        <w:t>DPAO</w:t>
      </w:r>
      <w:r w:rsidR="00DA4AFB" w:rsidRPr="003936CD">
        <w:rPr>
          <w:szCs w:val="24"/>
          <w:lang w:val="fr-FR"/>
        </w:rPr>
        <w:t xml:space="preserve">. Cependant, si les </w:t>
      </w:r>
      <w:r w:rsidR="00DA4AFB" w:rsidRPr="003936CD">
        <w:rPr>
          <w:b/>
          <w:szCs w:val="24"/>
          <w:lang w:val="fr-FR"/>
        </w:rPr>
        <w:t>DPAO</w:t>
      </w:r>
      <w:r w:rsidR="00DA4AFB" w:rsidRPr="003936CD">
        <w:rPr>
          <w:szCs w:val="24"/>
          <w:lang w:val="fr-FR"/>
        </w:rPr>
        <w:t xml:space="preserve"> </w:t>
      </w:r>
      <w:r w:rsidR="00DA4AFB" w:rsidRPr="003936CD">
        <w:rPr>
          <w:szCs w:val="24"/>
          <w:lang w:val="fr-FR"/>
        </w:rPr>
        <w:lastRenderedPageBreak/>
        <w:t>prévoient que les prix seront révisables pendant la période d’exécution du Marché, une offre à prix ferme ne sera pas rejetée, mais le coefficient de révision considéré comme égal à zéro.</w:t>
      </w:r>
    </w:p>
    <w:p w14:paraId="3931B732" w14:textId="77777777" w:rsidR="00543AB1" w:rsidRPr="003936CD" w:rsidRDefault="00543AB1" w:rsidP="00543AB1">
      <w:pPr>
        <w:pStyle w:val="2AutoList1"/>
        <w:tabs>
          <w:tab w:val="clear" w:pos="504"/>
        </w:tabs>
        <w:ind w:left="851" w:firstLine="0"/>
        <w:rPr>
          <w:szCs w:val="24"/>
          <w:lang w:val="fr-FR"/>
        </w:rPr>
      </w:pPr>
    </w:p>
    <w:p w14:paraId="434DCDD5" w14:textId="77777777" w:rsidR="00190BA3" w:rsidRPr="003936CD" w:rsidRDefault="00DA4AFB" w:rsidP="00D37131">
      <w:pPr>
        <w:pStyle w:val="2AutoList1"/>
        <w:numPr>
          <w:ilvl w:val="1"/>
          <w:numId w:val="31"/>
        </w:numPr>
        <w:tabs>
          <w:tab w:val="clear" w:pos="510"/>
          <w:tab w:val="num" w:pos="851"/>
        </w:tabs>
        <w:ind w:left="851" w:hanging="851"/>
        <w:rPr>
          <w:szCs w:val="24"/>
          <w:lang w:val="fr-FR"/>
        </w:rPr>
      </w:pPr>
      <w:r w:rsidRPr="003936CD">
        <w:rPr>
          <w:szCs w:val="24"/>
          <w:lang w:val="fr-FR"/>
        </w:rPr>
        <w:t xml:space="preserve">La clause 1.1 peut prévoir que l’appel d’offres soit lancé pour un seul marché (lot) ou pour un groupe de marchés (lots). Sauf indication contraire dans les </w:t>
      </w:r>
      <w:r w:rsidRPr="003936CD">
        <w:rPr>
          <w:b/>
          <w:szCs w:val="24"/>
          <w:lang w:val="fr-FR"/>
        </w:rPr>
        <w:t>DPAO</w:t>
      </w:r>
      <w:r w:rsidRPr="003936CD">
        <w:rPr>
          <w:szCs w:val="24"/>
          <w:lang w:val="fr-FR"/>
        </w:rPr>
        <w:t xml:space="preserve">, les prix indiqués devront correspondre à la totalité (100%) des articles de chaque lot, et à la totalité (100%) de la quantité indiquée pour chaque article. </w:t>
      </w:r>
      <w:r w:rsidRPr="003936CD">
        <w:rPr>
          <w:lang w:val="fr-FR"/>
        </w:rPr>
        <w:t>Un Soumissionnaires désirant offrir une</w:t>
      </w:r>
      <w:r w:rsidR="00253BA7" w:rsidRPr="003936CD">
        <w:rPr>
          <w:lang w:val="fr-FR"/>
        </w:rPr>
        <w:t xml:space="preserve"> </w:t>
      </w:r>
      <w:r w:rsidR="00F56A73" w:rsidRPr="003936CD">
        <w:rPr>
          <w:lang w:val="fr-FR"/>
        </w:rPr>
        <w:t xml:space="preserve">réduction de prix </w:t>
      </w:r>
      <w:r w:rsidR="00F56A73" w:rsidRPr="003936CD">
        <w:rPr>
          <w:szCs w:val="24"/>
          <w:lang w:val="fr-FR"/>
        </w:rPr>
        <w:t xml:space="preserve">en cas d’attribution de plus </w:t>
      </w:r>
      <w:r w:rsidR="008427CD" w:rsidRPr="003936CD">
        <w:rPr>
          <w:szCs w:val="24"/>
          <w:lang w:val="fr-FR"/>
        </w:rPr>
        <w:t xml:space="preserve">d’un lot ou </w:t>
      </w:r>
      <w:r w:rsidR="00F56A73" w:rsidRPr="003936CD">
        <w:rPr>
          <w:szCs w:val="24"/>
          <w:lang w:val="fr-FR"/>
        </w:rPr>
        <w:t>d’un marché</w:t>
      </w:r>
      <w:r w:rsidR="00F56A73" w:rsidRPr="003936CD">
        <w:rPr>
          <w:lang w:val="fr-FR"/>
        </w:rPr>
        <w:t xml:space="preserve"> ou un éventuel rabais inconditionnel</w:t>
      </w:r>
      <w:r w:rsidR="008427CD" w:rsidRPr="003936CD">
        <w:rPr>
          <w:lang w:val="fr-FR"/>
        </w:rPr>
        <w:t xml:space="preserve"> devra </w:t>
      </w:r>
      <w:r w:rsidR="00F56A73" w:rsidRPr="003936CD">
        <w:rPr>
          <w:lang w:val="fr-FR"/>
        </w:rPr>
        <w:t>indiquer dans le Formulaire d’offre</w:t>
      </w:r>
      <w:r w:rsidR="00253BA7" w:rsidRPr="003936CD">
        <w:rPr>
          <w:lang w:val="fr-FR"/>
        </w:rPr>
        <w:t xml:space="preserve"> </w:t>
      </w:r>
      <w:r w:rsidR="008427CD" w:rsidRPr="003936CD">
        <w:rPr>
          <w:szCs w:val="24"/>
          <w:lang w:val="fr-FR"/>
        </w:rPr>
        <w:t>les réductions applicables à chaque groupe de lots ou à chaque marché du groupe de lots</w:t>
      </w:r>
      <w:r w:rsidR="00F56A73" w:rsidRPr="003936CD">
        <w:rPr>
          <w:lang w:val="fr-FR"/>
        </w:rPr>
        <w:t xml:space="preserve">, ainsi que la manière dont </w:t>
      </w:r>
      <w:r w:rsidR="008427CD" w:rsidRPr="003936CD">
        <w:rPr>
          <w:lang w:val="fr-FR"/>
        </w:rPr>
        <w:t>e</w:t>
      </w:r>
      <w:r w:rsidR="00F56A73" w:rsidRPr="003936CD">
        <w:rPr>
          <w:lang w:val="fr-FR"/>
        </w:rPr>
        <w:t>l</w:t>
      </w:r>
      <w:r w:rsidR="008427CD" w:rsidRPr="003936CD">
        <w:rPr>
          <w:lang w:val="fr-FR"/>
        </w:rPr>
        <w:t>les</w:t>
      </w:r>
      <w:r w:rsidR="00F56A73" w:rsidRPr="003936CD">
        <w:rPr>
          <w:lang w:val="fr-FR"/>
        </w:rPr>
        <w:t xml:space="preserve"> s’appliquer</w:t>
      </w:r>
      <w:r w:rsidR="008427CD" w:rsidRPr="003936CD">
        <w:rPr>
          <w:lang w:val="fr-FR"/>
        </w:rPr>
        <w:t>ont</w:t>
      </w:r>
      <w:r w:rsidR="00F56A73" w:rsidRPr="003936CD">
        <w:rPr>
          <w:szCs w:val="24"/>
          <w:lang w:val="fr-FR"/>
        </w:rPr>
        <w:t>.</w:t>
      </w:r>
      <w:r w:rsidR="00253BA7" w:rsidRPr="003936CD">
        <w:rPr>
          <w:szCs w:val="24"/>
          <w:lang w:val="fr-FR"/>
        </w:rPr>
        <w:t xml:space="preserve"> </w:t>
      </w:r>
      <w:r w:rsidR="00190BA3" w:rsidRPr="003936CD">
        <w:rPr>
          <w:szCs w:val="24"/>
          <w:lang w:val="fr-FR"/>
        </w:rPr>
        <w:t>Les réductions de prix ou rabais accordés seront prop</w:t>
      </w:r>
      <w:r w:rsidR="00456F55" w:rsidRPr="003936CD">
        <w:rPr>
          <w:szCs w:val="24"/>
          <w:lang w:val="fr-FR"/>
        </w:rPr>
        <w:t>osés conformément à la clause 14</w:t>
      </w:r>
      <w:r w:rsidR="00190BA3" w:rsidRPr="003936CD">
        <w:rPr>
          <w:szCs w:val="24"/>
          <w:lang w:val="fr-FR"/>
        </w:rPr>
        <w:t xml:space="preserve">.4, à la condition toutefois que les offres pour tous les lots soient soumises et ouvertes en même temps. </w:t>
      </w:r>
    </w:p>
    <w:p w14:paraId="1ADE47F6" w14:textId="77777777" w:rsidR="00543AB1" w:rsidRPr="003936CD" w:rsidRDefault="00543AB1" w:rsidP="00543AB1">
      <w:pPr>
        <w:pStyle w:val="2AutoList1"/>
        <w:tabs>
          <w:tab w:val="clear" w:pos="504"/>
        </w:tabs>
        <w:ind w:left="0" w:firstLine="0"/>
        <w:rPr>
          <w:szCs w:val="24"/>
          <w:lang w:val="fr-FR"/>
        </w:rPr>
      </w:pPr>
    </w:p>
    <w:p w14:paraId="5C7B6B34" w14:textId="77777777" w:rsidR="00190BA3" w:rsidRPr="003936CD" w:rsidRDefault="00190BA3" w:rsidP="00543AB1">
      <w:pPr>
        <w:pStyle w:val="Titre4"/>
        <w:numPr>
          <w:ilvl w:val="6"/>
          <w:numId w:val="2"/>
        </w:numPr>
        <w:tabs>
          <w:tab w:val="left" w:pos="851"/>
        </w:tabs>
        <w:spacing w:before="0" w:line="240" w:lineRule="auto"/>
        <w:ind w:left="851" w:hanging="851"/>
        <w:rPr>
          <w:rFonts w:ascii="Times New Roman" w:hAnsi="Times New Roman" w:cs="Times New Roman"/>
          <w:i w:val="0"/>
          <w:color w:val="auto"/>
        </w:rPr>
      </w:pPr>
      <w:bookmarkStart w:id="155" w:name="_Toc345488993"/>
      <w:bookmarkStart w:id="156" w:name="_Toc345490930"/>
      <w:bookmarkStart w:id="157" w:name="_Toc345511861"/>
      <w:bookmarkStart w:id="158" w:name="_Toc345512611"/>
      <w:bookmarkStart w:id="159" w:name="_Toc345512878"/>
      <w:bookmarkStart w:id="160" w:name="_Toc398446460"/>
      <w:r w:rsidRPr="003936CD">
        <w:rPr>
          <w:rFonts w:ascii="Times New Roman" w:hAnsi="Times New Roman" w:cs="Times New Roman"/>
          <w:i w:val="0"/>
          <w:color w:val="auto"/>
        </w:rPr>
        <w:t>Monnaies de l’offre</w:t>
      </w:r>
      <w:bookmarkEnd w:id="155"/>
      <w:bookmarkEnd w:id="156"/>
      <w:bookmarkEnd w:id="157"/>
      <w:bookmarkEnd w:id="158"/>
      <w:bookmarkEnd w:id="159"/>
      <w:r w:rsidR="007A4B0C" w:rsidRPr="003936CD">
        <w:rPr>
          <w:rFonts w:ascii="Times New Roman" w:hAnsi="Times New Roman" w:cs="Times New Roman"/>
          <w:i w:val="0"/>
          <w:color w:val="auto"/>
        </w:rPr>
        <w:t xml:space="preserve"> et de paiement</w:t>
      </w:r>
      <w:bookmarkEnd w:id="160"/>
    </w:p>
    <w:p w14:paraId="05CC84A2" w14:textId="77777777" w:rsidR="00543AB1" w:rsidRPr="003936CD" w:rsidRDefault="00543AB1" w:rsidP="00543AB1">
      <w:pPr>
        <w:spacing w:after="0" w:line="240" w:lineRule="auto"/>
        <w:rPr>
          <w:rFonts w:ascii="Times New Roman" w:hAnsi="Times New Roman" w:cs="Times New Roman"/>
        </w:rPr>
      </w:pPr>
    </w:p>
    <w:p w14:paraId="1208ED0F" w14:textId="77777777" w:rsidR="001921B5" w:rsidRPr="003936CD" w:rsidRDefault="00DA4AFB" w:rsidP="000660DE">
      <w:pPr>
        <w:pStyle w:val="Header3-Paragraph"/>
        <w:numPr>
          <w:ilvl w:val="1"/>
          <w:numId w:val="13"/>
        </w:numPr>
        <w:spacing w:after="0"/>
        <w:ind w:left="851" w:hanging="851"/>
        <w:rPr>
          <w:szCs w:val="24"/>
          <w:lang w:val="fr-FR"/>
        </w:rPr>
      </w:pPr>
      <w:r w:rsidRPr="003936CD">
        <w:rPr>
          <w:szCs w:val="24"/>
          <w:lang w:val="fr-FR"/>
        </w:rPr>
        <w:t xml:space="preserve">Les offres seront libellées dans la (ou les) monnaie(s) tel que stipulé aux </w:t>
      </w:r>
      <w:r w:rsidRPr="003936CD">
        <w:rPr>
          <w:b/>
          <w:szCs w:val="24"/>
          <w:lang w:val="fr-FR"/>
        </w:rPr>
        <w:t>DPAO</w:t>
      </w:r>
      <w:r w:rsidRPr="003936CD">
        <w:rPr>
          <w:szCs w:val="24"/>
          <w:lang w:val="fr-FR"/>
        </w:rPr>
        <w:t>. Les paiements au titre du Marché seront effectués de la même manière.</w:t>
      </w:r>
    </w:p>
    <w:p w14:paraId="7B7B0062" w14:textId="77777777" w:rsidR="00010934" w:rsidRPr="003936CD" w:rsidRDefault="00010934" w:rsidP="00010934">
      <w:pPr>
        <w:pStyle w:val="Header3-Paragraph"/>
        <w:tabs>
          <w:tab w:val="clear" w:pos="504"/>
        </w:tabs>
        <w:spacing w:after="0"/>
        <w:ind w:left="851" w:firstLine="0"/>
        <w:rPr>
          <w:szCs w:val="24"/>
          <w:lang w:val="fr-FR"/>
        </w:rPr>
      </w:pPr>
    </w:p>
    <w:p w14:paraId="38CAA8B0" w14:textId="77777777" w:rsidR="00190BA3" w:rsidRPr="003936CD" w:rsidRDefault="00DA4AFB" w:rsidP="00662354">
      <w:pPr>
        <w:pStyle w:val="Titre4"/>
        <w:numPr>
          <w:ilvl w:val="6"/>
          <w:numId w:val="2"/>
        </w:numPr>
        <w:tabs>
          <w:tab w:val="left" w:pos="851"/>
        </w:tabs>
        <w:spacing w:before="0" w:line="240" w:lineRule="auto"/>
        <w:ind w:left="851" w:hanging="851"/>
        <w:rPr>
          <w:rFonts w:ascii="Times New Roman" w:hAnsi="Times New Roman" w:cs="Times New Roman"/>
          <w:i w:val="0"/>
          <w:color w:val="auto"/>
        </w:rPr>
      </w:pPr>
      <w:bookmarkStart w:id="161" w:name="_Toc345405826"/>
      <w:bookmarkStart w:id="162" w:name="_Toc345408231"/>
      <w:bookmarkStart w:id="163" w:name="_Toc345488994"/>
      <w:bookmarkStart w:id="164" w:name="_Toc345490931"/>
      <w:bookmarkStart w:id="165" w:name="_Toc345511862"/>
      <w:bookmarkStart w:id="166" w:name="_Toc345512612"/>
      <w:bookmarkStart w:id="167" w:name="_Toc345512879"/>
      <w:bookmarkStart w:id="168" w:name="_Toc398446461"/>
      <w:r w:rsidRPr="003936CD">
        <w:rPr>
          <w:rFonts w:ascii="Times New Roman" w:hAnsi="Times New Roman" w:cs="Times New Roman"/>
          <w:i w:val="0"/>
          <w:color w:val="auto"/>
        </w:rPr>
        <w:t xml:space="preserve">Documents </w:t>
      </w:r>
      <w:bookmarkEnd w:id="161"/>
      <w:bookmarkEnd w:id="162"/>
      <w:bookmarkEnd w:id="163"/>
      <w:bookmarkEnd w:id="164"/>
      <w:r w:rsidRPr="003936CD">
        <w:rPr>
          <w:rFonts w:ascii="Times New Roman" w:hAnsi="Times New Roman" w:cs="Times New Roman"/>
          <w:i w:val="0"/>
          <w:color w:val="auto"/>
        </w:rPr>
        <w:t>attestant que le candidat est admis à concourir</w:t>
      </w:r>
      <w:bookmarkEnd w:id="165"/>
      <w:bookmarkEnd w:id="166"/>
      <w:bookmarkEnd w:id="167"/>
      <w:bookmarkEnd w:id="168"/>
    </w:p>
    <w:p w14:paraId="51B62FCB" w14:textId="77777777" w:rsidR="00E35712" w:rsidRPr="003936CD" w:rsidRDefault="00E35712" w:rsidP="00E35712">
      <w:pPr>
        <w:spacing w:after="0" w:line="240" w:lineRule="auto"/>
        <w:rPr>
          <w:rFonts w:ascii="Times New Roman" w:hAnsi="Times New Roman" w:cs="Times New Roman"/>
        </w:rPr>
      </w:pPr>
    </w:p>
    <w:p w14:paraId="55546001" w14:textId="77777777" w:rsidR="00190BA3" w:rsidRPr="003936CD" w:rsidRDefault="00DA4AFB" w:rsidP="00D37131">
      <w:pPr>
        <w:pStyle w:val="Header3-Paragraph"/>
        <w:numPr>
          <w:ilvl w:val="1"/>
          <w:numId w:val="35"/>
        </w:numPr>
        <w:spacing w:after="0"/>
        <w:ind w:left="851" w:hanging="851"/>
        <w:rPr>
          <w:szCs w:val="24"/>
          <w:lang w:val="fr-FR"/>
        </w:rPr>
      </w:pPr>
      <w:r w:rsidRPr="003936CD">
        <w:rPr>
          <w:szCs w:val="24"/>
          <w:lang w:val="fr-FR"/>
        </w:rPr>
        <w:t>Pour établir qu’il est admis à concourir en application des dispositions de la clause 4 des IS, le Soumissionnaire remplira les déclarations d’admissibilité figurant dans le formulaire d’offre et le Formulaire de renseignements sur le Soumissionnaire, inclus à la Section IV, Formulaires de soumission.</w:t>
      </w:r>
    </w:p>
    <w:p w14:paraId="20F3D75D" w14:textId="77777777" w:rsidR="00DF3471" w:rsidRPr="003936CD" w:rsidRDefault="00DF3471" w:rsidP="00DF3471">
      <w:pPr>
        <w:pStyle w:val="Header3-Paragraph"/>
        <w:tabs>
          <w:tab w:val="clear" w:pos="504"/>
        </w:tabs>
        <w:spacing w:after="0"/>
        <w:ind w:left="851" w:firstLine="0"/>
        <w:rPr>
          <w:szCs w:val="24"/>
          <w:lang w:val="fr-FR"/>
        </w:rPr>
      </w:pPr>
    </w:p>
    <w:p w14:paraId="4599CBD3" w14:textId="77777777" w:rsidR="00190BA3" w:rsidRPr="003936CD" w:rsidRDefault="00DA4AFB" w:rsidP="00BB6E23">
      <w:pPr>
        <w:pStyle w:val="Titre4"/>
        <w:numPr>
          <w:ilvl w:val="6"/>
          <w:numId w:val="2"/>
        </w:numPr>
        <w:tabs>
          <w:tab w:val="left" w:pos="851"/>
        </w:tabs>
        <w:spacing w:before="0" w:line="240" w:lineRule="auto"/>
        <w:ind w:left="851" w:hanging="851"/>
        <w:jc w:val="both"/>
        <w:rPr>
          <w:rFonts w:ascii="Times New Roman" w:hAnsi="Times New Roman" w:cs="Times New Roman"/>
          <w:i w:val="0"/>
          <w:color w:val="auto"/>
        </w:rPr>
      </w:pPr>
      <w:bookmarkStart w:id="169" w:name="_Toc345488995"/>
      <w:bookmarkStart w:id="170" w:name="_Toc345490932"/>
      <w:bookmarkStart w:id="171" w:name="_Toc345511863"/>
      <w:bookmarkStart w:id="172" w:name="_Toc345512613"/>
      <w:bookmarkStart w:id="173" w:name="_Toc345512880"/>
      <w:bookmarkStart w:id="174" w:name="_Toc398446462"/>
      <w:r w:rsidRPr="003936CD">
        <w:rPr>
          <w:rFonts w:ascii="Times New Roman" w:hAnsi="Times New Roman" w:cs="Times New Roman"/>
          <w:i w:val="0"/>
          <w:color w:val="auto"/>
        </w:rPr>
        <w:t xml:space="preserve">Documents attestant </w:t>
      </w:r>
      <w:bookmarkEnd w:id="169"/>
      <w:bookmarkEnd w:id="170"/>
      <w:r w:rsidRPr="003936CD">
        <w:rPr>
          <w:rFonts w:ascii="Times New Roman" w:hAnsi="Times New Roman" w:cs="Times New Roman"/>
          <w:i w:val="0"/>
          <w:color w:val="auto"/>
        </w:rPr>
        <w:t>que les fournitures et services connexes répondent aux critères d’origine</w:t>
      </w:r>
      <w:bookmarkEnd w:id="171"/>
      <w:bookmarkEnd w:id="172"/>
      <w:bookmarkEnd w:id="173"/>
      <w:bookmarkEnd w:id="174"/>
    </w:p>
    <w:p w14:paraId="382D2A9B" w14:textId="77777777" w:rsidR="00DF3471" w:rsidRPr="003936CD" w:rsidRDefault="00DF3471" w:rsidP="00DF3471">
      <w:pPr>
        <w:spacing w:after="0" w:line="240" w:lineRule="auto"/>
        <w:rPr>
          <w:rFonts w:ascii="Times New Roman" w:hAnsi="Times New Roman" w:cs="Times New Roman"/>
        </w:rPr>
      </w:pPr>
    </w:p>
    <w:p w14:paraId="37C844B1" w14:textId="77777777" w:rsidR="00190BA3" w:rsidRPr="003936CD" w:rsidRDefault="00DA4AFB" w:rsidP="000660DE">
      <w:pPr>
        <w:pStyle w:val="Header3-Paragraph"/>
        <w:numPr>
          <w:ilvl w:val="1"/>
          <w:numId w:val="14"/>
        </w:numPr>
        <w:spacing w:after="0"/>
        <w:ind w:left="851" w:hanging="851"/>
        <w:rPr>
          <w:lang w:val="fr-FR"/>
        </w:rPr>
      </w:pPr>
      <w:r w:rsidRPr="003936CD">
        <w:rPr>
          <w:lang w:val="fr-FR"/>
        </w:rPr>
        <w:t>Pour établir que les Fournitures et Services connexes répondent aux critères d’origine, en application des dispositions de la clause 5 des IS, les Soumissionnaires rempliront les déclarations indiquant le pays d’origine figurant dans les formulaires de prix, inclus à la Section IV, Formulaires de soumission.</w:t>
      </w:r>
    </w:p>
    <w:p w14:paraId="18FFFF9D" w14:textId="77777777" w:rsidR="00DF3471" w:rsidRPr="003936CD" w:rsidRDefault="00DF3471" w:rsidP="00DF3471">
      <w:pPr>
        <w:pStyle w:val="Header3-Paragraph"/>
        <w:tabs>
          <w:tab w:val="clear" w:pos="504"/>
        </w:tabs>
        <w:spacing w:after="0"/>
        <w:ind w:left="851" w:firstLine="0"/>
        <w:rPr>
          <w:lang w:val="fr-FR"/>
        </w:rPr>
      </w:pPr>
    </w:p>
    <w:p w14:paraId="2FFDDE30" w14:textId="7B8B865C" w:rsidR="00190BA3" w:rsidRPr="003936CD" w:rsidRDefault="00DA4AFB" w:rsidP="00BB6E23">
      <w:pPr>
        <w:pStyle w:val="Titre4"/>
        <w:numPr>
          <w:ilvl w:val="6"/>
          <w:numId w:val="2"/>
        </w:numPr>
        <w:tabs>
          <w:tab w:val="left" w:pos="851"/>
        </w:tabs>
        <w:spacing w:before="0" w:line="240" w:lineRule="auto"/>
        <w:ind w:left="851" w:hanging="851"/>
        <w:rPr>
          <w:rFonts w:ascii="Times New Roman" w:hAnsi="Times New Roman" w:cs="Times New Roman"/>
          <w:i w:val="0"/>
          <w:color w:val="auto"/>
        </w:rPr>
      </w:pPr>
      <w:bookmarkStart w:id="175" w:name="_Toc345511864"/>
      <w:bookmarkStart w:id="176" w:name="_Toc345512614"/>
      <w:bookmarkStart w:id="177" w:name="_Toc345512881"/>
      <w:bookmarkStart w:id="178" w:name="_Toc398446463"/>
      <w:r w:rsidRPr="003936CD">
        <w:rPr>
          <w:rFonts w:ascii="Times New Roman" w:hAnsi="Times New Roman" w:cs="Times New Roman"/>
          <w:i w:val="0"/>
          <w:color w:val="auto"/>
        </w:rPr>
        <w:t xml:space="preserve">Documents attestant de la conformité des Fournitures et Services connexes au </w:t>
      </w:r>
      <w:bookmarkEnd w:id="175"/>
      <w:bookmarkEnd w:id="176"/>
      <w:bookmarkEnd w:id="177"/>
      <w:r w:rsidRPr="003936CD">
        <w:rPr>
          <w:rFonts w:ascii="Times New Roman" w:hAnsi="Times New Roman" w:cs="Times New Roman"/>
          <w:i w:val="0"/>
          <w:color w:val="auto"/>
        </w:rPr>
        <w:t>DAO</w:t>
      </w:r>
      <w:bookmarkEnd w:id="178"/>
    </w:p>
    <w:p w14:paraId="39419B19" w14:textId="77777777" w:rsidR="00BB6E23" w:rsidRPr="003936CD" w:rsidRDefault="00BB6E23" w:rsidP="00BB6E23">
      <w:pPr>
        <w:spacing w:after="0" w:line="240" w:lineRule="auto"/>
        <w:rPr>
          <w:rFonts w:ascii="Times New Roman" w:hAnsi="Times New Roman" w:cs="Times New Roman"/>
        </w:rPr>
      </w:pPr>
    </w:p>
    <w:p w14:paraId="24E7E8BF" w14:textId="77777777" w:rsidR="00190BA3" w:rsidRPr="003936CD" w:rsidRDefault="00DA4AFB" w:rsidP="00D37131">
      <w:pPr>
        <w:pStyle w:val="Header3-Paragraph"/>
        <w:numPr>
          <w:ilvl w:val="1"/>
          <w:numId w:val="36"/>
        </w:numPr>
        <w:spacing w:after="0"/>
        <w:ind w:left="851" w:hanging="851"/>
        <w:rPr>
          <w:szCs w:val="24"/>
          <w:lang w:val="fr-FR"/>
        </w:rPr>
      </w:pPr>
      <w:r w:rsidRPr="003936CD">
        <w:rPr>
          <w:szCs w:val="24"/>
          <w:lang w:val="fr-FR"/>
        </w:rPr>
        <w:t xml:space="preserve">Pour établir la conformité des Fournitures et Services connexes au </w:t>
      </w:r>
      <w:r w:rsidRPr="003936CD">
        <w:rPr>
          <w:b/>
          <w:szCs w:val="24"/>
          <w:lang w:val="fr-FR"/>
        </w:rPr>
        <w:t>DAO</w:t>
      </w:r>
      <w:r w:rsidRPr="003936CD">
        <w:rPr>
          <w:szCs w:val="24"/>
          <w:lang w:val="fr-FR"/>
        </w:rPr>
        <w:t>, le Soumissionnaire fournira dans le cadre de son offre les pièces justificatives spécifiées à la Section V, Spécifications techniques, bordereau des quantités et calendrier de livraison.</w:t>
      </w:r>
    </w:p>
    <w:p w14:paraId="6FD8B8FB" w14:textId="77777777" w:rsidR="00EC4FE7" w:rsidRPr="003936CD" w:rsidRDefault="00EC4FE7" w:rsidP="00EC4FE7">
      <w:pPr>
        <w:pStyle w:val="Header3-Paragraph"/>
        <w:tabs>
          <w:tab w:val="clear" w:pos="504"/>
        </w:tabs>
        <w:spacing w:after="0"/>
        <w:ind w:left="851" w:firstLine="0"/>
        <w:rPr>
          <w:szCs w:val="24"/>
          <w:lang w:val="fr-FR"/>
        </w:rPr>
      </w:pPr>
    </w:p>
    <w:p w14:paraId="683D6DF7" w14:textId="77777777" w:rsidR="00DA0D1C" w:rsidRPr="003936CD" w:rsidRDefault="00DA4AFB" w:rsidP="00D37131">
      <w:pPr>
        <w:pStyle w:val="Header3-Paragraph"/>
        <w:numPr>
          <w:ilvl w:val="1"/>
          <w:numId w:val="36"/>
        </w:numPr>
        <w:spacing w:after="0"/>
        <w:ind w:left="851" w:hanging="851"/>
        <w:rPr>
          <w:szCs w:val="24"/>
          <w:lang w:val="fr-FR"/>
        </w:rPr>
      </w:pPr>
      <w:r w:rsidRPr="003936CD">
        <w:rPr>
          <w:szCs w:val="24"/>
          <w:lang w:val="fr-FR"/>
        </w:rPr>
        <w:t>Les pièces justificatives peuvent revêtir la forme de prospectus, dessins ou données et comprendront une description détaillée des principales caractéristiques techniques et de performance des Fournitures et Services connexes, démontrant qu’ils correspondent pour l’essentiel aux spécifications et, le cas échéant une liste des divergences existant par rapport aux dispositions de la Section V, Spécifications techniques, bordereau des quantités et calendrier de livraison.</w:t>
      </w:r>
    </w:p>
    <w:p w14:paraId="17B09571" w14:textId="77777777" w:rsidR="00B37C5A" w:rsidRPr="003936CD" w:rsidRDefault="00B37C5A" w:rsidP="00F9360C">
      <w:pPr>
        <w:pStyle w:val="Header3-Paragraph"/>
        <w:tabs>
          <w:tab w:val="clear" w:pos="504"/>
        </w:tabs>
        <w:spacing w:after="0"/>
        <w:ind w:left="851" w:firstLine="0"/>
        <w:rPr>
          <w:szCs w:val="24"/>
          <w:lang w:val="fr-FR"/>
        </w:rPr>
      </w:pPr>
    </w:p>
    <w:p w14:paraId="6C61DB6D" w14:textId="77777777" w:rsidR="00190BA3" w:rsidRPr="003936CD" w:rsidRDefault="00DA4AFB" w:rsidP="00D37131">
      <w:pPr>
        <w:pStyle w:val="Header3-Paragraph"/>
        <w:numPr>
          <w:ilvl w:val="1"/>
          <w:numId w:val="36"/>
        </w:numPr>
        <w:spacing w:after="0"/>
        <w:ind w:left="851" w:hanging="851"/>
        <w:rPr>
          <w:szCs w:val="24"/>
          <w:lang w:val="fr-FR"/>
        </w:rPr>
      </w:pPr>
      <w:r w:rsidRPr="003936CD">
        <w:rPr>
          <w:lang w:val="fr-FR"/>
        </w:rPr>
        <w:t xml:space="preserve">Les normes qui s’appliquent aux modes d’exécution, procédés de fabrication, équipements et matériels, ainsi que les références à des noms de marque ou à des </w:t>
      </w:r>
      <w:r w:rsidRPr="003936CD">
        <w:rPr>
          <w:lang w:val="fr-FR"/>
        </w:rPr>
        <w:lastRenderedPageBreak/>
        <w:t>numéros de catalogue spécifiés par l’ASECNA sur le Bordereau des quantités, calendrier de livraison et dans les spécifications techniques, ne sont mentionnés qu’à titre indicatif et n’ont nullement un caractère restrictif. Le Soumissionnaire peut leur substituer d’autres normes de qualité, noms de marque et/ou d’autres numéros de catalogue, pourvu qu’il établisse à la satisfaction de l’ASECNA que les normes, marques et numéros ainsi substitués sont substantiellement équivalents ou supérieurs aux spécifications du Bordereau des quantités, calendrier de livraison et spécifications techniques.</w:t>
      </w:r>
    </w:p>
    <w:p w14:paraId="012BDA77" w14:textId="77777777" w:rsidR="0045124C" w:rsidRPr="003936CD" w:rsidRDefault="0045124C" w:rsidP="0045124C">
      <w:pPr>
        <w:pStyle w:val="Header3-Paragraph"/>
        <w:tabs>
          <w:tab w:val="clear" w:pos="504"/>
        </w:tabs>
        <w:spacing w:after="0"/>
        <w:ind w:left="0" w:firstLine="0"/>
        <w:rPr>
          <w:szCs w:val="24"/>
          <w:lang w:val="fr-FR"/>
        </w:rPr>
      </w:pPr>
    </w:p>
    <w:p w14:paraId="0A68B012" w14:textId="77777777" w:rsidR="0045124C" w:rsidRPr="003936CD" w:rsidRDefault="00DA4AFB" w:rsidP="0045124C">
      <w:pPr>
        <w:pStyle w:val="Titre4"/>
        <w:numPr>
          <w:ilvl w:val="6"/>
          <w:numId w:val="2"/>
        </w:numPr>
        <w:tabs>
          <w:tab w:val="left" w:pos="851"/>
        </w:tabs>
        <w:spacing w:before="0" w:line="240" w:lineRule="auto"/>
        <w:ind w:left="851" w:hanging="851"/>
        <w:rPr>
          <w:rFonts w:ascii="Times New Roman" w:hAnsi="Times New Roman" w:cs="Times New Roman"/>
          <w:i w:val="0"/>
          <w:color w:val="auto"/>
        </w:rPr>
      </w:pPr>
      <w:bookmarkStart w:id="179" w:name="_Toc345511865"/>
      <w:bookmarkStart w:id="180" w:name="_Toc345512615"/>
      <w:bookmarkStart w:id="181" w:name="_Toc345512882"/>
      <w:bookmarkStart w:id="182" w:name="_Toc398446464"/>
      <w:r w:rsidRPr="003936CD">
        <w:rPr>
          <w:rFonts w:ascii="Times New Roman" w:hAnsi="Times New Roman" w:cs="Times New Roman"/>
          <w:i w:val="0"/>
          <w:color w:val="auto"/>
        </w:rPr>
        <w:t>Documents attestant des qualifications du soumissionnaire</w:t>
      </w:r>
      <w:bookmarkEnd w:id="179"/>
      <w:bookmarkEnd w:id="180"/>
      <w:bookmarkEnd w:id="181"/>
      <w:bookmarkEnd w:id="182"/>
    </w:p>
    <w:p w14:paraId="6D3755CA" w14:textId="77777777" w:rsidR="0045124C" w:rsidRPr="003936CD" w:rsidRDefault="0045124C" w:rsidP="0045124C">
      <w:pPr>
        <w:spacing w:after="0" w:line="240" w:lineRule="auto"/>
        <w:rPr>
          <w:rFonts w:ascii="Times New Roman" w:hAnsi="Times New Roman" w:cs="Times New Roman"/>
        </w:rPr>
      </w:pPr>
    </w:p>
    <w:p w14:paraId="7EE31503" w14:textId="77777777" w:rsidR="00190BA3" w:rsidRPr="003936CD" w:rsidRDefault="00DA4AFB" w:rsidP="00D37131">
      <w:pPr>
        <w:pStyle w:val="Header3-Paragraph"/>
        <w:numPr>
          <w:ilvl w:val="1"/>
          <w:numId w:val="37"/>
        </w:numPr>
        <w:spacing w:after="0"/>
        <w:ind w:left="851" w:hanging="851"/>
        <w:rPr>
          <w:szCs w:val="24"/>
          <w:lang w:val="fr-FR"/>
        </w:rPr>
      </w:pPr>
      <w:r w:rsidRPr="003936CD">
        <w:rPr>
          <w:szCs w:val="24"/>
          <w:lang w:val="fr-FR"/>
        </w:rPr>
        <w:t>Pour établir qu’il possède les qualifications requises pour exécuter le Marché, le Soumissionnaire fournira les pièces justificatives demandées pour chaque critère de qualification spécifié à la Section III, Critères d’évaluation et de qualification. En outre, il fournira:</w:t>
      </w:r>
    </w:p>
    <w:p w14:paraId="68AA089A" w14:textId="77777777" w:rsidR="00F81688" w:rsidRPr="003936CD" w:rsidRDefault="00F81688" w:rsidP="00F81688">
      <w:pPr>
        <w:pStyle w:val="Header3-Paragraph"/>
        <w:tabs>
          <w:tab w:val="clear" w:pos="504"/>
        </w:tabs>
        <w:spacing w:after="0"/>
        <w:ind w:left="851" w:firstLine="0"/>
        <w:rPr>
          <w:szCs w:val="24"/>
          <w:lang w:val="fr-FR"/>
        </w:rPr>
      </w:pPr>
    </w:p>
    <w:p w14:paraId="5E18E72B" w14:textId="77777777" w:rsidR="00F81688" w:rsidRPr="003936CD" w:rsidRDefault="00DA4AFB" w:rsidP="00D37131">
      <w:pPr>
        <w:pStyle w:val="Header3-Paragraph"/>
        <w:numPr>
          <w:ilvl w:val="1"/>
          <w:numId w:val="37"/>
        </w:numPr>
        <w:spacing w:after="0"/>
        <w:ind w:left="851" w:hanging="851"/>
        <w:rPr>
          <w:szCs w:val="24"/>
          <w:lang w:val="fr-FR"/>
        </w:rPr>
      </w:pPr>
      <w:r w:rsidRPr="003936CD">
        <w:rPr>
          <w:szCs w:val="24"/>
          <w:lang w:val="fr-FR"/>
        </w:rPr>
        <w:t xml:space="preserve">Si cela est exigé dans les </w:t>
      </w:r>
      <w:r w:rsidRPr="003936CD">
        <w:rPr>
          <w:b/>
          <w:szCs w:val="24"/>
          <w:lang w:val="fr-FR"/>
        </w:rPr>
        <w:t>DPAO</w:t>
      </w:r>
      <w:r w:rsidRPr="003936CD">
        <w:rPr>
          <w:szCs w:val="24"/>
          <w:lang w:val="fr-FR"/>
        </w:rPr>
        <w:t>, le Soumissionnaire qui ne fabrique ou ne produit pas les Fournitures qu’il offre, soumettra une Autorisation du Fabriquant, en utilisant à cet effet le formulaire inclus dans la Section IV, Formulaires de soumission.</w:t>
      </w:r>
    </w:p>
    <w:p w14:paraId="7C6933AF" w14:textId="77777777" w:rsidR="00F81688" w:rsidRPr="003936CD" w:rsidRDefault="00F81688" w:rsidP="00F81688">
      <w:pPr>
        <w:pStyle w:val="Paragraphedeliste"/>
        <w:spacing w:after="0" w:line="240" w:lineRule="auto"/>
        <w:rPr>
          <w:rFonts w:ascii="Times New Roman" w:hAnsi="Times New Roman" w:cs="Times New Roman"/>
          <w:szCs w:val="24"/>
        </w:rPr>
      </w:pPr>
    </w:p>
    <w:p w14:paraId="6AF0C352" w14:textId="77777777" w:rsidR="00F81688" w:rsidRPr="003936CD" w:rsidRDefault="00DA4AFB" w:rsidP="00D37131">
      <w:pPr>
        <w:pStyle w:val="Header3-Paragraph"/>
        <w:numPr>
          <w:ilvl w:val="1"/>
          <w:numId w:val="37"/>
        </w:numPr>
        <w:spacing w:after="0"/>
        <w:ind w:left="851" w:hanging="851"/>
        <w:rPr>
          <w:szCs w:val="24"/>
          <w:lang w:val="fr-FR"/>
        </w:rPr>
      </w:pPr>
      <w:r w:rsidRPr="003936CD">
        <w:rPr>
          <w:szCs w:val="24"/>
          <w:lang w:val="fr-FR"/>
        </w:rPr>
        <w:t xml:space="preserve">Si cela est exigé dans les </w:t>
      </w:r>
      <w:r w:rsidRPr="003936CD">
        <w:rPr>
          <w:b/>
          <w:szCs w:val="24"/>
          <w:lang w:val="fr-FR"/>
        </w:rPr>
        <w:t>DPAO</w:t>
      </w:r>
      <w:r w:rsidRPr="003936CD">
        <w:rPr>
          <w:szCs w:val="24"/>
          <w:lang w:val="fr-FR"/>
        </w:rPr>
        <w:t>, au cas où il n’est pas établi dans le pays où seront livrées les Fournitures, le Soumissionnaire soumettra des documents montrant qu’il y est ou sera représenté par un Agent équipé et en mesure de répondre aux obligations contractuelles et aux exigences de l’ASECNA en matière d’entretien, de réparations et de fournitures de pièces détachées.</w:t>
      </w:r>
    </w:p>
    <w:p w14:paraId="31821FA5" w14:textId="77777777" w:rsidR="00F81688" w:rsidRPr="003936CD" w:rsidRDefault="00F81688" w:rsidP="00A41BE0">
      <w:pPr>
        <w:pStyle w:val="Header3-Paragraph"/>
        <w:tabs>
          <w:tab w:val="clear" w:pos="504"/>
        </w:tabs>
        <w:spacing w:after="0"/>
        <w:ind w:left="0" w:firstLine="0"/>
        <w:rPr>
          <w:szCs w:val="24"/>
          <w:lang w:val="fr-FR"/>
        </w:rPr>
      </w:pPr>
    </w:p>
    <w:p w14:paraId="6804C459" w14:textId="77777777" w:rsidR="00190BA3" w:rsidRPr="003936CD" w:rsidRDefault="00DA4AFB" w:rsidP="00A41BE0">
      <w:pPr>
        <w:pStyle w:val="Titre4"/>
        <w:numPr>
          <w:ilvl w:val="6"/>
          <w:numId w:val="2"/>
        </w:numPr>
        <w:tabs>
          <w:tab w:val="left" w:pos="851"/>
        </w:tabs>
        <w:spacing w:before="0" w:line="240" w:lineRule="auto"/>
        <w:ind w:left="851" w:hanging="851"/>
        <w:rPr>
          <w:rFonts w:ascii="Times New Roman" w:hAnsi="Times New Roman" w:cs="Times New Roman"/>
          <w:i w:val="0"/>
          <w:color w:val="auto"/>
        </w:rPr>
      </w:pPr>
      <w:bookmarkStart w:id="183" w:name="_Toc345511866"/>
      <w:bookmarkStart w:id="184" w:name="_Toc345512616"/>
      <w:bookmarkStart w:id="185" w:name="_Toc345512883"/>
      <w:bookmarkStart w:id="186" w:name="_Toc398446465"/>
      <w:r w:rsidRPr="003936CD">
        <w:rPr>
          <w:rFonts w:ascii="Times New Roman" w:hAnsi="Times New Roman" w:cs="Times New Roman"/>
          <w:i w:val="0"/>
          <w:color w:val="auto"/>
        </w:rPr>
        <w:t>Période de validité des offres</w:t>
      </w:r>
      <w:bookmarkEnd w:id="183"/>
      <w:bookmarkEnd w:id="184"/>
      <w:bookmarkEnd w:id="185"/>
      <w:bookmarkEnd w:id="186"/>
    </w:p>
    <w:p w14:paraId="19ED6825" w14:textId="77777777" w:rsidR="00A41BE0" w:rsidRPr="003936CD" w:rsidRDefault="00A41BE0" w:rsidP="00A41BE0">
      <w:pPr>
        <w:spacing w:after="0" w:line="240" w:lineRule="auto"/>
        <w:rPr>
          <w:rFonts w:ascii="Times New Roman" w:hAnsi="Times New Roman" w:cs="Times New Roman"/>
        </w:rPr>
      </w:pPr>
    </w:p>
    <w:p w14:paraId="43C116CD" w14:textId="77777777" w:rsidR="00190BA3" w:rsidRPr="003936CD" w:rsidRDefault="00DA4AFB" w:rsidP="00D37131">
      <w:pPr>
        <w:pStyle w:val="Header3-Paragraph"/>
        <w:numPr>
          <w:ilvl w:val="1"/>
          <w:numId w:val="38"/>
        </w:numPr>
        <w:spacing w:after="0"/>
        <w:ind w:left="851" w:hanging="851"/>
        <w:rPr>
          <w:szCs w:val="24"/>
          <w:lang w:val="fr-FR"/>
        </w:rPr>
      </w:pPr>
      <w:r w:rsidRPr="003936CD">
        <w:rPr>
          <w:szCs w:val="24"/>
          <w:lang w:val="fr-FR"/>
        </w:rPr>
        <w:t xml:space="preserve">Les offres demeureront valables pendant la période spécifiée dans les </w:t>
      </w:r>
      <w:r w:rsidRPr="003936CD">
        <w:rPr>
          <w:b/>
          <w:szCs w:val="24"/>
          <w:lang w:val="fr-FR"/>
        </w:rPr>
        <w:t>DPAO</w:t>
      </w:r>
      <w:r w:rsidRPr="003936CD">
        <w:rPr>
          <w:szCs w:val="24"/>
          <w:lang w:val="fr-FR"/>
        </w:rPr>
        <w:t xml:space="preserve"> après la date limite de soumission fixée par l’ASECNA. Une offre valable pour une période plus courte sera considérée comme non conforme et rejetée par l’ASECNA.</w:t>
      </w:r>
    </w:p>
    <w:p w14:paraId="61949BA0" w14:textId="77777777" w:rsidR="005E04D7" w:rsidRPr="003936CD" w:rsidRDefault="005E04D7" w:rsidP="005E04D7">
      <w:pPr>
        <w:pStyle w:val="Header3-Paragraph"/>
        <w:tabs>
          <w:tab w:val="clear" w:pos="504"/>
        </w:tabs>
        <w:spacing w:after="0"/>
        <w:ind w:left="851" w:firstLine="0"/>
        <w:rPr>
          <w:szCs w:val="24"/>
          <w:lang w:val="fr-FR"/>
        </w:rPr>
      </w:pPr>
    </w:p>
    <w:p w14:paraId="1D232B35" w14:textId="77777777" w:rsidR="00A7354D" w:rsidRPr="003936CD" w:rsidRDefault="00DA4AFB" w:rsidP="00D37131">
      <w:pPr>
        <w:pStyle w:val="Header3-Paragraph"/>
        <w:numPr>
          <w:ilvl w:val="1"/>
          <w:numId w:val="38"/>
        </w:numPr>
        <w:spacing w:after="0"/>
        <w:ind w:left="851" w:hanging="851"/>
        <w:rPr>
          <w:szCs w:val="24"/>
          <w:lang w:val="fr-FR"/>
        </w:rPr>
      </w:pPr>
      <w:r w:rsidRPr="003936CD">
        <w:rPr>
          <w:spacing w:val="-4"/>
          <w:szCs w:val="24"/>
          <w:lang w:val="fr-FR"/>
        </w:rPr>
        <w:t>E</w:t>
      </w:r>
      <w:r w:rsidRPr="003936CD">
        <w:rPr>
          <w:szCs w:val="24"/>
          <w:lang w:val="fr-FR"/>
        </w:rPr>
        <w:t>xceptionnellement, avant l’expiration de la période de validité des offres, l’ASECNA peut demander aux soumissionnaires de proroger la durée de validité de leur offre. La demande et les réponses seront formulées par écrit. S’il est demandé une garantie de soumission en application de la clause 21 des IS, sa validité sera prolongée pour une durée correspondante. Un soumissionnaire peut refuser de proroger la validité de son offre sans perdre sa garantie. Un soumissionnaire qui consent à cette prorogation ne se verra pas demander de modifier son offre, ni ne sera autorisé à le faire, sous réserve des dispositions de la clause 20.3 des IS.</w:t>
      </w:r>
    </w:p>
    <w:p w14:paraId="693D612D" w14:textId="77777777" w:rsidR="00EC4FE7" w:rsidRPr="003936CD" w:rsidRDefault="00EC4FE7" w:rsidP="00EC4FE7">
      <w:pPr>
        <w:pStyle w:val="Header3-Paragraph"/>
        <w:tabs>
          <w:tab w:val="clear" w:pos="504"/>
        </w:tabs>
        <w:spacing w:after="0"/>
        <w:ind w:left="0" w:firstLine="0"/>
        <w:rPr>
          <w:szCs w:val="24"/>
          <w:lang w:val="fr-FR"/>
        </w:rPr>
      </w:pPr>
    </w:p>
    <w:p w14:paraId="72C5DBC7" w14:textId="08DD1E5B" w:rsidR="00190BA3" w:rsidRPr="003936CD" w:rsidRDefault="00DA4AFB" w:rsidP="00D37131">
      <w:pPr>
        <w:pStyle w:val="Header3-Paragraph"/>
        <w:numPr>
          <w:ilvl w:val="1"/>
          <w:numId w:val="38"/>
        </w:numPr>
        <w:spacing w:after="0"/>
        <w:ind w:left="851" w:hanging="851"/>
        <w:rPr>
          <w:szCs w:val="24"/>
          <w:lang w:val="fr-FR"/>
        </w:rPr>
      </w:pPr>
      <w:r w:rsidRPr="003936CD">
        <w:rPr>
          <w:szCs w:val="24"/>
          <w:lang w:val="fr-FR"/>
        </w:rPr>
        <w:t xml:space="preserve">Dans le cas de marché à prix ferme, si l’attribution est retardée </w:t>
      </w:r>
      <w:r w:rsidRPr="003936CD">
        <w:rPr>
          <w:lang w:val="fr-FR"/>
        </w:rPr>
        <w:t xml:space="preserve">de plus de soixante (60) jours </w:t>
      </w:r>
      <w:r w:rsidRPr="003936CD">
        <w:rPr>
          <w:szCs w:val="24"/>
          <w:lang w:val="fr-FR"/>
        </w:rPr>
        <w:t>au-delà du délai initial d’expiration de la validité de l’offre, le prix du Marché peut être actualisé par un facteur spécifié dans la demande de prorogation. L’évaluation des offres sera basée sur le prix de l’offre sans prise en considération de l’actualisation susmentionnée.</w:t>
      </w:r>
    </w:p>
    <w:p w14:paraId="2B8D58BB" w14:textId="77777777" w:rsidR="00643298" w:rsidRPr="003936CD" w:rsidRDefault="00643298" w:rsidP="00444E35">
      <w:pPr>
        <w:pStyle w:val="Header3-Paragraph"/>
        <w:tabs>
          <w:tab w:val="clear" w:pos="504"/>
        </w:tabs>
        <w:spacing w:after="0"/>
        <w:ind w:left="0" w:firstLine="0"/>
        <w:rPr>
          <w:szCs w:val="24"/>
          <w:lang w:val="fr-FR"/>
        </w:rPr>
      </w:pPr>
    </w:p>
    <w:p w14:paraId="6891C616" w14:textId="77777777" w:rsidR="00190BA3" w:rsidRPr="003936CD" w:rsidRDefault="00DA4AFB" w:rsidP="00444E35">
      <w:pPr>
        <w:pStyle w:val="Titre4"/>
        <w:numPr>
          <w:ilvl w:val="6"/>
          <w:numId w:val="2"/>
        </w:numPr>
        <w:tabs>
          <w:tab w:val="left" w:pos="851"/>
        </w:tabs>
        <w:spacing w:before="0" w:line="240" w:lineRule="auto"/>
        <w:ind w:left="851" w:hanging="851"/>
        <w:rPr>
          <w:rFonts w:ascii="Times New Roman" w:hAnsi="Times New Roman" w:cs="Times New Roman"/>
          <w:i w:val="0"/>
          <w:color w:val="auto"/>
        </w:rPr>
      </w:pPr>
      <w:bookmarkStart w:id="187" w:name="_Toc345511867"/>
      <w:bookmarkStart w:id="188" w:name="_Toc345512617"/>
      <w:bookmarkStart w:id="189" w:name="_Toc345512884"/>
      <w:bookmarkStart w:id="190" w:name="_Toc398446466"/>
      <w:r w:rsidRPr="003936CD">
        <w:rPr>
          <w:rFonts w:ascii="Times New Roman" w:hAnsi="Times New Roman" w:cs="Times New Roman"/>
          <w:i w:val="0"/>
          <w:color w:val="auto"/>
        </w:rPr>
        <w:t xml:space="preserve">Garantie de </w:t>
      </w:r>
      <w:bookmarkEnd w:id="187"/>
      <w:bookmarkEnd w:id="188"/>
      <w:bookmarkEnd w:id="189"/>
      <w:r w:rsidRPr="003936CD">
        <w:rPr>
          <w:rFonts w:ascii="Times New Roman" w:hAnsi="Times New Roman" w:cs="Times New Roman"/>
          <w:i w:val="0"/>
          <w:color w:val="auto"/>
        </w:rPr>
        <w:t>soumission</w:t>
      </w:r>
      <w:bookmarkEnd w:id="190"/>
    </w:p>
    <w:p w14:paraId="3B69371F" w14:textId="77777777" w:rsidR="00444E35" w:rsidRPr="003936CD" w:rsidRDefault="00444E35" w:rsidP="00444E35">
      <w:pPr>
        <w:spacing w:after="0" w:line="240" w:lineRule="auto"/>
        <w:rPr>
          <w:rFonts w:ascii="Times New Roman" w:hAnsi="Times New Roman" w:cs="Times New Roman"/>
        </w:rPr>
      </w:pPr>
    </w:p>
    <w:p w14:paraId="4E748723" w14:textId="77777777" w:rsidR="00190BA3" w:rsidRPr="003936CD" w:rsidRDefault="00DA4AFB" w:rsidP="00D37131">
      <w:pPr>
        <w:pStyle w:val="Header3-Paragraph"/>
        <w:numPr>
          <w:ilvl w:val="1"/>
          <w:numId w:val="39"/>
        </w:numPr>
        <w:spacing w:after="0"/>
        <w:ind w:left="851" w:hanging="851"/>
        <w:rPr>
          <w:szCs w:val="24"/>
          <w:lang w:val="fr-FR"/>
        </w:rPr>
      </w:pPr>
      <w:r w:rsidRPr="003936CD">
        <w:rPr>
          <w:szCs w:val="24"/>
          <w:lang w:val="fr-FR"/>
        </w:rPr>
        <w:t xml:space="preserve">Sauf spécification contraire dans les </w:t>
      </w:r>
      <w:r w:rsidRPr="003936CD">
        <w:rPr>
          <w:b/>
          <w:szCs w:val="24"/>
          <w:lang w:val="fr-FR"/>
        </w:rPr>
        <w:t>DPAO</w:t>
      </w:r>
      <w:r w:rsidRPr="003936CD">
        <w:rPr>
          <w:szCs w:val="24"/>
          <w:lang w:val="fr-FR"/>
        </w:rPr>
        <w:t xml:space="preserve">, le Soumissionnaire fournira l’original d’une garantie de soumission qui fera partie intégrante de son offre. Le montant de </w:t>
      </w:r>
      <w:r w:rsidRPr="003936CD">
        <w:rPr>
          <w:szCs w:val="24"/>
          <w:lang w:val="fr-FR"/>
        </w:rPr>
        <w:lastRenderedPageBreak/>
        <w:t xml:space="preserve">cette garantie et la monnaie dans laquelle elle sera libellée seront indiqués dans </w:t>
      </w:r>
      <w:r w:rsidR="001F4A6A" w:rsidRPr="003936CD">
        <w:rPr>
          <w:szCs w:val="24"/>
          <w:lang w:val="fr-FR"/>
        </w:rPr>
        <w:t>les</w:t>
      </w:r>
      <w:r w:rsidR="001F4A6A" w:rsidRPr="003936CD">
        <w:rPr>
          <w:b/>
          <w:szCs w:val="24"/>
          <w:lang w:val="fr-FR"/>
        </w:rPr>
        <w:t xml:space="preserve"> </w:t>
      </w:r>
      <w:r w:rsidR="00585AB9">
        <w:rPr>
          <w:b/>
          <w:szCs w:val="24"/>
          <w:lang w:val="fr-FR"/>
        </w:rPr>
        <w:t>D</w:t>
      </w:r>
      <w:r w:rsidR="001F4A6A" w:rsidRPr="003936CD">
        <w:rPr>
          <w:b/>
          <w:szCs w:val="24"/>
          <w:lang w:val="fr-FR"/>
        </w:rPr>
        <w:t>PAO</w:t>
      </w:r>
      <w:r w:rsidRPr="003936CD">
        <w:rPr>
          <w:szCs w:val="24"/>
          <w:lang w:val="fr-FR"/>
        </w:rPr>
        <w:t>.</w:t>
      </w:r>
    </w:p>
    <w:p w14:paraId="6771329D" w14:textId="77777777" w:rsidR="00D73314" w:rsidRPr="003936CD" w:rsidRDefault="00D73314" w:rsidP="00D73314">
      <w:pPr>
        <w:pStyle w:val="Header3-Paragraph"/>
        <w:tabs>
          <w:tab w:val="clear" w:pos="504"/>
        </w:tabs>
        <w:spacing w:after="0"/>
        <w:ind w:left="851" w:firstLine="0"/>
        <w:rPr>
          <w:szCs w:val="24"/>
          <w:lang w:val="fr-FR"/>
        </w:rPr>
      </w:pPr>
    </w:p>
    <w:p w14:paraId="7CAF9643" w14:textId="77777777" w:rsidR="00932D64" w:rsidRPr="003936CD" w:rsidRDefault="00DA4AFB" w:rsidP="00D37131">
      <w:pPr>
        <w:pStyle w:val="Header3-Paragraph"/>
        <w:numPr>
          <w:ilvl w:val="1"/>
          <w:numId w:val="39"/>
        </w:numPr>
        <w:spacing w:after="0"/>
        <w:ind w:left="851" w:hanging="851"/>
        <w:rPr>
          <w:szCs w:val="24"/>
          <w:lang w:val="fr-FR"/>
        </w:rPr>
      </w:pPr>
      <w:r w:rsidRPr="003936CD">
        <w:rPr>
          <w:szCs w:val="24"/>
          <w:lang w:val="fr-FR"/>
        </w:rPr>
        <w:t xml:space="preserve">La garantie de soumission se présentera sous la forme indiquée dans </w:t>
      </w:r>
      <w:r w:rsidR="001F4A6A" w:rsidRPr="003936CD">
        <w:rPr>
          <w:szCs w:val="24"/>
          <w:lang w:val="fr-FR"/>
        </w:rPr>
        <w:t>les</w:t>
      </w:r>
      <w:r w:rsidR="001F4A6A" w:rsidRPr="003936CD">
        <w:rPr>
          <w:b/>
          <w:szCs w:val="24"/>
          <w:lang w:val="fr-FR"/>
        </w:rPr>
        <w:t xml:space="preserve"> </w:t>
      </w:r>
      <w:r w:rsidR="00585AB9">
        <w:rPr>
          <w:b/>
          <w:szCs w:val="24"/>
          <w:lang w:val="fr-FR"/>
        </w:rPr>
        <w:t>D</w:t>
      </w:r>
      <w:r w:rsidR="001F4A6A" w:rsidRPr="003936CD">
        <w:rPr>
          <w:b/>
          <w:szCs w:val="24"/>
          <w:lang w:val="fr-FR"/>
        </w:rPr>
        <w:t>PAO</w:t>
      </w:r>
      <w:r w:rsidRPr="003936CD">
        <w:rPr>
          <w:szCs w:val="24"/>
          <w:lang w:val="fr-FR"/>
        </w:rPr>
        <w:t>, choisie parmi celles ci- après :</w:t>
      </w:r>
    </w:p>
    <w:p w14:paraId="77247163" w14:textId="77777777" w:rsidR="00D73314" w:rsidRPr="003936CD" w:rsidRDefault="00D73314" w:rsidP="00D73314">
      <w:pPr>
        <w:pStyle w:val="Header3-Paragraph"/>
        <w:tabs>
          <w:tab w:val="clear" w:pos="504"/>
        </w:tabs>
        <w:spacing w:after="0"/>
        <w:ind w:left="0" w:firstLine="0"/>
        <w:rPr>
          <w:szCs w:val="24"/>
          <w:lang w:val="fr-FR"/>
        </w:rPr>
      </w:pPr>
    </w:p>
    <w:p w14:paraId="4C1ED647" w14:textId="77777777" w:rsidR="00932D64" w:rsidRPr="003936CD" w:rsidRDefault="00DA4AFB" w:rsidP="00B00E53">
      <w:pPr>
        <w:numPr>
          <w:ilvl w:val="0"/>
          <w:numId w:val="4"/>
        </w:numPr>
        <w:tabs>
          <w:tab w:val="clear" w:pos="720"/>
        </w:tabs>
        <w:spacing w:after="120" w:line="240" w:lineRule="auto"/>
        <w:ind w:left="1418" w:hanging="567"/>
        <w:jc w:val="both"/>
        <w:rPr>
          <w:rFonts w:ascii="Times New Roman" w:eastAsia="Times New Roman" w:hAnsi="Times New Roman" w:cs="Times New Roman"/>
          <w:sz w:val="24"/>
          <w:szCs w:val="24"/>
          <w:lang w:eastAsia="fr-FR"/>
        </w:rPr>
      </w:pPr>
      <w:r w:rsidRPr="003936CD">
        <w:rPr>
          <w:rFonts w:ascii="Times New Roman" w:eastAsia="Times New Roman" w:hAnsi="Times New Roman" w:cs="Times New Roman"/>
          <w:sz w:val="24"/>
          <w:szCs w:val="24"/>
          <w:lang w:eastAsia="fr-FR"/>
        </w:rPr>
        <w:t xml:space="preserve">une garantie bancaire à première demande; </w:t>
      </w:r>
    </w:p>
    <w:p w14:paraId="560F509C" w14:textId="77777777" w:rsidR="00932D64" w:rsidRPr="003936CD" w:rsidRDefault="00DA4AFB" w:rsidP="00B00E53">
      <w:pPr>
        <w:numPr>
          <w:ilvl w:val="0"/>
          <w:numId w:val="4"/>
        </w:numPr>
        <w:tabs>
          <w:tab w:val="clear" w:pos="720"/>
        </w:tabs>
        <w:spacing w:after="120" w:line="240" w:lineRule="auto"/>
        <w:ind w:left="1418" w:hanging="567"/>
        <w:jc w:val="both"/>
        <w:rPr>
          <w:rFonts w:ascii="Times New Roman" w:eastAsia="Times New Roman" w:hAnsi="Times New Roman" w:cs="Times New Roman"/>
          <w:sz w:val="24"/>
          <w:szCs w:val="24"/>
          <w:lang w:eastAsia="fr-FR"/>
        </w:rPr>
      </w:pPr>
      <w:r w:rsidRPr="003936CD">
        <w:rPr>
          <w:rFonts w:ascii="Times New Roman" w:eastAsia="Times New Roman" w:hAnsi="Times New Roman" w:cs="Times New Roman"/>
          <w:sz w:val="24"/>
          <w:szCs w:val="24"/>
          <w:lang w:eastAsia="fr-FR"/>
        </w:rPr>
        <w:t>une caution personnelle et solidaire;</w:t>
      </w:r>
    </w:p>
    <w:p w14:paraId="24946350" w14:textId="77777777" w:rsidR="00932D64" w:rsidRPr="003936CD" w:rsidRDefault="00DA4AFB" w:rsidP="00B00E53">
      <w:pPr>
        <w:numPr>
          <w:ilvl w:val="0"/>
          <w:numId w:val="4"/>
        </w:numPr>
        <w:tabs>
          <w:tab w:val="clear" w:pos="720"/>
        </w:tabs>
        <w:spacing w:after="120" w:line="240" w:lineRule="auto"/>
        <w:ind w:left="1418" w:hanging="567"/>
        <w:jc w:val="both"/>
        <w:rPr>
          <w:rFonts w:ascii="Times New Roman" w:eastAsia="Times New Roman" w:hAnsi="Times New Roman" w:cs="Times New Roman"/>
          <w:sz w:val="24"/>
          <w:szCs w:val="24"/>
          <w:lang w:eastAsia="fr-FR"/>
        </w:rPr>
      </w:pPr>
      <w:r w:rsidRPr="003936CD">
        <w:rPr>
          <w:rFonts w:ascii="Times New Roman" w:eastAsia="Times New Roman" w:hAnsi="Times New Roman" w:cs="Times New Roman"/>
          <w:sz w:val="24"/>
          <w:szCs w:val="24"/>
          <w:lang w:eastAsia="fr-FR"/>
        </w:rPr>
        <w:t xml:space="preserve">une lettre de crédit irrévocable ; </w:t>
      </w:r>
    </w:p>
    <w:p w14:paraId="6BB2CA74" w14:textId="77777777" w:rsidR="00932D64" w:rsidRPr="003936CD" w:rsidRDefault="00DA4AFB" w:rsidP="00B00E53">
      <w:pPr>
        <w:numPr>
          <w:ilvl w:val="0"/>
          <w:numId w:val="4"/>
        </w:numPr>
        <w:tabs>
          <w:tab w:val="clear" w:pos="720"/>
        </w:tabs>
        <w:spacing w:after="0" w:line="240" w:lineRule="auto"/>
        <w:ind w:left="1418" w:hanging="567"/>
        <w:jc w:val="both"/>
        <w:rPr>
          <w:rFonts w:ascii="Times New Roman" w:eastAsia="Times New Roman" w:hAnsi="Times New Roman" w:cs="Times New Roman"/>
          <w:sz w:val="24"/>
          <w:szCs w:val="24"/>
          <w:lang w:eastAsia="fr-FR"/>
        </w:rPr>
      </w:pPr>
      <w:r w:rsidRPr="003936CD">
        <w:rPr>
          <w:rFonts w:ascii="Times New Roman" w:eastAsia="Times New Roman" w:hAnsi="Times New Roman" w:cs="Times New Roman"/>
          <w:sz w:val="24"/>
          <w:szCs w:val="24"/>
          <w:lang w:eastAsia="fr-FR"/>
        </w:rPr>
        <w:t>un chèque de banque certifié.</w:t>
      </w:r>
    </w:p>
    <w:p w14:paraId="450DAE8A" w14:textId="77777777" w:rsidR="00932D64" w:rsidRPr="003936CD" w:rsidRDefault="00932D64" w:rsidP="00BE2B14">
      <w:pPr>
        <w:spacing w:after="0" w:line="240" w:lineRule="auto"/>
        <w:ind w:left="1225"/>
        <w:jc w:val="both"/>
        <w:rPr>
          <w:rFonts w:ascii="Times New Roman" w:eastAsia="Times New Roman" w:hAnsi="Times New Roman" w:cs="Times New Roman"/>
          <w:sz w:val="24"/>
          <w:szCs w:val="24"/>
          <w:lang w:eastAsia="fr-FR"/>
        </w:rPr>
      </w:pPr>
    </w:p>
    <w:p w14:paraId="38EDBB46" w14:textId="77777777" w:rsidR="00932D64" w:rsidRPr="003936CD" w:rsidRDefault="00DA4AFB" w:rsidP="00D37131">
      <w:pPr>
        <w:pStyle w:val="Header3-Paragraph"/>
        <w:numPr>
          <w:ilvl w:val="1"/>
          <w:numId w:val="39"/>
        </w:numPr>
        <w:spacing w:after="0"/>
        <w:ind w:left="851" w:hanging="851"/>
        <w:rPr>
          <w:szCs w:val="24"/>
          <w:lang w:val="fr-FR"/>
        </w:rPr>
      </w:pPr>
      <w:r w:rsidRPr="003936CD">
        <w:rPr>
          <w:szCs w:val="24"/>
          <w:lang w:val="fr-FR"/>
        </w:rPr>
        <w:t>La garantie de soumission sera soumise soit à l’aide du formulaire de garantie de soumission figurant à la Section IV, Formulaires de soumission ou sous une forme approuvée par l’ASECNA avant le dépôt des offres. Dans les deux cas, le formulaire doit comporter le nom exact et complet du Soumissionnaire.</w:t>
      </w:r>
    </w:p>
    <w:p w14:paraId="13364FCA" w14:textId="77777777" w:rsidR="00932D64" w:rsidRPr="003936CD" w:rsidRDefault="00932D64" w:rsidP="002B2403">
      <w:pPr>
        <w:spacing w:after="0" w:line="240" w:lineRule="auto"/>
        <w:ind w:left="567" w:hanging="567"/>
        <w:jc w:val="both"/>
        <w:rPr>
          <w:rFonts w:ascii="Times New Roman" w:eastAsia="Times New Roman" w:hAnsi="Times New Roman" w:cs="Times New Roman"/>
          <w:sz w:val="24"/>
          <w:szCs w:val="24"/>
          <w:lang w:eastAsia="fr-FR"/>
        </w:rPr>
      </w:pPr>
    </w:p>
    <w:p w14:paraId="259FA651" w14:textId="77777777" w:rsidR="00284089" w:rsidRPr="003936CD" w:rsidRDefault="00DA4AFB" w:rsidP="00D37131">
      <w:pPr>
        <w:pStyle w:val="Header3-Paragraph"/>
        <w:numPr>
          <w:ilvl w:val="1"/>
          <w:numId w:val="39"/>
        </w:numPr>
        <w:spacing w:after="0"/>
        <w:ind w:left="851" w:hanging="851"/>
        <w:rPr>
          <w:szCs w:val="24"/>
          <w:lang w:val="fr-FR"/>
        </w:rPr>
      </w:pPr>
      <w:r w:rsidRPr="003936CD">
        <w:rPr>
          <w:szCs w:val="24"/>
          <w:lang w:val="fr-FR"/>
        </w:rPr>
        <w:t xml:space="preserve">La garantie de soumission doit être émise par une source de renom </w:t>
      </w:r>
      <w:r w:rsidR="001F4A6A" w:rsidRPr="003936CD">
        <w:rPr>
          <w:szCs w:val="24"/>
          <w:lang w:val="fr-FR"/>
        </w:rPr>
        <w:t>agréée dans</w:t>
      </w:r>
      <w:r w:rsidRPr="003936CD">
        <w:rPr>
          <w:szCs w:val="24"/>
          <w:lang w:val="fr-FR"/>
        </w:rPr>
        <w:t xml:space="preserve"> un pays membre de l'ASECNA</w:t>
      </w:r>
      <w:r w:rsidR="00382C30" w:rsidRPr="003936CD">
        <w:rPr>
          <w:szCs w:val="24"/>
          <w:lang w:val="fr-FR"/>
        </w:rPr>
        <w:t xml:space="preserve"> </w:t>
      </w:r>
      <w:r w:rsidRPr="003936CD">
        <w:rPr>
          <w:szCs w:val="24"/>
          <w:lang w:val="fr-FR"/>
        </w:rPr>
        <w:t xml:space="preserve">et acceptable par l’ASECNA. </w:t>
      </w:r>
      <w:r w:rsidR="001F4A6A" w:rsidRPr="003936CD">
        <w:rPr>
          <w:szCs w:val="24"/>
          <w:lang w:val="fr-FR"/>
        </w:rPr>
        <w:t xml:space="preserve">Si la garantie est émise par un organisme de cautionnement ou une institution financière située en dehors d'un pays membre de l'ASECNA, elle doit être agréée dans son pays d’origine, acceptable par l’ASECNA et avoir une institution </w:t>
      </w:r>
      <w:r w:rsidR="001F4A6A">
        <w:rPr>
          <w:szCs w:val="24"/>
          <w:lang w:val="fr-FR"/>
        </w:rPr>
        <w:t xml:space="preserve">financière correspondante dans </w:t>
      </w:r>
      <w:r w:rsidR="001F4A6A" w:rsidRPr="003936CD">
        <w:rPr>
          <w:szCs w:val="24"/>
          <w:lang w:val="fr-FR"/>
        </w:rPr>
        <w:t xml:space="preserve">un pays membre de l'ASECNA pour permettre ainsi de l’appeler, le cas échéant. </w:t>
      </w:r>
    </w:p>
    <w:p w14:paraId="78BC3229" w14:textId="77777777" w:rsidR="00284089" w:rsidRPr="003936CD" w:rsidRDefault="00284089" w:rsidP="00284089">
      <w:pPr>
        <w:pStyle w:val="Header3-Paragraph"/>
        <w:tabs>
          <w:tab w:val="clear" w:pos="504"/>
        </w:tabs>
        <w:spacing w:after="0"/>
        <w:ind w:left="0" w:firstLine="0"/>
        <w:rPr>
          <w:szCs w:val="24"/>
          <w:lang w:val="fr-FR"/>
        </w:rPr>
      </w:pPr>
    </w:p>
    <w:p w14:paraId="66DD4CB2" w14:textId="66F83BE7" w:rsidR="00284089" w:rsidRPr="003936CD" w:rsidRDefault="00DA4AFB" w:rsidP="00284089">
      <w:pPr>
        <w:pStyle w:val="Header3-Paragraph"/>
        <w:tabs>
          <w:tab w:val="clear" w:pos="504"/>
        </w:tabs>
        <w:spacing w:after="0"/>
        <w:ind w:left="851" w:firstLine="0"/>
        <w:rPr>
          <w:szCs w:val="24"/>
          <w:lang w:val="fr-FR"/>
        </w:rPr>
      </w:pPr>
      <w:r w:rsidRPr="003936CD">
        <w:rPr>
          <w:szCs w:val="24"/>
          <w:lang w:val="fr-FR"/>
        </w:rPr>
        <w:t>Les pays membres de l'ASECNA sont</w:t>
      </w:r>
      <w:r w:rsidR="00DA5F1F">
        <w:rPr>
          <w:szCs w:val="24"/>
          <w:lang w:val="fr-FR"/>
        </w:rPr>
        <w:t xml:space="preserve"> </w:t>
      </w:r>
      <w:r w:rsidRPr="003936CD">
        <w:rPr>
          <w:szCs w:val="24"/>
          <w:lang w:val="fr-FR"/>
        </w:rPr>
        <w:t>: Bénin, Burkina Faso, Cameroun, Centrafrique, Comores, Congo, Côte d'Ivoire, France, Gabon, Guinée Bissau, Guinée Equatoriale, Madagascar, Mali, Mauritanie, Niger Sénégal, Tchad, Togo.</w:t>
      </w:r>
    </w:p>
    <w:p w14:paraId="52D447F7" w14:textId="77777777" w:rsidR="00AE188C" w:rsidRPr="003936CD" w:rsidRDefault="00AE188C" w:rsidP="00AE188C">
      <w:pPr>
        <w:pStyle w:val="Paragraphedeliste"/>
        <w:spacing w:after="0" w:line="240" w:lineRule="auto"/>
        <w:rPr>
          <w:rFonts w:ascii="Times New Roman" w:hAnsi="Times New Roman" w:cs="Times New Roman"/>
          <w:szCs w:val="24"/>
        </w:rPr>
      </w:pPr>
    </w:p>
    <w:p w14:paraId="34D9BFE0" w14:textId="77777777" w:rsidR="00C334FF" w:rsidRPr="003936CD" w:rsidRDefault="00DA4AFB" w:rsidP="00D37131">
      <w:pPr>
        <w:pStyle w:val="Header3-Paragraph"/>
        <w:numPr>
          <w:ilvl w:val="1"/>
          <w:numId w:val="39"/>
        </w:numPr>
        <w:spacing w:after="0"/>
        <w:ind w:left="851" w:hanging="851"/>
        <w:rPr>
          <w:szCs w:val="24"/>
          <w:lang w:val="fr-FR"/>
        </w:rPr>
      </w:pPr>
      <w:r w:rsidRPr="003936CD">
        <w:rPr>
          <w:szCs w:val="24"/>
          <w:lang w:val="fr-FR"/>
        </w:rPr>
        <w:t xml:space="preserve">La garantie de soumission d’un groupement doit être au nom du groupement qui a soumis l’offre. Si un groupement n’a pas été formellement constitué lors du dépôt de l’offre, la garantie de soumission doit être au nom de tous les futurs membres du groupement, conformément au libellé de la lettre d’intention mentionnée à la Clause 4.4 des IS. Cependant, lorsque le soumissionnaire est un groupement solidaire, la garantie peut être fournie par le mandataire pour le montant total de l’offre. Lorsque le soumissionnaire est un groupement conjoint, chaque membre du groupement peut fournir une garantie correspondant au montant des parties des fournitures qui lui sont confiées. Si le mandataire du groupement conjoint est solidaire de chacun des membres du groupement, la garantie peut être fournie par le mandataire pour le montant total de l’offre. </w:t>
      </w:r>
    </w:p>
    <w:p w14:paraId="20A2B27E" w14:textId="77777777" w:rsidR="00C334FF" w:rsidRPr="003936CD" w:rsidRDefault="00C334FF" w:rsidP="00C334FF">
      <w:pPr>
        <w:spacing w:after="0" w:line="240" w:lineRule="auto"/>
        <w:ind w:left="567"/>
        <w:jc w:val="both"/>
        <w:rPr>
          <w:rFonts w:ascii="Times New Roman" w:hAnsi="Times New Roman" w:cs="Times New Roman"/>
          <w:sz w:val="24"/>
          <w:szCs w:val="24"/>
        </w:rPr>
      </w:pPr>
    </w:p>
    <w:p w14:paraId="1CA65581" w14:textId="77777777" w:rsidR="00284089" w:rsidRPr="003936CD" w:rsidRDefault="00DA4AFB" w:rsidP="00D37131">
      <w:pPr>
        <w:pStyle w:val="Header3-Paragraph"/>
        <w:numPr>
          <w:ilvl w:val="1"/>
          <w:numId w:val="39"/>
        </w:numPr>
        <w:spacing w:after="0"/>
        <w:ind w:left="851" w:hanging="851"/>
        <w:rPr>
          <w:szCs w:val="24"/>
          <w:lang w:val="fr-FR"/>
        </w:rPr>
      </w:pPr>
      <w:r w:rsidRPr="003936CD">
        <w:rPr>
          <w:szCs w:val="24"/>
          <w:lang w:val="fr-FR"/>
        </w:rPr>
        <w:t>La garantie de soumission demeurera valide pendant trente (30) jours après l’expiration de la durée initiale de validité de l’offre, ou prorogée selon les dispositions de la clause 20.2 des IS, le cas échéant.</w:t>
      </w:r>
    </w:p>
    <w:p w14:paraId="342B0583" w14:textId="77777777" w:rsidR="00CA2A26" w:rsidRPr="003936CD" w:rsidRDefault="00CA2A26" w:rsidP="00284089">
      <w:pPr>
        <w:pStyle w:val="Header3-Paragraph"/>
        <w:tabs>
          <w:tab w:val="clear" w:pos="504"/>
        </w:tabs>
        <w:spacing w:after="0"/>
        <w:ind w:left="0" w:firstLine="0"/>
        <w:rPr>
          <w:szCs w:val="24"/>
          <w:lang w:val="fr-FR"/>
        </w:rPr>
      </w:pPr>
    </w:p>
    <w:p w14:paraId="717F4FA6" w14:textId="77777777" w:rsidR="00932D64" w:rsidRPr="003936CD" w:rsidRDefault="00DA4AFB" w:rsidP="00D37131">
      <w:pPr>
        <w:pStyle w:val="Header3-Paragraph"/>
        <w:numPr>
          <w:ilvl w:val="1"/>
          <w:numId w:val="39"/>
        </w:numPr>
        <w:spacing w:after="0"/>
        <w:ind w:left="851" w:hanging="851"/>
        <w:rPr>
          <w:szCs w:val="24"/>
          <w:lang w:val="fr-FR"/>
        </w:rPr>
      </w:pPr>
      <w:r w:rsidRPr="003936CD">
        <w:rPr>
          <w:szCs w:val="24"/>
          <w:lang w:val="fr-FR"/>
        </w:rPr>
        <w:t>Toute offre non accompagnée d’une garantie substantiellement conforme, si pareille garantie est exigée en application de la clause 21.1 des présentes IS, sera écartée par l’ASECNA comme étant non conforme.</w:t>
      </w:r>
    </w:p>
    <w:p w14:paraId="3C1F8413" w14:textId="77777777" w:rsidR="00D916BA" w:rsidRPr="003936CD" w:rsidRDefault="00D916BA" w:rsidP="00D916BA">
      <w:pPr>
        <w:pStyle w:val="Paragraphedeliste"/>
        <w:spacing w:after="0" w:line="240" w:lineRule="auto"/>
        <w:rPr>
          <w:rFonts w:ascii="Times New Roman" w:hAnsi="Times New Roman" w:cs="Times New Roman"/>
          <w:szCs w:val="24"/>
        </w:rPr>
      </w:pPr>
    </w:p>
    <w:p w14:paraId="201A8E9E" w14:textId="77777777" w:rsidR="00FC12CD" w:rsidRPr="003936CD" w:rsidRDefault="00DA4AFB" w:rsidP="00D37131">
      <w:pPr>
        <w:pStyle w:val="Header3-Paragraph"/>
        <w:numPr>
          <w:ilvl w:val="1"/>
          <w:numId w:val="39"/>
        </w:numPr>
        <w:spacing w:after="0"/>
        <w:ind w:left="851" w:hanging="851"/>
        <w:rPr>
          <w:szCs w:val="24"/>
          <w:lang w:val="fr-FR"/>
        </w:rPr>
      </w:pPr>
      <w:r w:rsidRPr="003936CD">
        <w:rPr>
          <w:szCs w:val="24"/>
          <w:lang w:val="fr-FR"/>
        </w:rPr>
        <w:t xml:space="preserve">Les garanties de soumission des soumissionnaires non retenus leur seront restituées dans les meilleurs délais après la main levée donnée par l'ASECNA, et après que le </w:t>
      </w:r>
      <w:r w:rsidRPr="003936CD">
        <w:rPr>
          <w:szCs w:val="24"/>
          <w:lang w:val="fr-FR"/>
        </w:rPr>
        <w:lastRenderedPageBreak/>
        <w:t>Soumissionnaire retenu ait signé le Marché et fourni la garantie de bonne exécution prescrite à la clause 44 des présentes IS.</w:t>
      </w:r>
    </w:p>
    <w:p w14:paraId="35DE0257" w14:textId="77777777" w:rsidR="00FC12CD" w:rsidRPr="003936CD" w:rsidRDefault="00FC12CD" w:rsidP="00FC12CD">
      <w:pPr>
        <w:pStyle w:val="Header3-Paragraph"/>
        <w:tabs>
          <w:tab w:val="clear" w:pos="504"/>
        </w:tabs>
        <w:spacing w:after="0"/>
        <w:ind w:left="0" w:firstLine="0"/>
        <w:rPr>
          <w:szCs w:val="24"/>
          <w:lang w:val="fr-FR"/>
        </w:rPr>
      </w:pPr>
    </w:p>
    <w:p w14:paraId="210C8D43" w14:textId="77777777" w:rsidR="00FC12CD" w:rsidRPr="003936CD" w:rsidRDefault="00DA4AFB" w:rsidP="00D37131">
      <w:pPr>
        <w:pStyle w:val="Header3-Paragraph"/>
        <w:numPr>
          <w:ilvl w:val="1"/>
          <w:numId w:val="39"/>
        </w:numPr>
        <w:spacing w:after="0"/>
        <w:ind w:left="851" w:hanging="851"/>
        <w:rPr>
          <w:szCs w:val="24"/>
          <w:lang w:val="fr-FR"/>
        </w:rPr>
      </w:pPr>
      <w:r w:rsidRPr="003936CD">
        <w:rPr>
          <w:szCs w:val="24"/>
          <w:lang w:val="fr-FR"/>
        </w:rPr>
        <w:t>La garantie de soumission du soumissionnaire retenu lui sera restituée dans les meilleurs délais après la signature du Marché, et contre remise de la garantie de bonne exécution requise.</w:t>
      </w:r>
    </w:p>
    <w:p w14:paraId="79940C04" w14:textId="77777777" w:rsidR="00FC12CD" w:rsidRPr="003936CD" w:rsidRDefault="00FC12CD" w:rsidP="00207B68">
      <w:pPr>
        <w:spacing w:after="0" w:line="240" w:lineRule="auto"/>
        <w:rPr>
          <w:rFonts w:ascii="Times New Roman" w:hAnsi="Times New Roman" w:cs="Times New Roman"/>
          <w:szCs w:val="24"/>
        </w:rPr>
      </w:pPr>
    </w:p>
    <w:p w14:paraId="3F9DFD00" w14:textId="77777777" w:rsidR="00932D64" w:rsidRPr="003936CD" w:rsidRDefault="00DA4AFB" w:rsidP="00D37131">
      <w:pPr>
        <w:pStyle w:val="Header3-Paragraph"/>
        <w:numPr>
          <w:ilvl w:val="1"/>
          <w:numId w:val="39"/>
        </w:numPr>
        <w:spacing w:after="0"/>
        <w:ind w:left="851" w:hanging="851"/>
        <w:rPr>
          <w:szCs w:val="24"/>
          <w:lang w:val="fr-FR"/>
        </w:rPr>
      </w:pPr>
      <w:r w:rsidRPr="003936CD">
        <w:rPr>
          <w:szCs w:val="24"/>
          <w:lang w:val="fr-FR"/>
        </w:rPr>
        <w:t>La garantie de soumission peut être saisie :</w:t>
      </w:r>
    </w:p>
    <w:p w14:paraId="2AFFB31B" w14:textId="77777777" w:rsidR="00932D64" w:rsidRPr="003936CD" w:rsidRDefault="00932D64" w:rsidP="00932D64">
      <w:pPr>
        <w:pStyle w:val="Header2-SubClauses"/>
        <w:tabs>
          <w:tab w:val="clear" w:pos="619"/>
        </w:tabs>
        <w:spacing w:after="0"/>
        <w:rPr>
          <w:szCs w:val="24"/>
          <w:lang w:val="fr-FR"/>
        </w:rPr>
      </w:pPr>
    </w:p>
    <w:p w14:paraId="2E86DEF0" w14:textId="77777777" w:rsidR="00932D64" w:rsidRPr="003936CD" w:rsidRDefault="00DA4AFB" w:rsidP="00B00E53">
      <w:pPr>
        <w:pStyle w:val="Retraitcorpsdetexte"/>
        <w:numPr>
          <w:ilvl w:val="0"/>
          <w:numId w:val="5"/>
        </w:numPr>
        <w:tabs>
          <w:tab w:val="clear" w:pos="432"/>
          <w:tab w:val="num" w:pos="564"/>
        </w:tabs>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t xml:space="preserve">si le Soumissionnaire retire son offre pendant le délai de validité qu’il aura spécifié dans le Formulaire d’offre, sous réserve des dispositions de la clause 20.2 des présentes IS ; </w:t>
      </w:r>
    </w:p>
    <w:p w14:paraId="072365A6" w14:textId="77777777" w:rsidR="00932D64" w:rsidRPr="003936CD" w:rsidRDefault="00932D64" w:rsidP="002331C6">
      <w:pPr>
        <w:pStyle w:val="Retraitcorpsdetexte"/>
        <w:spacing w:after="0" w:line="240" w:lineRule="auto"/>
        <w:ind w:left="1418" w:hanging="567"/>
        <w:jc w:val="both"/>
        <w:rPr>
          <w:rFonts w:ascii="Times New Roman" w:hAnsi="Times New Roman" w:cs="Times New Roman"/>
          <w:sz w:val="24"/>
          <w:szCs w:val="24"/>
        </w:rPr>
      </w:pPr>
    </w:p>
    <w:p w14:paraId="73FF3737" w14:textId="77777777" w:rsidR="002331C6" w:rsidRPr="003936CD" w:rsidRDefault="00DA4AFB" w:rsidP="00B00E53">
      <w:pPr>
        <w:pStyle w:val="Retraitcorpsdetexte"/>
        <w:numPr>
          <w:ilvl w:val="0"/>
          <w:numId w:val="5"/>
        </w:numPr>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t>si le Soumissionnaire n’accepte pas la correction du montant de sa soumission, conformément aux dispositions de la Clause 31 des présentes IS ;</w:t>
      </w:r>
    </w:p>
    <w:p w14:paraId="20F635BD" w14:textId="77777777" w:rsidR="002331C6" w:rsidRPr="003936CD" w:rsidRDefault="002331C6" w:rsidP="002331C6">
      <w:pPr>
        <w:pStyle w:val="Paragraphedeliste"/>
        <w:spacing w:after="0" w:line="240" w:lineRule="auto"/>
        <w:rPr>
          <w:rFonts w:ascii="Times New Roman" w:hAnsi="Times New Roman" w:cs="Times New Roman"/>
          <w:sz w:val="24"/>
          <w:szCs w:val="24"/>
        </w:rPr>
      </w:pPr>
    </w:p>
    <w:p w14:paraId="207857C6" w14:textId="77777777" w:rsidR="00932D64" w:rsidRPr="003936CD" w:rsidRDefault="00DA4AFB" w:rsidP="002331C6">
      <w:pPr>
        <w:pStyle w:val="Retraitcorpsdetexte"/>
        <w:spacing w:after="0" w:line="240" w:lineRule="auto"/>
        <w:ind w:left="1418"/>
        <w:jc w:val="both"/>
        <w:rPr>
          <w:rFonts w:ascii="Times New Roman" w:hAnsi="Times New Roman" w:cs="Times New Roman"/>
          <w:sz w:val="24"/>
          <w:szCs w:val="24"/>
        </w:rPr>
      </w:pPr>
      <w:r w:rsidRPr="003936CD">
        <w:rPr>
          <w:rFonts w:ascii="Times New Roman" w:hAnsi="Times New Roman" w:cs="Times New Roman"/>
          <w:sz w:val="24"/>
          <w:szCs w:val="24"/>
        </w:rPr>
        <w:t>ou</w:t>
      </w:r>
    </w:p>
    <w:p w14:paraId="43CBFEAD" w14:textId="77777777" w:rsidR="002331C6" w:rsidRPr="003936CD" w:rsidRDefault="002331C6" w:rsidP="002331C6">
      <w:pPr>
        <w:pStyle w:val="Retraitcorpsdetexte"/>
        <w:spacing w:after="0" w:line="240" w:lineRule="auto"/>
        <w:ind w:left="1418"/>
        <w:jc w:val="both"/>
        <w:rPr>
          <w:rFonts w:ascii="Times New Roman" w:hAnsi="Times New Roman" w:cs="Times New Roman"/>
          <w:sz w:val="24"/>
          <w:szCs w:val="24"/>
        </w:rPr>
      </w:pPr>
    </w:p>
    <w:p w14:paraId="03F61216" w14:textId="77777777" w:rsidR="00932D64" w:rsidRPr="003936CD" w:rsidRDefault="00DA4AFB" w:rsidP="00B00E53">
      <w:pPr>
        <w:numPr>
          <w:ilvl w:val="0"/>
          <w:numId w:val="5"/>
        </w:numPr>
        <w:tabs>
          <w:tab w:val="left" w:pos="720"/>
        </w:tabs>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t>s’agissant du soumissionnaire retenu, si ce dernier :</w:t>
      </w:r>
    </w:p>
    <w:p w14:paraId="1220844D" w14:textId="77777777" w:rsidR="00932D64" w:rsidRPr="003936CD" w:rsidRDefault="00932D64" w:rsidP="002331C6">
      <w:pPr>
        <w:tabs>
          <w:tab w:val="left" w:pos="720"/>
        </w:tabs>
        <w:spacing w:after="0" w:line="240" w:lineRule="auto"/>
        <w:ind w:left="1418" w:hanging="567"/>
        <w:jc w:val="both"/>
        <w:rPr>
          <w:rFonts w:ascii="Times New Roman" w:hAnsi="Times New Roman" w:cs="Times New Roman"/>
          <w:sz w:val="24"/>
          <w:szCs w:val="24"/>
        </w:rPr>
      </w:pPr>
    </w:p>
    <w:p w14:paraId="04803B31" w14:textId="77777777" w:rsidR="00932D64" w:rsidRPr="003936CD" w:rsidRDefault="00DA4AFB" w:rsidP="00B00E53">
      <w:pPr>
        <w:numPr>
          <w:ilvl w:val="0"/>
          <w:numId w:val="6"/>
        </w:numPr>
        <w:spacing w:after="0" w:line="240" w:lineRule="auto"/>
        <w:ind w:left="1985" w:hanging="567"/>
        <w:jc w:val="both"/>
        <w:rPr>
          <w:rFonts w:ascii="Times New Roman" w:hAnsi="Times New Roman" w:cs="Times New Roman"/>
          <w:sz w:val="24"/>
          <w:szCs w:val="24"/>
        </w:rPr>
      </w:pPr>
      <w:r w:rsidRPr="003936CD">
        <w:rPr>
          <w:rFonts w:ascii="Times New Roman" w:hAnsi="Times New Roman" w:cs="Times New Roman"/>
          <w:sz w:val="24"/>
          <w:szCs w:val="24"/>
        </w:rPr>
        <w:t>manque à son obligation de signer le Marché en application de la clause 43 des présentes IS ; ou</w:t>
      </w:r>
    </w:p>
    <w:p w14:paraId="466B89A3" w14:textId="77777777" w:rsidR="00932D64" w:rsidRPr="003936CD" w:rsidRDefault="00932D64" w:rsidP="002331C6">
      <w:pPr>
        <w:spacing w:after="0" w:line="240" w:lineRule="auto"/>
        <w:ind w:left="1985" w:hanging="567"/>
        <w:jc w:val="both"/>
        <w:rPr>
          <w:rFonts w:ascii="Times New Roman" w:hAnsi="Times New Roman" w:cs="Times New Roman"/>
          <w:sz w:val="24"/>
          <w:szCs w:val="24"/>
        </w:rPr>
      </w:pPr>
    </w:p>
    <w:p w14:paraId="268C0CF4" w14:textId="77777777" w:rsidR="00932D64" w:rsidRPr="003936CD" w:rsidRDefault="00DA4AFB" w:rsidP="00B00E53">
      <w:pPr>
        <w:numPr>
          <w:ilvl w:val="0"/>
          <w:numId w:val="6"/>
        </w:numPr>
        <w:spacing w:after="0" w:line="240" w:lineRule="auto"/>
        <w:ind w:left="1985" w:hanging="567"/>
        <w:jc w:val="both"/>
        <w:rPr>
          <w:rFonts w:ascii="Times New Roman" w:hAnsi="Times New Roman" w:cs="Times New Roman"/>
          <w:sz w:val="24"/>
          <w:szCs w:val="24"/>
        </w:rPr>
      </w:pPr>
      <w:r w:rsidRPr="003936CD">
        <w:rPr>
          <w:rFonts w:ascii="Times New Roman" w:hAnsi="Times New Roman" w:cs="Times New Roman"/>
          <w:sz w:val="24"/>
          <w:szCs w:val="24"/>
        </w:rPr>
        <w:t>manque à son obligation de fournir la garantie de bonne exécution en application de la clause 44 des présentes IS.</w:t>
      </w:r>
    </w:p>
    <w:p w14:paraId="65D9C534" w14:textId="77777777" w:rsidR="00932D64" w:rsidRPr="003936CD" w:rsidRDefault="00932D64" w:rsidP="006671D8">
      <w:pPr>
        <w:pStyle w:val="Header3-Paragraph"/>
        <w:tabs>
          <w:tab w:val="clear" w:pos="504"/>
        </w:tabs>
        <w:spacing w:after="0"/>
        <w:ind w:left="851" w:firstLine="0"/>
        <w:rPr>
          <w:szCs w:val="24"/>
          <w:lang w:val="fr-FR"/>
        </w:rPr>
      </w:pPr>
    </w:p>
    <w:p w14:paraId="6E6F508D" w14:textId="77777777" w:rsidR="00190BA3" w:rsidRPr="003936CD" w:rsidRDefault="00DA4AFB" w:rsidP="00185B9F">
      <w:pPr>
        <w:pStyle w:val="Titre4"/>
        <w:numPr>
          <w:ilvl w:val="6"/>
          <w:numId w:val="2"/>
        </w:numPr>
        <w:tabs>
          <w:tab w:val="left" w:pos="851"/>
        </w:tabs>
        <w:spacing w:before="0" w:line="240" w:lineRule="auto"/>
        <w:ind w:left="851" w:hanging="851"/>
        <w:rPr>
          <w:rFonts w:ascii="Times New Roman" w:hAnsi="Times New Roman" w:cs="Times New Roman"/>
          <w:i w:val="0"/>
          <w:color w:val="auto"/>
        </w:rPr>
      </w:pPr>
      <w:bookmarkStart w:id="191" w:name="_Toc345489001"/>
      <w:bookmarkStart w:id="192" w:name="_Toc345490938"/>
      <w:bookmarkStart w:id="193" w:name="_Toc345511868"/>
      <w:bookmarkStart w:id="194" w:name="_Toc345512618"/>
      <w:bookmarkStart w:id="195" w:name="_Toc345512885"/>
      <w:bookmarkStart w:id="196" w:name="_Toc398446467"/>
      <w:r w:rsidRPr="003936CD">
        <w:rPr>
          <w:rFonts w:ascii="Times New Roman" w:hAnsi="Times New Roman" w:cs="Times New Roman"/>
          <w:i w:val="0"/>
          <w:color w:val="auto"/>
        </w:rPr>
        <w:t>Forme et signature de l’offre</w:t>
      </w:r>
      <w:bookmarkEnd w:id="191"/>
      <w:bookmarkEnd w:id="192"/>
      <w:bookmarkEnd w:id="193"/>
      <w:bookmarkEnd w:id="194"/>
      <w:bookmarkEnd w:id="195"/>
      <w:bookmarkEnd w:id="196"/>
    </w:p>
    <w:p w14:paraId="3F722A4F" w14:textId="77777777" w:rsidR="00C45BA9" w:rsidRPr="003936CD" w:rsidRDefault="00C45BA9" w:rsidP="00C45BA9">
      <w:pPr>
        <w:spacing w:after="0" w:line="240" w:lineRule="auto"/>
        <w:rPr>
          <w:rFonts w:ascii="Times New Roman" w:hAnsi="Times New Roman" w:cs="Times New Roman"/>
        </w:rPr>
      </w:pPr>
    </w:p>
    <w:p w14:paraId="19CDE08F" w14:textId="77777777" w:rsidR="00190BA3" w:rsidRPr="003936CD" w:rsidRDefault="00DA4AFB" w:rsidP="00D37131">
      <w:pPr>
        <w:pStyle w:val="Header3-Paragraph"/>
        <w:numPr>
          <w:ilvl w:val="1"/>
          <w:numId w:val="40"/>
        </w:numPr>
        <w:spacing w:after="0"/>
        <w:ind w:left="851" w:hanging="851"/>
        <w:rPr>
          <w:szCs w:val="24"/>
          <w:lang w:val="fr-FR"/>
        </w:rPr>
      </w:pPr>
      <w:r w:rsidRPr="003936CD">
        <w:rPr>
          <w:szCs w:val="24"/>
          <w:lang w:val="fr-FR"/>
        </w:rPr>
        <w:t xml:space="preserve">Le Soumissionnaire préparera un original des documents constitutifs de l’offre tels que décrits à la clause 11 des IS, en indiquant clairement la mention « ORIGINAL ». Par ailleurs, il soumettra le nombre de copies de l’offre indiqué dans les </w:t>
      </w:r>
      <w:r w:rsidRPr="003936CD">
        <w:rPr>
          <w:b/>
          <w:szCs w:val="24"/>
          <w:lang w:val="fr-FR"/>
        </w:rPr>
        <w:t>DPAO</w:t>
      </w:r>
      <w:r w:rsidRPr="003936CD">
        <w:rPr>
          <w:szCs w:val="24"/>
          <w:lang w:val="fr-FR"/>
        </w:rPr>
        <w:t xml:space="preserve">, en mentionnant clairement sur ces exemplaires « COPIE ». En cas de différences entre les copies et l’original, l’original fera foi. </w:t>
      </w:r>
    </w:p>
    <w:p w14:paraId="0A2C88D9" w14:textId="77777777" w:rsidR="002E19E1" w:rsidRPr="003936CD" w:rsidRDefault="002E19E1" w:rsidP="002E19E1">
      <w:pPr>
        <w:pStyle w:val="Header3-Paragraph"/>
        <w:tabs>
          <w:tab w:val="clear" w:pos="504"/>
        </w:tabs>
        <w:spacing w:after="0"/>
        <w:ind w:left="851" w:firstLine="0"/>
        <w:rPr>
          <w:szCs w:val="24"/>
          <w:lang w:val="fr-FR"/>
        </w:rPr>
      </w:pPr>
    </w:p>
    <w:p w14:paraId="698A9777" w14:textId="77777777" w:rsidR="00190BA3" w:rsidRPr="003936CD" w:rsidRDefault="00DA4AFB" w:rsidP="00D37131">
      <w:pPr>
        <w:pStyle w:val="Header3-Paragraph"/>
        <w:numPr>
          <w:ilvl w:val="1"/>
          <w:numId w:val="40"/>
        </w:numPr>
        <w:spacing w:after="0"/>
        <w:ind w:left="851" w:hanging="851"/>
        <w:rPr>
          <w:szCs w:val="24"/>
          <w:lang w:val="fr-FR"/>
        </w:rPr>
      </w:pPr>
      <w:r w:rsidRPr="003936CD">
        <w:rPr>
          <w:szCs w:val="24"/>
          <w:lang w:val="fr-FR"/>
        </w:rPr>
        <w:t xml:space="preserve">L’original et toutes copies de l’offre seront dactylographiés ou écrits à l’encre indélébile ; ils seront signés par une personne dûment habilitée à signer au nom du soumissionnaire. Cette habilitation consistera en une confirmation écrite comme spécifié dans les </w:t>
      </w:r>
      <w:r w:rsidRPr="003936CD">
        <w:rPr>
          <w:b/>
          <w:szCs w:val="24"/>
          <w:lang w:val="fr-FR"/>
        </w:rPr>
        <w:t>DPAO</w:t>
      </w:r>
      <w:r w:rsidRPr="003936CD">
        <w:rPr>
          <w:szCs w:val="24"/>
          <w:lang w:val="fr-FR"/>
        </w:rPr>
        <w:t>, qui sera jointe à la soumission. Le nom et le titre de chaque personne signataire de l’habilitation devront être dactylographiés ou imprimés sous la signature. Toutes les pages de l’offre, à l’exception des publications non modifiées, seront paraphées par la personne signataire de l’offre.</w:t>
      </w:r>
    </w:p>
    <w:p w14:paraId="04E197A3" w14:textId="77777777" w:rsidR="003C58D2" w:rsidRPr="003936CD" w:rsidRDefault="003C58D2" w:rsidP="003C58D2">
      <w:pPr>
        <w:pStyle w:val="Paragraphedeliste"/>
        <w:spacing w:after="0" w:line="240" w:lineRule="auto"/>
        <w:rPr>
          <w:rFonts w:ascii="Times New Roman" w:hAnsi="Times New Roman" w:cs="Times New Roman"/>
          <w:szCs w:val="24"/>
        </w:rPr>
      </w:pPr>
    </w:p>
    <w:p w14:paraId="5D82EECD" w14:textId="5C1EF345" w:rsidR="003C58D2" w:rsidRPr="003936CD" w:rsidRDefault="00DA4AFB" w:rsidP="00D37131">
      <w:pPr>
        <w:pStyle w:val="Header3-Paragraph"/>
        <w:numPr>
          <w:ilvl w:val="1"/>
          <w:numId w:val="40"/>
        </w:numPr>
        <w:spacing w:after="0"/>
        <w:ind w:left="851" w:hanging="851"/>
        <w:rPr>
          <w:szCs w:val="24"/>
          <w:lang w:val="fr-FR"/>
        </w:rPr>
      </w:pPr>
      <w:r w:rsidRPr="003936CD">
        <w:rPr>
          <w:szCs w:val="24"/>
          <w:lang w:val="fr-FR"/>
        </w:rPr>
        <w:t>La soumission d’un groupement doit être conforme aux exigences ci-après</w:t>
      </w:r>
      <w:r w:rsidR="00DA5F1F">
        <w:rPr>
          <w:szCs w:val="24"/>
          <w:lang w:val="fr-FR"/>
        </w:rPr>
        <w:t xml:space="preserve"> </w:t>
      </w:r>
      <w:r w:rsidRPr="003936CD">
        <w:rPr>
          <w:szCs w:val="24"/>
          <w:lang w:val="fr-FR"/>
        </w:rPr>
        <w:t xml:space="preserve">: </w:t>
      </w:r>
    </w:p>
    <w:p w14:paraId="03101D39" w14:textId="77777777" w:rsidR="00DF593D" w:rsidRPr="003936CD" w:rsidRDefault="00DF593D" w:rsidP="00DF593D">
      <w:pPr>
        <w:pStyle w:val="Header3-Paragraph"/>
        <w:tabs>
          <w:tab w:val="clear" w:pos="504"/>
        </w:tabs>
        <w:spacing w:after="0"/>
        <w:ind w:left="0" w:firstLine="0"/>
        <w:rPr>
          <w:szCs w:val="24"/>
          <w:lang w:val="fr-FR"/>
        </w:rPr>
      </w:pPr>
    </w:p>
    <w:p w14:paraId="1C3DB2A8" w14:textId="77777777" w:rsidR="003C58D2" w:rsidRPr="003936CD" w:rsidRDefault="00DA4AFB" w:rsidP="00D37131">
      <w:pPr>
        <w:pStyle w:val="Paragraphedeliste"/>
        <w:numPr>
          <w:ilvl w:val="0"/>
          <w:numId w:val="41"/>
        </w:numPr>
        <w:tabs>
          <w:tab w:val="clear" w:pos="720"/>
          <w:tab w:val="num" w:pos="1418"/>
        </w:tabs>
        <w:spacing w:after="0" w:line="240" w:lineRule="auto"/>
        <w:ind w:left="1418" w:hanging="567"/>
        <w:jc w:val="both"/>
        <w:rPr>
          <w:rFonts w:ascii="Times New Roman" w:eastAsia="Times New Roman" w:hAnsi="Times New Roman" w:cs="Times New Roman"/>
          <w:sz w:val="24"/>
          <w:szCs w:val="24"/>
          <w:lang w:eastAsia="fr-FR"/>
        </w:rPr>
      </w:pPr>
      <w:r w:rsidRPr="003936CD">
        <w:rPr>
          <w:rFonts w:ascii="Times New Roman" w:eastAsia="Times New Roman" w:hAnsi="Times New Roman" w:cs="Times New Roman"/>
          <w:sz w:val="24"/>
          <w:szCs w:val="24"/>
          <w:lang w:eastAsia="fr-FR"/>
        </w:rPr>
        <w:t>sauf si cela n’est pas exigé en application de l’article 4.6 a) des IS, elle doit être signée de manière à engager juridiquement tous les membres ; et</w:t>
      </w:r>
    </w:p>
    <w:p w14:paraId="05FB8B30" w14:textId="77777777" w:rsidR="00456F55" w:rsidRPr="003936CD" w:rsidRDefault="00456F55" w:rsidP="00456F55">
      <w:pPr>
        <w:pStyle w:val="Paragraphedeliste"/>
        <w:spacing w:after="0" w:line="240" w:lineRule="auto"/>
        <w:ind w:left="1418"/>
        <w:jc w:val="both"/>
        <w:rPr>
          <w:rFonts w:ascii="Times New Roman" w:eastAsia="Times New Roman" w:hAnsi="Times New Roman" w:cs="Times New Roman"/>
          <w:sz w:val="24"/>
          <w:szCs w:val="24"/>
          <w:lang w:eastAsia="fr-FR"/>
        </w:rPr>
      </w:pPr>
    </w:p>
    <w:p w14:paraId="1E1764BD" w14:textId="77777777" w:rsidR="003C58D2" w:rsidRPr="003936CD" w:rsidRDefault="00DA4AFB" w:rsidP="00D37131">
      <w:pPr>
        <w:pStyle w:val="Paragraphedeliste"/>
        <w:numPr>
          <w:ilvl w:val="0"/>
          <w:numId w:val="41"/>
        </w:numPr>
        <w:tabs>
          <w:tab w:val="clear" w:pos="720"/>
          <w:tab w:val="num" w:pos="1418"/>
        </w:tabs>
        <w:spacing w:after="0" w:line="240" w:lineRule="auto"/>
        <w:ind w:left="1418" w:hanging="567"/>
        <w:jc w:val="both"/>
        <w:rPr>
          <w:rFonts w:ascii="Times New Roman" w:eastAsia="Times New Roman" w:hAnsi="Times New Roman" w:cs="Times New Roman"/>
          <w:sz w:val="24"/>
          <w:szCs w:val="24"/>
          <w:lang w:eastAsia="fr-FR"/>
        </w:rPr>
      </w:pPr>
      <w:r w:rsidRPr="003936CD">
        <w:rPr>
          <w:rFonts w:ascii="Times New Roman" w:eastAsia="Times New Roman" w:hAnsi="Times New Roman" w:cs="Times New Roman"/>
          <w:sz w:val="24"/>
          <w:szCs w:val="24"/>
          <w:lang w:eastAsia="fr-FR"/>
        </w:rPr>
        <w:t>elle doit inclure le pouvoir donné au Mandataire comme mentionné à l’article 4.6 b) des IS, signé par les personnes qui sont juridiquement habilités à signer au nom des membres du groupement.</w:t>
      </w:r>
    </w:p>
    <w:p w14:paraId="02807843" w14:textId="77777777" w:rsidR="00DF593D" w:rsidRPr="003936CD" w:rsidRDefault="00DF593D" w:rsidP="00DF593D">
      <w:pPr>
        <w:pStyle w:val="Paragraphedeliste"/>
        <w:spacing w:after="0" w:line="240" w:lineRule="auto"/>
        <w:jc w:val="both"/>
        <w:rPr>
          <w:rFonts w:ascii="Times New Roman" w:eastAsia="Times New Roman" w:hAnsi="Times New Roman" w:cs="Times New Roman"/>
          <w:sz w:val="24"/>
          <w:szCs w:val="24"/>
          <w:lang w:eastAsia="fr-FR"/>
        </w:rPr>
      </w:pPr>
    </w:p>
    <w:p w14:paraId="15924E67" w14:textId="77777777" w:rsidR="00190BA3" w:rsidRPr="003936CD" w:rsidRDefault="00DA4AFB" w:rsidP="00D37131">
      <w:pPr>
        <w:pStyle w:val="Header3-Paragraph"/>
        <w:numPr>
          <w:ilvl w:val="1"/>
          <w:numId w:val="40"/>
        </w:numPr>
        <w:spacing w:after="0"/>
        <w:ind w:left="851" w:hanging="851"/>
        <w:rPr>
          <w:szCs w:val="24"/>
          <w:lang w:val="fr-FR"/>
        </w:rPr>
      </w:pPr>
      <w:r w:rsidRPr="003936CD">
        <w:rPr>
          <w:szCs w:val="24"/>
          <w:lang w:val="fr-FR"/>
        </w:rPr>
        <w:lastRenderedPageBreak/>
        <w:t>Toute modification,</w:t>
      </w:r>
      <w:r w:rsidR="003936CD" w:rsidRPr="003936CD">
        <w:rPr>
          <w:szCs w:val="24"/>
          <w:lang w:val="fr-FR"/>
        </w:rPr>
        <w:t xml:space="preserve"> </w:t>
      </w:r>
      <w:r w:rsidRPr="003936CD">
        <w:rPr>
          <w:szCs w:val="24"/>
          <w:lang w:val="fr-FR"/>
        </w:rPr>
        <w:t>ajout entre les lignes, rature ou surcharge, pour être valable, devra être signé ou paraphé par la personne signataire.</w:t>
      </w:r>
    </w:p>
    <w:p w14:paraId="28D67168" w14:textId="77777777" w:rsidR="00DD0EAD" w:rsidRPr="003936CD" w:rsidRDefault="00DD0EAD" w:rsidP="00DD0EAD">
      <w:pPr>
        <w:pStyle w:val="Header3-Paragraph"/>
        <w:tabs>
          <w:tab w:val="clear" w:pos="504"/>
        </w:tabs>
        <w:spacing w:after="0"/>
        <w:ind w:left="851" w:firstLine="0"/>
        <w:rPr>
          <w:szCs w:val="24"/>
          <w:lang w:val="fr-FR"/>
        </w:rPr>
      </w:pPr>
    </w:p>
    <w:p w14:paraId="45C95ECC" w14:textId="77777777" w:rsidR="00190BA3" w:rsidRPr="003936CD" w:rsidRDefault="00DA4AFB" w:rsidP="00A74753">
      <w:pPr>
        <w:pStyle w:val="Titre3"/>
        <w:numPr>
          <w:ilvl w:val="2"/>
          <w:numId w:val="1"/>
        </w:numPr>
        <w:spacing w:before="0" w:line="240" w:lineRule="auto"/>
        <w:ind w:left="851" w:hanging="851"/>
        <w:rPr>
          <w:rFonts w:ascii="Times New Roman" w:hAnsi="Times New Roman" w:cs="Times New Roman"/>
          <w:color w:val="auto"/>
          <w:sz w:val="24"/>
          <w:szCs w:val="24"/>
        </w:rPr>
      </w:pPr>
      <w:bookmarkStart w:id="197" w:name="_Toc345405832"/>
      <w:bookmarkStart w:id="198" w:name="_Toc345408237"/>
      <w:bookmarkStart w:id="199" w:name="_Toc345488999"/>
      <w:bookmarkStart w:id="200" w:name="_Toc345490936"/>
      <w:bookmarkStart w:id="201" w:name="_Toc345511869"/>
      <w:bookmarkStart w:id="202" w:name="_Toc345512619"/>
      <w:bookmarkStart w:id="203" w:name="_Toc345512886"/>
      <w:bookmarkStart w:id="204" w:name="_Toc345835023"/>
      <w:bookmarkStart w:id="205" w:name="_Toc398446468"/>
      <w:bookmarkStart w:id="206" w:name="_Toc94182880"/>
      <w:r w:rsidRPr="003936CD">
        <w:rPr>
          <w:rFonts w:ascii="Times New Roman" w:hAnsi="Times New Roman" w:cs="Times New Roman"/>
          <w:color w:val="auto"/>
          <w:sz w:val="24"/>
          <w:szCs w:val="24"/>
        </w:rPr>
        <w:t>Remise des Offres et Ouverture des plis</w:t>
      </w:r>
      <w:bookmarkEnd w:id="197"/>
      <w:bookmarkEnd w:id="198"/>
      <w:bookmarkEnd w:id="199"/>
      <w:bookmarkEnd w:id="200"/>
      <w:bookmarkEnd w:id="201"/>
      <w:bookmarkEnd w:id="202"/>
      <w:bookmarkEnd w:id="203"/>
      <w:bookmarkEnd w:id="204"/>
      <w:bookmarkEnd w:id="205"/>
      <w:bookmarkEnd w:id="206"/>
    </w:p>
    <w:p w14:paraId="5946A4E7" w14:textId="77777777" w:rsidR="006373F8" w:rsidRPr="003936CD" w:rsidRDefault="006373F8" w:rsidP="006373F8">
      <w:pPr>
        <w:spacing w:after="0" w:line="240" w:lineRule="auto"/>
        <w:rPr>
          <w:rFonts w:ascii="Times New Roman" w:hAnsi="Times New Roman" w:cs="Times New Roman"/>
        </w:rPr>
      </w:pPr>
    </w:p>
    <w:p w14:paraId="0631283C" w14:textId="77777777" w:rsidR="00190BA3" w:rsidRPr="003936CD" w:rsidRDefault="00DA4AFB" w:rsidP="006373F8">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207" w:name="_Toc345405833"/>
      <w:bookmarkStart w:id="208" w:name="_Toc345408238"/>
      <w:bookmarkStart w:id="209" w:name="_Toc345489000"/>
      <w:bookmarkStart w:id="210" w:name="_Toc345490937"/>
      <w:bookmarkStart w:id="211" w:name="_Toc345511870"/>
      <w:bookmarkStart w:id="212" w:name="_Toc345512620"/>
      <w:bookmarkStart w:id="213" w:name="_Toc345512887"/>
      <w:bookmarkStart w:id="214" w:name="_Toc398446469"/>
      <w:r w:rsidRPr="003936CD">
        <w:rPr>
          <w:rFonts w:ascii="Times New Roman" w:hAnsi="Times New Roman" w:cs="Times New Roman"/>
          <w:i w:val="0"/>
          <w:color w:val="auto"/>
          <w:sz w:val="24"/>
          <w:szCs w:val="24"/>
        </w:rPr>
        <w:t>Cachetage et marquages des offres</w:t>
      </w:r>
      <w:bookmarkEnd w:id="207"/>
      <w:bookmarkEnd w:id="208"/>
      <w:bookmarkEnd w:id="209"/>
      <w:bookmarkEnd w:id="210"/>
      <w:bookmarkEnd w:id="211"/>
      <w:bookmarkEnd w:id="212"/>
      <w:bookmarkEnd w:id="213"/>
      <w:bookmarkEnd w:id="214"/>
    </w:p>
    <w:p w14:paraId="26E13202" w14:textId="77777777" w:rsidR="006A793F" w:rsidRPr="003936CD" w:rsidRDefault="006A793F" w:rsidP="006A793F">
      <w:pPr>
        <w:spacing w:after="0" w:line="240" w:lineRule="auto"/>
        <w:rPr>
          <w:rFonts w:ascii="Times New Roman" w:hAnsi="Times New Roman" w:cs="Times New Roman"/>
        </w:rPr>
      </w:pPr>
    </w:p>
    <w:p w14:paraId="284830A6" w14:textId="25964219" w:rsidR="00190BA3" w:rsidRPr="003936CD" w:rsidRDefault="00DA4AFB" w:rsidP="00D37131">
      <w:pPr>
        <w:pStyle w:val="Header3-Paragraph"/>
        <w:numPr>
          <w:ilvl w:val="1"/>
          <w:numId w:val="42"/>
        </w:numPr>
        <w:spacing w:after="0"/>
        <w:ind w:left="851" w:hanging="851"/>
        <w:rPr>
          <w:szCs w:val="24"/>
          <w:lang w:val="fr-FR"/>
        </w:rPr>
      </w:pPr>
      <w:r w:rsidRPr="003936CD">
        <w:rPr>
          <w:szCs w:val="24"/>
          <w:lang w:val="fr-FR"/>
        </w:rPr>
        <w:t>Le Soumissionnaire placera l’original de son offre et chacune de ses copies, y compris les variantes éventuellement autorisées en application de la clause 13 des IS, dans des enveloppes séparées et cachetées, portant la mention « ORIGINAL », « COPIE », « VARIANTE »</w:t>
      </w:r>
      <w:r w:rsidR="00351D0A">
        <w:rPr>
          <w:szCs w:val="24"/>
          <w:lang w:val="fr-FR"/>
        </w:rPr>
        <w:t xml:space="preserve"> </w:t>
      </w:r>
      <w:r w:rsidRPr="003936CD">
        <w:rPr>
          <w:szCs w:val="24"/>
          <w:lang w:val="fr-FR"/>
        </w:rPr>
        <w:t>ou « COPIE DE LA VARIANTE », selon le cas. Toutes ces enveloppes seront elles-mêmes placées dans une même enveloppe extérieure cachetée.</w:t>
      </w:r>
    </w:p>
    <w:p w14:paraId="747F1370" w14:textId="77777777" w:rsidR="00D11845" w:rsidRPr="003936CD" w:rsidRDefault="00D11845" w:rsidP="00D11845">
      <w:pPr>
        <w:pStyle w:val="Header3-Paragraph"/>
        <w:tabs>
          <w:tab w:val="clear" w:pos="504"/>
        </w:tabs>
        <w:spacing w:after="0"/>
        <w:ind w:left="851" w:firstLine="0"/>
        <w:rPr>
          <w:szCs w:val="24"/>
          <w:lang w:val="fr-FR"/>
        </w:rPr>
      </w:pPr>
    </w:p>
    <w:p w14:paraId="4A19A64C" w14:textId="77777777" w:rsidR="00190BA3" w:rsidRPr="003936CD" w:rsidRDefault="00DA4AFB" w:rsidP="00D37131">
      <w:pPr>
        <w:pStyle w:val="Header3-Paragraph"/>
        <w:numPr>
          <w:ilvl w:val="1"/>
          <w:numId w:val="42"/>
        </w:numPr>
        <w:spacing w:after="0"/>
        <w:ind w:left="851" w:hanging="851"/>
        <w:rPr>
          <w:szCs w:val="24"/>
          <w:lang w:val="fr-FR"/>
        </w:rPr>
      </w:pPr>
      <w:r w:rsidRPr="003936CD">
        <w:rPr>
          <w:szCs w:val="24"/>
          <w:lang w:val="fr-FR"/>
        </w:rPr>
        <w:t>Les enveloppes intérieure et extérieure devront :</w:t>
      </w:r>
    </w:p>
    <w:p w14:paraId="550DA021" w14:textId="77777777" w:rsidR="00D11845" w:rsidRPr="003936CD" w:rsidRDefault="00D11845" w:rsidP="00D11845">
      <w:pPr>
        <w:pStyle w:val="Header3-Paragraph"/>
        <w:tabs>
          <w:tab w:val="clear" w:pos="504"/>
        </w:tabs>
        <w:spacing w:after="0"/>
        <w:ind w:left="851" w:firstLine="0"/>
        <w:rPr>
          <w:szCs w:val="24"/>
          <w:lang w:val="fr-FR"/>
        </w:rPr>
      </w:pPr>
    </w:p>
    <w:p w14:paraId="06C4E8C2" w14:textId="77777777" w:rsidR="00C43605" w:rsidRPr="003936CD" w:rsidRDefault="00DA4AFB" w:rsidP="00D37131">
      <w:pPr>
        <w:pStyle w:val="Header3-Paragraph"/>
        <w:numPr>
          <w:ilvl w:val="1"/>
          <w:numId w:val="43"/>
        </w:numPr>
        <w:tabs>
          <w:tab w:val="clear" w:pos="1080"/>
          <w:tab w:val="num" w:pos="1418"/>
        </w:tabs>
        <w:spacing w:after="0"/>
        <w:ind w:left="1418" w:hanging="567"/>
        <w:rPr>
          <w:szCs w:val="24"/>
          <w:lang w:val="fr-FR"/>
        </w:rPr>
      </w:pPr>
      <w:r w:rsidRPr="003936CD">
        <w:rPr>
          <w:szCs w:val="24"/>
          <w:lang w:val="fr-FR"/>
        </w:rPr>
        <w:t>comporter le nom et l’adresse du Soumissionnaire de façon à permettre à l’ASECNA de renvoyer l’offre cachetée si elle a été déclarée hors délai conformément à la clause 25.1 des IS;</w:t>
      </w:r>
    </w:p>
    <w:p w14:paraId="4B221AFD" w14:textId="77777777" w:rsidR="00B33072" w:rsidRPr="003936CD" w:rsidRDefault="00B33072" w:rsidP="00B33072">
      <w:pPr>
        <w:pStyle w:val="Header3-Paragraph"/>
        <w:tabs>
          <w:tab w:val="clear" w:pos="504"/>
        </w:tabs>
        <w:spacing w:after="0"/>
        <w:ind w:left="1418" w:firstLine="0"/>
        <w:rPr>
          <w:szCs w:val="24"/>
          <w:lang w:val="fr-FR"/>
        </w:rPr>
      </w:pPr>
    </w:p>
    <w:p w14:paraId="767244CF" w14:textId="77777777" w:rsidR="00C43605" w:rsidRPr="003936CD" w:rsidRDefault="00DA4AFB" w:rsidP="00D37131">
      <w:pPr>
        <w:pStyle w:val="Header3-Paragraph"/>
        <w:numPr>
          <w:ilvl w:val="1"/>
          <w:numId w:val="43"/>
        </w:numPr>
        <w:tabs>
          <w:tab w:val="clear" w:pos="1080"/>
          <w:tab w:val="num" w:pos="1418"/>
        </w:tabs>
        <w:spacing w:after="0"/>
        <w:ind w:left="1418" w:hanging="567"/>
        <w:rPr>
          <w:szCs w:val="24"/>
          <w:lang w:val="fr-FR"/>
        </w:rPr>
      </w:pPr>
      <w:r w:rsidRPr="003936CD">
        <w:rPr>
          <w:szCs w:val="24"/>
          <w:lang w:val="fr-FR"/>
        </w:rPr>
        <w:t>être adressées à l’ASECNA conformément à la clause  24.1 des présentes IS ;</w:t>
      </w:r>
    </w:p>
    <w:p w14:paraId="18C69E6E" w14:textId="77777777" w:rsidR="00B33072" w:rsidRPr="003936CD" w:rsidRDefault="00B33072" w:rsidP="00B33072">
      <w:pPr>
        <w:pStyle w:val="Header3-Paragraph"/>
        <w:tabs>
          <w:tab w:val="clear" w:pos="504"/>
        </w:tabs>
        <w:spacing w:after="0"/>
        <w:ind w:left="1418" w:firstLine="0"/>
        <w:rPr>
          <w:szCs w:val="24"/>
          <w:lang w:val="fr-FR"/>
        </w:rPr>
      </w:pPr>
    </w:p>
    <w:p w14:paraId="16B8A4BA" w14:textId="77777777" w:rsidR="00C43605" w:rsidRPr="003936CD" w:rsidRDefault="00DA4AFB" w:rsidP="00D37131">
      <w:pPr>
        <w:pStyle w:val="Header3-Paragraph"/>
        <w:numPr>
          <w:ilvl w:val="1"/>
          <w:numId w:val="43"/>
        </w:numPr>
        <w:tabs>
          <w:tab w:val="clear" w:pos="1080"/>
          <w:tab w:val="num" w:pos="1418"/>
        </w:tabs>
        <w:spacing w:after="0"/>
        <w:ind w:left="1418" w:hanging="567"/>
        <w:rPr>
          <w:szCs w:val="24"/>
          <w:lang w:val="fr-FR"/>
        </w:rPr>
      </w:pPr>
      <w:r w:rsidRPr="003936CD">
        <w:rPr>
          <w:szCs w:val="24"/>
          <w:lang w:val="fr-FR"/>
        </w:rPr>
        <w:t xml:space="preserve">comporter le numéro d’identification de l’Appel d’Offres </w:t>
      </w:r>
      <w:r w:rsidRPr="003936CD">
        <w:rPr>
          <w:lang w:val="fr-FR"/>
        </w:rPr>
        <w:t>en application de l’article1.1 des IS</w:t>
      </w:r>
      <w:r w:rsidR="003936CD" w:rsidRPr="003936CD">
        <w:rPr>
          <w:lang w:val="fr-FR"/>
        </w:rPr>
        <w:t xml:space="preserve"> </w:t>
      </w:r>
      <w:r w:rsidRPr="003936CD">
        <w:rPr>
          <w:szCs w:val="24"/>
          <w:lang w:val="fr-FR"/>
        </w:rPr>
        <w:t xml:space="preserve">et toute autre identification indiquées dans les </w:t>
      </w:r>
      <w:r w:rsidRPr="003936CD">
        <w:rPr>
          <w:b/>
          <w:szCs w:val="24"/>
          <w:lang w:val="fr-FR"/>
        </w:rPr>
        <w:t>DPAO </w:t>
      </w:r>
      <w:r w:rsidRPr="003936CD">
        <w:rPr>
          <w:szCs w:val="24"/>
          <w:lang w:val="fr-FR"/>
        </w:rPr>
        <w:t>;</w:t>
      </w:r>
    </w:p>
    <w:p w14:paraId="449420FA" w14:textId="77777777" w:rsidR="00B33072" w:rsidRPr="003936CD" w:rsidRDefault="00B33072" w:rsidP="00B33072">
      <w:pPr>
        <w:pStyle w:val="Header3-Paragraph"/>
        <w:tabs>
          <w:tab w:val="clear" w:pos="504"/>
        </w:tabs>
        <w:spacing w:after="0"/>
        <w:ind w:left="1418" w:firstLine="0"/>
        <w:rPr>
          <w:szCs w:val="24"/>
          <w:lang w:val="fr-FR"/>
        </w:rPr>
      </w:pPr>
    </w:p>
    <w:p w14:paraId="01C1F383" w14:textId="77777777" w:rsidR="00C43605" w:rsidRPr="003936CD" w:rsidRDefault="00DA4AFB" w:rsidP="00D37131">
      <w:pPr>
        <w:pStyle w:val="Header3-Paragraph"/>
        <w:numPr>
          <w:ilvl w:val="1"/>
          <w:numId w:val="43"/>
        </w:numPr>
        <w:tabs>
          <w:tab w:val="clear" w:pos="1080"/>
          <w:tab w:val="num" w:pos="1418"/>
        </w:tabs>
        <w:spacing w:after="0"/>
        <w:ind w:left="1418" w:hanging="567"/>
        <w:rPr>
          <w:szCs w:val="24"/>
          <w:lang w:val="fr-FR"/>
        </w:rPr>
      </w:pPr>
      <w:r w:rsidRPr="003936CD">
        <w:rPr>
          <w:szCs w:val="24"/>
          <w:lang w:val="fr-FR"/>
        </w:rPr>
        <w:t>comporter la mention de ne pas les ouvrir avant la date et l’heure fixées pour l’ouverture des plis en application de la clause 24.1 des présentes IS.</w:t>
      </w:r>
    </w:p>
    <w:p w14:paraId="08A79028" w14:textId="77777777" w:rsidR="008C5025" w:rsidRPr="003936CD" w:rsidRDefault="008C5025" w:rsidP="008C5025">
      <w:pPr>
        <w:pStyle w:val="Header3-Paragraph"/>
        <w:tabs>
          <w:tab w:val="clear" w:pos="504"/>
        </w:tabs>
        <w:spacing w:after="0"/>
        <w:ind w:left="1418" w:firstLine="0"/>
        <w:rPr>
          <w:szCs w:val="24"/>
          <w:lang w:val="fr-FR"/>
        </w:rPr>
      </w:pPr>
    </w:p>
    <w:p w14:paraId="1F51FE6A" w14:textId="77777777" w:rsidR="008C5025" w:rsidRPr="003936CD" w:rsidRDefault="00DA4AFB" w:rsidP="00D37131">
      <w:pPr>
        <w:pStyle w:val="Header3-Paragraph"/>
        <w:numPr>
          <w:ilvl w:val="1"/>
          <w:numId w:val="42"/>
        </w:numPr>
        <w:spacing w:after="0"/>
        <w:ind w:left="851" w:hanging="851"/>
        <w:rPr>
          <w:szCs w:val="24"/>
          <w:lang w:val="fr-FR"/>
        </w:rPr>
      </w:pPr>
      <w:r w:rsidRPr="003936CD">
        <w:rPr>
          <w:szCs w:val="24"/>
          <w:lang w:val="fr-FR"/>
        </w:rPr>
        <w:t>Si les enveloppes ne sont pas cachetées et marquées comme stipulé, l’ASECNA ne sera nullement responsable si l’offre est égarée ou ouverte prématurément.</w:t>
      </w:r>
    </w:p>
    <w:p w14:paraId="2799F59A" w14:textId="77777777" w:rsidR="004557BA" w:rsidRPr="003936CD" w:rsidRDefault="004557BA" w:rsidP="004557BA">
      <w:pPr>
        <w:pStyle w:val="Header3-Paragraph"/>
        <w:tabs>
          <w:tab w:val="clear" w:pos="504"/>
        </w:tabs>
        <w:spacing w:after="0"/>
        <w:ind w:left="851" w:firstLine="0"/>
        <w:rPr>
          <w:szCs w:val="24"/>
          <w:lang w:val="fr-FR"/>
        </w:rPr>
      </w:pPr>
    </w:p>
    <w:p w14:paraId="586FDC03" w14:textId="77777777" w:rsidR="00190BA3" w:rsidRPr="003936CD" w:rsidRDefault="00DA4AFB" w:rsidP="004557BA">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215" w:name="_Toc345511871"/>
      <w:bookmarkStart w:id="216" w:name="_Toc345512621"/>
      <w:bookmarkStart w:id="217" w:name="_Toc345512888"/>
      <w:bookmarkStart w:id="218" w:name="_Toc398446470"/>
      <w:r w:rsidRPr="003936CD">
        <w:rPr>
          <w:rFonts w:ascii="Times New Roman" w:hAnsi="Times New Roman" w:cs="Times New Roman"/>
          <w:i w:val="0"/>
          <w:color w:val="auto"/>
          <w:sz w:val="24"/>
          <w:szCs w:val="24"/>
        </w:rPr>
        <w:t>Date et heure limite de remise des offres</w:t>
      </w:r>
      <w:bookmarkEnd w:id="215"/>
      <w:bookmarkEnd w:id="216"/>
      <w:bookmarkEnd w:id="217"/>
      <w:bookmarkEnd w:id="218"/>
    </w:p>
    <w:p w14:paraId="56585716" w14:textId="77777777" w:rsidR="004557BA" w:rsidRPr="003936CD" w:rsidRDefault="004557BA" w:rsidP="004557BA">
      <w:pPr>
        <w:spacing w:after="0" w:line="240" w:lineRule="auto"/>
        <w:rPr>
          <w:rFonts w:ascii="Times New Roman" w:hAnsi="Times New Roman" w:cs="Times New Roman"/>
        </w:rPr>
      </w:pPr>
    </w:p>
    <w:p w14:paraId="1611D00B" w14:textId="77777777" w:rsidR="002B3E7F" w:rsidRPr="003936CD" w:rsidRDefault="00DA4AFB" w:rsidP="00D37131">
      <w:pPr>
        <w:pStyle w:val="Header3-Paragraph"/>
        <w:numPr>
          <w:ilvl w:val="1"/>
          <w:numId w:val="44"/>
        </w:numPr>
        <w:spacing w:after="0"/>
        <w:ind w:left="851" w:hanging="851"/>
        <w:rPr>
          <w:szCs w:val="24"/>
          <w:lang w:val="fr-FR"/>
        </w:rPr>
      </w:pPr>
      <w:r w:rsidRPr="003936CD">
        <w:rPr>
          <w:szCs w:val="24"/>
          <w:lang w:val="fr-FR"/>
        </w:rPr>
        <w:t xml:space="preserve">Les offres doivent être déposées à l’adresse indiquée dans les </w:t>
      </w:r>
      <w:r w:rsidRPr="003936CD">
        <w:rPr>
          <w:b/>
          <w:szCs w:val="24"/>
          <w:lang w:val="fr-FR"/>
        </w:rPr>
        <w:t>DPAO</w:t>
      </w:r>
      <w:r w:rsidRPr="003936CD">
        <w:rPr>
          <w:szCs w:val="24"/>
          <w:lang w:val="fr-FR"/>
        </w:rPr>
        <w:t xml:space="preserve"> et au plus tard à la date et à l’heure spécifiées dans lesdites </w:t>
      </w:r>
      <w:r w:rsidRPr="003936CD">
        <w:rPr>
          <w:b/>
          <w:szCs w:val="24"/>
          <w:lang w:val="fr-FR"/>
        </w:rPr>
        <w:t>DPAO</w:t>
      </w:r>
      <w:r w:rsidRPr="003936CD">
        <w:rPr>
          <w:szCs w:val="24"/>
          <w:lang w:val="fr-FR"/>
        </w:rPr>
        <w:t>.</w:t>
      </w:r>
    </w:p>
    <w:p w14:paraId="446702CC" w14:textId="77777777" w:rsidR="002B3E7F" w:rsidRPr="003936CD" w:rsidRDefault="002B3E7F" w:rsidP="002B3E7F">
      <w:pPr>
        <w:pStyle w:val="Header3-Paragraph"/>
        <w:tabs>
          <w:tab w:val="clear" w:pos="504"/>
        </w:tabs>
        <w:spacing w:after="0"/>
        <w:ind w:left="851" w:firstLine="0"/>
        <w:rPr>
          <w:szCs w:val="24"/>
          <w:lang w:val="fr-FR"/>
        </w:rPr>
      </w:pPr>
    </w:p>
    <w:p w14:paraId="3EE32CEB" w14:textId="77777777" w:rsidR="00190BA3" w:rsidRPr="003936CD" w:rsidRDefault="00DA4AFB" w:rsidP="00D37131">
      <w:pPr>
        <w:pStyle w:val="Header3-Paragraph"/>
        <w:numPr>
          <w:ilvl w:val="1"/>
          <w:numId w:val="44"/>
        </w:numPr>
        <w:spacing w:after="0"/>
        <w:ind w:left="851" w:hanging="851"/>
        <w:rPr>
          <w:szCs w:val="24"/>
          <w:lang w:val="fr-FR"/>
        </w:rPr>
      </w:pPr>
      <w:r w:rsidRPr="003936CD">
        <w:rPr>
          <w:szCs w:val="24"/>
          <w:lang w:val="fr-FR"/>
        </w:rPr>
        <w:t xml:space="preserve">L’ASECNA peut, si elle le juge bon, reporter la date limite de remise des offres en modifiant le </w:t>
      </w:r>
      <w:r w:rsidRPr="003936CD">
        <w:rPr>
          <w:b/>
          <w:szCs w:val="24"/>
          <w:lang w:val="fr-FR"/>
        </w:rPr>
        <w:t>DAO</w:t>
      </w:r>
      <w:r w:rsidRPr="003936CD">
        <w:rPr>
          <w:szCs w:val="24"/>
          <w:lang w:val="fr-FR"/>
        </w:rPr>
        <w:t xml:space="preserve"> en application de la clause 8 des IS, auquel cas, tous ses droits et obligations et ceux des Soumissionnaires régis par la date limite antérieure seront régis par la nouvelle date limite.</w:t>
      </w:r>
    </w:p>
    <w:p w14:paraId="2C3F00EC" w14:textId="77777777" w:rsidR="00CA2A26" w:rsidRPr="003936CD" w:rsidRDefault="00CA2A26" w:rsidP="00666721">
      <w:pPr>
        <w:pStyle w:val="Header3-Paragraph"/>
        <w:tabs>
          <w:tab w:val="clear" w:pos="504"/>
        </w:tabs>
        <w:spacing w:after="0"/>
        <w:ind w:left="851" w:firstLine="0"/>
        <w:rPr>
          <w:szCs w:val="24"/>
          <w:lang w:val="fr-FR"/>
        </w:rPr>
      </w:pPr>
    </w:p>
    <w:p w14:paraId="08133781" w14:textId="77777777" w:rsidR="00666721" w:rsidRPr="003936CD" w:rsidRDefault="00DA4AFB" w:rsidP="00666721">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219" w:name="_Toc345489002"/>
      <w:bookmarkStart w:id="220" w:name="_Toc345490939"/>
      <w:bookmarkStart w:id="221" w:name="_Toc345511872"/>
      <w:bookmarkStart w:id="222" w:name="_Toc345512622"/>
      <w:bookmarkStart w:id="223" w:name="_Toc345512889"/>
      <w:bookmarkStart w:id="224" w:name="_Toc398446471"/>
      <w:r w:rsidRPr="003936CD">
        <w:rPr>
          <w:rFonts w:ascii="Times New Roman" w:hAnsi="Times New Roman" w:cs="Times New Roman"/>
          <w:i w:val="0"/>
          <w:color w:val="auto"/>
          <w:sz w:val="24"/>
          <w:szCs w:val="24"/>
        </w:rPr>
        <w:t>Offres hors délai</w:t>
      </w:r>
      <w:bookmarkEnd w:id="219"/>
      <w:bookmarkEnd w:id="220"/>
      <w:bookmarkEnd w:id="221"/>
      <w:bookmarkEnd w:id="222"/>
      <w:bookmarkEnd w:id="223"/>
      <w:bookmarkEnd w:id="224"/>
    </w:p>
    <w:p w14:paraId="6444F434" w14:textId="77777777" w:rsidR="00666721" w:rsidRPr="003936CD" w:rsidRDefault="00666721" w:rsidP="00666721">
      <w:pPr>
        <w:spacing w:after="0" w:line="240" w:lineRule="auto"/>
        <w:rPr>
          <w:rFonts w:ascii="Times New Roman" w:hAnsi="Times New Roman" w:cs="Times New Roman"/>
        </w:rPr>
      </w:pPr>
    </w:p>
    <w:p w14:paraId="44594C67" w14:textId="77777777" w:rsidR="00190BA3" w:rsidRPr="003936CD" w:rsidRDefault="00DA4AFB" w:rsidP="00D37131">
      <w:pPr>
        <w:pStyle w:val="Header3-Paragraph"/>
        <w:numPr>
          <w:ilvl w:val="1"/>
          <w:numId w:val="45"/>
        </w:numPr>
        <w:spacing w:after="0"/>
        <w:ind w:left="851" w:hanging="851"/>
        <w:rPr>
          <w:szCs w:val="24"/>
          <w:lang w:val="fr-FR"/>
        </w:rPr>
      </w:pPr>
      <w:r w:rsidRPr="003936CD">
        <w:rPr>
          <w:szCs w:val="24"/>
          <w:lang w:val="fr-FR"/>
        </w:rPr>
        <w:t>L’ASECNA n’examinera aucune offre arrivée après l’expiration du délai de remise des offres, conformément à la clause 24 des IS. Toute offre reçue après la date et l’heure limites de dépôt des offres sera déclarée hors délai, écartée et renvoyée au Soumissionnaire sans avoir été ouverte.</w:t>
      </w:r>
    </w:p>
    <w:p w14:paraId="30D4D945" w14:textId="77777777" w:rsidR="00414864" w:rsidRPr="003936CD" w:rsidRDefault="00414864" w:rsidP="00414864">
      <w:pPr>
        <w:pStyle w:val="Header3-Paragraph"/>
        <w:tabs>
          <w:tab w:val="clear" w:pos="504"/>
        </w:tabs>
        <w:spacing w:after="0"/>
        <w:ind w:left="851" w:firstLine="0"/>
        <w:rPr>
          <w:szCs w:val="24"/>
          <w:lang w:val="fr-FR"/>
        </w:rPr>
      </w:pPr>
    </w:p>
    <w:p w14:paraId="709FFB57" w14:textId="77777777" w:rsidR="00190BA3" w:rsidRPr="003936CD" w:rsidRDefault="00DA4AFB" w:rsidP="00414864">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225" w:name="_Toc345405836"/>
      <w:bookmarkStart w:id="226" w:name="_Toc345408241"/>
      <w:bookmarkStart w:id="227" w:name="_Toc345489003"/>
      <w:bookmarkStart w:id="228" w:name="_Toc345490940"/>
      <w:bookmarkStart w:id="229" w:name="_Toc345511873"/>
      <w:bookmarkStart w:id="230" w:name="_Toc345512623"/>
      <w:bookmarkStart w:id="231" w:name="_Toc345512890"/>
      <w:bookmarkStart w:id="232" w:name="_Toc398446472"/>
      <w:r w:rsidRPr="003936CD">
        <w:rPr>
          <w:rFonts w:ascii="Times New Roman" w:hAnsi="Times New Roman" w:cs="Times New Roman"/>
          <w:i w:val="0"/>
          <w:color w:val="auto"/>
          <w:sz w:val="24"/>
          <w:szCs w:val="24"/>
        </w:rPr>
        <w:t>Retrait, substitution et modification des offres</w:t>
      </w:r>
      <w:bookmarkEnd w:id="225"/>
      <w:bookmarkEnd w:id="226"/>
      <w:bookmarkEnd w:id="227"/>
      <w:bookmarkEnd w:id="228"/>
      <w:bookmarkEnd w:id="229"/>
      <w:bookmarkEnd w:id="230"/>
      <w:bookmarkEnd w:id="231"/>
      <w:bookmarkEnd w:id="232"/>
    </w:p>
    <w:p w14:paraId="447A1930" w14:textId="77777777" w:rsidR="00414864" w:rsidRPr="003936CD" w:rsidRDefault="00414864" w:rsidP="00414864">
      <w:pPr>
        <w:spacing w:after="0" w:line="240" w:lineRule="auto"/>
        <w:rPr>
          <w:rFonts w:ascii="Times New Roman" w:hAnsi="Times New Roman" w:cs="Times New Roman"/>
        </w:rPr>
      </w:pPr>
    </w:p>
    <w:p w14:paraId="1B252586" w14:textId="77777777" w:rsidR="00190BA3" w:rsidRPr="003936CD" w:rsidRDefault="00DA4AFB" w:rsidP="00D37131">
      <w:pPr>
        <w:pStyle w:val="Header3-Paragraph"/>
        <w:numPr>
          <w:ilvl w:val="1"/>
          <w:numId w:val="46"/>
        </w:numPr>
        <w:spacing w:after="0"/>
        <w:ind w:left="851" w:hanging="851"/>
        <w:rPr>
          <w:szCs w:val="24"/>
          <w:lang w:val="fr-FR"/>
        </w:rPr>
      </w:pPr>
      <w:r w:rsidRPr="003936CD">
        <w:rPr>
          <w:szCs w:val="24"/>
          <w:lang w:val="fr-FR"/>
        </w:rPr>
        <w:t xml:space="preserve">Un soumissionnaire peut retirer, remplacer, ou modifier son offre après l’avoir déposée, par voie de notification écrite, dûment signée par un représentant habilité, </w:t>
      </w:r>
      <w:r w:rsidRPr="003936CD">
        <w:rPr>
          <w:szCs w:val="24"/>
          <w:lang w:val="fr-FR"/>
        </w:rPr>
        <w:lastRenderedPageBreak/>
        <w:t>assortie d’une copie de l’habilitation en application de la clause 22.2 des IS (sauf pour ce qui est des notifications de retrait). La modification ou l’offre de remplacement correspondante doit être jointe à la notification écrite. Toutes les notifications doivent être :</w:t>
      </w:r>
    </w:p>
    <w:p w14:paraId="7B1D4C69" w14:textId="77777777" w:rsidR="00190BA3" w:rsidRPr="003936CD" w:rsidRDefault="00190BA3" w:rsidP="00190BA3">
      <w:pPr>
        <w:pStyle w:val="Header3-Paragraph"/>
        <w:tabs>
          <w:tab w:val="clear" w:pos="504"/>
        </w:tabs>
        <w:spacing w:after="0" w:line="276" w:lineRule="auto"/>
        <w:ind w:left="567" w:firstLine="0"/>
        <w:rPr>
          <w:szCs w:val="24"/>
          <w:lang w:val="fr-FR"/>
        </w:rPr>
      </w:pPr>
    </w:p>
    <w:p w14:paraId="2E0943F8" w14:textId="77777777" w:rsidR="00190BA3" w:rsidRPr="003936CD" w:rsidRDefault="00DA4AFB" w:rsidP="000660DE">
      <w:pPr>
        <w:numPr>
          <w:ilvl w:val="0"/>
          <w:numId w:val="7"/>
        </w:numPr>
        <w:tabs>
          <w:tab w:val="num" w:pos="792"/>
        </w:tabs>
        <w:spacing w:after="0" w:line="240" w:lineRule="auto"/>
        <w:ind w:left="1276" w:hanging="425"/>
        <w:jc w:val="both"/>
        <w:rPr>
          <w:rFonts w:ascii="Times New Roman" w:hAnsi="Times New Roman" w:cs="Times New Roman"/>
          <w:spacing w:val="-4"/>
          <w:sz w:val="24"/>
          <w:szCs w:val="24"/>
        </w:rPr>
      </w:pPr>
      <w:r w:rsidRPr="003936CD">
        <w:rPr>
          <w:rFonts w:ascii="Times New Roman" w:hAnsi="Times New Roman" w:cs="Times New Roman"/>
          <w:spacing w:val="-4"/>
          <w:sz w:val="24"/>
          <w:szCs w:val="24"/>
        </w:rPr>
        <w:t xml:space="preserve">délivrées en application des clauses 22 et 23 des IS (sauf pour ce qui est des notifications de retrait qui ne nécessitent pas de copies). Par ailleurs, les enveloppes doivent porter clairement, selon le cas, la mention « RETRAIT », « OFFRE DE REMPLACEMENT » ou </w:t>
      </w:r>
      <w:r w:rsidRPr="003936CD">
        <w:rPr>
          <w:rFonts w:ascii="Times New Roman" w:hAnsi="Times New Roman" w:cs="Times New Roman"/>
          <w:sz w:val="24"/>
          <w:szCs w:val="24"/>
        </w:rPr>
        <w:t>« MODIFICATION »</w:t>
      </w:r>
      <w:r w:rsidRPr="003936CD">
        <w:rPr>
          <w:rFonts w:ascii="Times New Roman" w:hAnsi="Times New Roman" w:cs="Times New Roman"/>
          <w:spacing w:val="-4"/>
          <w:sz w:val="24"/>
          <w:szCs w:val="24"/>
        </w:rPr>
        <w:t xml:space="preserve"> ; et </w:t>
      </w:r>
    </w:p>
    <w:p w14:paraId="34814342" w14:textId="77777777" w:rsidR="004575CB" w:rsidRPr="003936CD" w:rsidRDefault="004575CB" w:rsidP="004575CB">
      <w:pPr>
        <w:tabs>
          <w:tab w:val="num" w:pos="792"/>
        </w:tabs>
        <w:spacing w:after="0" w:line="240" w:lineRule="auto"/>
        <w:ind w:left="1276"/>
        <w:jc w:val="both"/>
        <w:rPr>
          <w:rFonts w:ascii="Times New Roman" w:hAnsi="Times New Roman" w:cs="Times New Roman"/>
          <w:spacing w:val="-4"/>
          <w:sz w:val="24"/>
          <w:szCs w:val="24"/>
        </w:rPr>
      </w:pPr>
    </w:p>
    <w:p w14:paraId="5DFDFD5D" w14:textId="77777777" w:rsidR="00190BA3" w:rsidRPr="003936CD" w:rsidRDefault="00DA4AFB" w:rsidP="000660DE">
      <w:pPr>
        <w:numPr>
          <w:ilvl w:val="0"/>
          <w:numId w:val="7"/>
        </w:numPr>
        <w:tabs>
          <w:tab w:val="num" w:pos="792"/>
        </w:tabs>
        <w:spacing w:after="0" w:line="240" w:lineRule="auto"/>
        <w:ind w:left="1276" w:hanging="425"/>
        <w:jc w:val="both"/>
        <w:rPr>
          <w:rFonts w:ascii="Times New Roman" w:hAnsi="Times New Roman" w:cs="Times New Roman"/>
          <w:spacing w:val="-4"/>
          <w:sz w:val="24"/>
          <w:szCs w:val="24"/>
        </w:rPr>
      </w:pPr>
      <w:r w:rsidRPr="003936CD">
        <w:rPr>
          <w:rFonts w:ascii="Times New Roman" w:hAnsi="Times New Roman" w:cs="Times New Roman"/>
          <w:spacing w:val="-4"/>
          <w:sz w:val="24"/>
          <w:szCs w:val="24"/>
        </w:rPr>
        <w:t>reçues par l’ASECNA avant la date et l’heure limites de remise des offres conformément à la clause 24 des IS.</w:t>
      </w:r>
    </w:p>
    <w:p w14:paraId="73EDB013" w14:textId="77777777" w:rsidR="004575CB" w:rsidRPr="003936CD" w:rsidRDefault="004575CB" w:rsidP="004575CB">
      <w:pPr>
        <w:tabs>
          <w:tab w:val="num" w:pos="792"/>
        </w:tabs>
        <w:spacing w:after="0" w:line="240" w:lineRule="auto"/>
        <w:ind w:left="1276"/>
        <w:jc w:val="both"/>
        <w:rPr>
          <w:rFonts w:ascii="Times New Roman" w:hAnsi="Times New Roman" w:cs="Times New Roman"/>
          <w:spacing w:val="-4"/>
          <w:sz w:val="24"/>
          <w:szCs w:val="24"/>
        </w:rPr>
      </w:pPr>
    </w:p>
    <w:p w14:paraId="0088BA33" w14:textId="77777777" w:rsidR="00190BA3" w:rsidRPr="003936CD" w:rsidRDefault="00DA4AFB" w:rsidP="00D37131">
      <w:pPr>
        <w:pStyle w:val="Header3-Paragraph"/>
        <w:numPr>
          <w:ilvl w:val="1"/>
          <w:numId w:val="46"/>
        </w:numPr>
        <w:spacing w:after="0"/>
        <w:ind w:left="851" w:hanging="851"/>
        <w:rPr>
          <w:szCs w:val="24"/>
          <w:lang w:val="fr-FR"/>
        </w:rPr>
      </w:pPr>
      <w:r w:rsidRPr="003936CD">
        <w:rPr>
          <w:szCs w:val="24"/>
          <w:lang w:val="fr-FR"/>
        </w:rPr>
        <w:t>Les offres dont les soumissionnaires demandent le retrait en application de la clause 26.1 leur seront renvoyées sans avoir été ouvertes.</w:t>
      </w:r>
    </w:p>
    <w:p w14:paraId="185BDC38" w14:textId="77777777" w:rsidR="00F117AF" w:rsidRPr="003936CD" w:rsidRDefault="00F117AF" w:rsidP="00F117AF">
      <w:pPr>
        <w:pStyle w:val="Header3-Paragraph"/>
        <w:tabs>
          <w:tab w:val="clear" w:pos="504"/>
        </w:tabs>
        <w:spacing w:after="0"/>
        <w:ind w:left="851" w:firstLine="0"/>
        <w:rPr>
          <w:szCs w:val="24"/>
          <w:lang w:val="fr-FR"/>
        </w:rPr>
      </w:pPr>
    </w:p>
    <w:p w14:paraId="171C11D6" w14:textId="77777777" w:rsidR="00190BA3" w:rsidRPr="003936CD" w:rsidRDefault="00DA4AFB" w:rsidP="00D37131">
      <w:pPr>
        <w:pStyle w:val="Header3-Paragraph"/>
        <w:numPr>
          <w:ilvl w:val="1"/>
          <w:numId w:val="46"/>
        </w:numPr>
        <w:spacing w:after="0"/>
        <w:ind w:left="851" w:hanging="851"/>
        <w:rPr>
          <w:szCs w:val="24"/>
          <w:lang w:val="fr-FR"/>
        </w:rPr>
      </w:pPr>
      <w:r w:rsidRPr="003936CD">
        <w:rPr>
          <w:szCs w:val="24"/>
          <w:lang w:val="fr-FR"/>
        </w:rPr>
        <w:t>Aucune offre ne peut être retirée, remplacée ou modifiée entre la date et l’heure limites de dépôt des offres et la date d’expiration de la validité spécifiée par le Soumissionnaire sur le formulaire d’offre, ou d’expiration de toute période de prorogation de la validité.</w:t>
      </w:r>
    </w:p>
    <w:p w14:paraId="2AE4F448" w14:textId="77777777" w:rsidR="005A31F7" w:rsidRPr="003936CD" w:rsidRDefault="005A31F7" w:rsidP="005A31F7">
      <w:pPr>
        <w:pStyle w:val="Header3-Paragraph"/>
        <w:tabs>
          <w:tab w:val="clear" w:pos="504"/>
        </w:tabs>
        <w:spacing w:after="0"/>
        <w:ind w:left="851" w:firstLine="0"/>
        <w:rPr>
          <w:szCs w:val="24"/>
          <w:lang w:val="fr-FR"/>
        </w:rPr>
      </w:pPr>
    </w:p>
    <w:p w14:paraId="2C7C2C76" w14:textId="77777777" w:rsidR="00190BA3" w:rsidRPr="003936CD" w:rsidRDefault="00DA4AFB" w:rsidP="005A31F7">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233" w:name="_Toc345511874"/>
      <w:bookmarkStart w:id="234" w:name="_Toc345512624"/>
      <w:bookmarkStart w:id="235" w:name="_Toc345512891"/>
      <w:bookmarkStart w:id="236" w:name="_Toc398446473"/>
      <w:r w:rsidRPr="003936CD">
        <w:rPr>
          <w:rFonts w:ascii="Times New Roman" w:hAnsi="Times New Roman" w:cs="Times New Roman"/>
          <w:i w:val="0"/>
          <w:color w:val="auto"/>
          <w:sz w:val="24"/>
          <w:szCs w:val="24"/>
        </w:rPr>
        <w:t>Ouverture des plis</w:t>
      </w:r>
      <w:bookmarkEnd w:id="233"/>
      <w:bookmarkEnd w:id="234"/>
      <w:bookmarkEnd w:id="235"/>
      <w:bookmarkEnd w:id="236"/>
    </w:p>
    <w:p w14:paraId="32C272D6" w14:textId="77777777" w:rsidR="005A31F7" w:rsidRPr="003936CD" w:rsidRDefault="005A31F7" w:rsidP="005A31F7">
      <w:pPr>
        <w:spacing w:after="0" w:line="240" w:lineRule="auto"/>
        <w:rPr>
          <w:rFonts w:ascii="Times New Roman" w:hAnsi="Times New Roman" w:cs="Times New Roman"/>
        </w:rPr>
      </w:pPr>
    </w:p>
    <w:p w14:paraId="68BC5445" w14:textId="77777777" w:rsidR="005A31F7" w:rsidRPr="003936CD" w:rsidRDefault="00DA4AFB" w:rsidP="00D37131">
      <w:pPr>
        <w:pStyle w:val="Header3-Paragraph"/>
        <w:numPr>
          <w:ilvl w:val="1"/>
          <w:numId w:val="47"/>
        </w:numPr>
        <w:spacing w:after="0"/>
        <w:ind w:left="851" w:hanging="851"/>
        <w:rPr>
          <w:szCs w:val="24"/>
          <w:lang w:val="fr-FR"/>
        </w:rPr>
      </w:pPr>
      <w:r w:rsidRPr="003936CD">
        <w:rPr>
          <w:szCs w:val="24"/>
          <w:lang w:val="fr-FR"/>
        </w:rPr>
        <w:t xml:space="preserve">L’ASECNA procédera à l’ouverture des plis en présence des représentants désignés des soumissionnaires qui souhaitent y assister, à la date, à l’heure et à l’adresse indiquées dans les </w:t>
      </w:r>
      <w:r w:rsidRPr="003936CD">
        <w:rPr>
          <w:b/>
          <w:szCs w:val="24"/>
          <w:lang w:val="fr-FR"/>
        </w:rPr>
        <w:t>DPAO</w:t>
      </w:r>
      <w:r w:rsidRPr="003936CD">
        <w:rPr>
          <w:szCs w:val="24"/>
          <w:lang w:val="fr-FR"/>
        </w:rPr>
        <w:t>.</w:t>
      </w:r>
    </w:p>
    <w:p w14:paraId="1BF9B911" w14:textId="77777777" w:rsidR="00190BA3" w:rsidRPr="003936CD" w:rsidRDefault="00190BA3" w:rsidP="005A31F7">
      <w:pPr>
        <w:pStyle w:val="Header3-Paragraph"/>
        <w:tabs>
          <w:tab w:val="clear" w:pos="504"/>
        </w:tabs>
        <w:spacing w:after="0"/>
        <w:ind w:left="851" w:firstLine="0"/>
        <w:rPr>
          <w:szCs w:val="24"/>
          <w:lang w:val="fr-FR"/>
        </w:rPr>
      </w:pPr>
    </w:p>
    <w:p w14:paraId="563D82D0" w14:textId="77777777" w:rsidR="00190BA3" w:rsidRPr="003936CD" w:rsidRDefault="00DA4AFB" w:rsidP="00D37131">
      <w:pPr>
        <w:pStyle w:val="Header3-Paragraph"/>
        <w:numPr>
          <w:ilvl w:val="1"/>
          <w:numId w:val="47"/>
        </w:numPr>
        <w:spacing w:after="0"/>
        <w:ind w:left="851" w:hanging="851"/>
        <w:rPr>
          <w:szCs w:val="24"/>
          <w:lang w:val="fr-FR"/>
        </w:rPr>
      </w:pPr>
      <w:r w:rsidRPr="003936CD">
        <w:rPr>
          <w:szCs w:val="24"/>
          <w:lang w:val="fr-FR"/>
        </w:rPr>
        <w:t>Dans un premier temps, les enveloppes marquées « RETRAIT » seront ouvertes et leur contenu annoncé à haute voix, tandis que l’enveloppe contenant l’offre correspondante sera renvoyée au Soumissionnaire sans avoir été ouverte. Aucun retrait d’offre ne sera autorisé si la notification correspondante ne contient pas une habilitation valide du signataire à demander le retrait et n’est pas lue à haute voix. Ensuite, les enveloppes marquées « OFFRE DE REMPLACEMENT » seront ouvertes et annoncées à haute voix et la nouvelle offre correspondante substituée à la précédente, qui sera renvoyée sans avoir été ouverte au Soumissionnaire. Aucun remplacement d’offre ne sera autorisé si la notification correspondante ne contient pas une habilitation valide du signataire à demander le remplacement et n’est pas lue à haute voix. Enfin, les enveloppes marquées « MODIFICATION » seront ouvertes et leur contenu lu à haute voix avec l’offre correspondante. Aucune modification d’offre ne sera autorisée si la notification correspondante ne contient pas une habilitation valide du signataire à demander la modification et n’est pas lue à haute voix. Seules les offres qui ont été ouvertes et annoncées à haute voix lors de l’ouverture des plis seront ensuite considérées.</w:t>
      </w:r>
    </w:p>
    <w:p w14:paraId="10D043E7" w14:textId="77777777" w:rsidR="00FE1E83" w:rsidRPr="003936CD" w:rsidRDefault="00FE1E83" w:rsidP="00FE1E83">
      <w:pPr>
        <w:pStyle w:val="Header3-Paragraph"/>
        <w:tabs>
          <w:tab w:val="clear" w:pos="504"/>
        </w:tabs>
        <w:spacing w:after="0"/>
        <w:ind w:left="851" w:firstLine="0"/>
        <w:rPr>
          <w:szCs w:val="24"/>
          <w:lang w:val="fr-FR"/>
        </w:rPr>
      </w:pPr>
    </w:p>
    <w:p w14:paraId="20C99C55" w14:textId="77777777" w:rsidR="00190BA3" w:rsidRPr="003936CD" w:rsidRDefault="00DA4AFB" w:rsidP="00D37131">
      <w:pPr>
        <w:pStyle w:val="Header3-Paragraph"/>
        <w:numPr>
          <w:ilvl w:val="1"/>
          <w:numId w:val="47"/>
        </w:numPr>
        <w:spacing w:after="0"/>
        <w:ind w:left="851" w:hanging="851"/>
        <w:rPr>
          <w:szCs w:val="24"/>
          <w:lang w:val="fr-FR"/>
        </w:rPr>
      </w:pPr>
      <w:r w:rsidRPr="003936CD">
        <w:rPr>
          <w:szCs w:val="24"/>
          <w:lang w:val="fr-FR"/>
        </w:rPr>
        <w:t xml:space="preserve">Toutes les enveloppes seront ouvertes l’une après l’autre et le nom du soumissionnaire annoncé à haute voix, ainsi que la mention éventuelle d’une modification, le prix de l’offre, y compris tout rabais et toutes variantes éventuelles, l’existence d’une garantie de soumission si elle est exigée, et tout autre détail que l’ASECNA peut juger utile de mentionner. Seuls les rabais et variantes de l’offre annoncés à haute voix lors de l’ouverture des plis seront soumis à </w:t>
      </w:r>
      <w:r w:rsidR="001F4A6A" w:rsidRPr="003936CD">
        <w:rPr>
          <w:szCs w:val="24"/>
          <w:lang w:val="fr-FR"/>
        </w:rPr>
        <w:t>évaluation. Toutes</w:t>
      </w:r>
      <w:r w:rsidRPr="003936CD">
        <w:rPr>
          <w:szCs w:val="24"/>
          <w:lang w:val="fr-FR"/>
        </w:rPr>
        <w:t xml:space="preserve"> les pages du Formulaire d’offre </w:t>
      </w:r>
      <w:r w:rsidRPr="003936CD">
        <w:rPr>
          <w:szCs w:val="24"/>
          <w:lang w:val="fr-FR"/>
        </w:rPr>
        <w:lastRenderedPageBreak/>
        <w:t>et des bordereaux de prix seront visées par un minimum de trois représentants de l’ASECNA présents à la cérémonie d’ouverture. Aucune offre ne sera écartée à l’ouverture des plis, excepté les offres hors délai en application de la clause 25.1.</w:t>
      </w:r>
    </w:p>
    <w:p w14:paraId="717F312F" w14:textId="77777777" w:rsidR="00D92FB0" w:rsidRPr="003936CD" w:rsidRDefault="00D92FB0" w:rsidP="00D92FB0">
      <w:pPr>
        <w:pStyle w:val="Header3-Paragraph"/>
        <w:tabs>
          <w:tab w:val="clear" w:pos="504"/>
        </w:tabs>
        <w:spacing w:after="0"/>
        <w:ind w:left="851" w:firstLine="0"/>
        <w:rPr>
          <w:szCs w:val="24"/>
          <w:lang w:val="fr-FR"/>
        </w:rPr>
      </w:pPr>
    </w:p>
    <w:p w14:paraId="378EBCC7" w14:textId="77777777" w:rsidR="000B7E7B" w:rsidRPr="003936CD" w:rsidRDefault="00DA4AFB" w:rsidP="00D37131">
      <w:pPr>
        <w:pStyle w:val="Header3-Paragraph"/>
        <w:numPr>
          <w:ilvl w:val="1"/>
          <w:numId w:val="47"/>
        </w:numPr>
        <w:spacing w:after="0"/>
        <w:ind w:left="851" w:hanging="851"/>
        <w:rPr>
          <w:szCs w:val="24"/>
          <w:lang w:val="fr-FR"/>
        </w:rPr>
      </w:pPr>
      <w:r w:rsidRPr="003936CD">
        <w:rPr>
          <w:szCs w:val="24"/>
          <w:lang w:val="fr-FR"/>
        </w:rPr>
        <w:t xml:space="preserve">L’ASECNA établira un procès-verbal de la séance d’ouverture des plis, qui comportera au minimum : </w:t>
      </w:r>
    </w:p>
    <w:p w14:paraId="79ECFCED" w14:textId="77777777" w:rsidR="000B7E7B" w:rsidRPr="003936CD" w:rsidRDefault="000B7E7B" w:rsidP="000B7E7B">
      <w:pPr>
        <w:pStyle w:val="Paragraphedeliste"/>
        <w:spacing w:after="0" w:line="240" w:lineRule="auto"/>
        <w:rPr>
          <w:rFonts w:ascii="Times New Roman" w:hAnsi="Times New Roman" w:cs="Times New Roman"/>
          <w:szCs w:val="24"/>
        </w:rPr>
      </w:pPr>
    </w:p>
    <w:p w14:paraId="13AFF9C0" w14:textId="77777777" w:rsidR="000B7E7B" w:rsidRPr="003936CD" w:rsidRDefault="00DA4AFB" w:rsidP="00D37131">
      <w:pPr>
        <w:pStyle w:val="Paragraphedeliste"/>
        <w:numPr>
          <w:ilvl w:val="0"/>
          <w:numId w:val="48"/>
        </w:numPr>
        <w:spacing w:after="0" w:line="240" w:lineRule="auto"/>
        <w:ind w:left="1276" w:hanging="425"/>
        <w:jc w:val="both"/>
        <w:rPr>
          <w:rFonts w:ascii="Times New Roman" w:hAnsi="Times New Roman" w:cs="Times New Roman"/>
          <w:szCs w:val="24"/>
        </w:rPr>
      </w:pPr>
      <w:r w:rsidRPr="003936CD">
        <w:rPr>
          <w:rFonts w:ascii="Times New Roman" w:hAnsi="Times New Roman" w:cs="Times New Roman"/>
          <w:sz w:val="24"/>
          <w:szCs w:val="24"/>
        </w:rPr>
        <w:t>le nom du soumissionnaire et s’il y a retrait, remplacement de l’offre ou modification ;</w:t>
      </w:r>
    </w:p>
    <w:p w14:paraId="610CF2B8" w14:textId="77777777" w:rsidR="000B7E7B" w:rsidRPr="003936CD" w:rsidRDefault="000B7E7B" w:rsidP="000B7E7B">
      <w:pPr>
        <w:pStyle w:val="Paragraphedeliste"/>
        <w:spacing w:after="0" w:line="240" w:lineRule="auto"/>
        <w:ind w:left="1276"/>
        <w:jc w:val="both"/>
        <w:rPr>
          <w:rFonts w:ascii="Times New Roman" w:hAnsi="Times New Roman" w:cs="Times New Roman"/>
          <w:szCs w:val="24"/>
        </w:rPr>
      </w:pPr>
    </w:p>
    <w:p w14:paraId="48C870FB" w14:textId="77777777" w:rsidR="000B7E7B" w:rsidRPr="003936CD" w:rsidRDefault="00DA4AFB" w:rsidP="00D37131">
      <w:pPr>
        <w:pStyle w:val="Paragraphedeliste"/>
        <w:numPr>
          <w:ilvl w:val="0"/>
          <w:numId w:val="48"/>
        </w:numPr>
        <w:spacing w:after="0" w:line="240" w:lineRule="auto"/>
        <w:ind w:left="1276" w:hanging="425"/>
        <w:jc w:val="both"/>
        <w:rPr>
          <w:rFonts w:ascii="Times New Roman" w:hAnsi="Times New Roman" w:cs="Times New Roman"/>
          <w:szCs w:val="24"/>
        </w:rPr>
      </w:pPr>
      <w:r w:rsidRPr="003936CD">
        <w:rPr>
          <w:rFonts w:ascii="Times New Roman" w:hAnsi="Times New Roman" w:cs="Times New Roman"/>
          <w:sz w:val="24"/>
          <w:szCs w:val="24"/>
        </w:rPr>
        <w:t>le prix de l’offre, par lot le cas échéant, y compris tous rabais et variante proposés ;</w:t>
      </w:r>
    </w:p>
    <w:p w14:paraId="4CA33BDA" w14:textId="77777777" w:rsidR="000B7E7B" w:rsidRPr="003936CD" w:rsidRDefault="000B7E7B" w:rsidP="000B7E7B">
      <w:pPr>
        <w:pStyle w:val="Paragraphedeliste"/>
        <w:spacing w:after="0" w:line="240" w:lineRule="auto"/>
        <w:ind w:left="1276"/>
        <w:jc w:val="both"/>
        <w:rPr>
          <w:rFonts w:ascii="Times New Roman" w:hAnsi="Times New Roman" w:cs="Times New Roman"/>
          <w:szCs w:val="24"/>
        </w:rPr>
      </w:pPr>
    </w:p>
    <w:p w14:paraId="2D3BFEE7" w14:textId="77777777" w:rsidR="000B7E7B" w:rsidRPr="003936CD" w:rsidRDefault="00DA4AFB" w:rsidP="00D37131">
      <w:pPr>
        <w:pStyle w:val="Paragraphedeliste"/>
        <w:numPr>
          <w:ilvl w:val="0"/>
          <w:numId w:val="48"/>
        </w:numPr>
        <w:spacing w:after="0" w:line="240" w:lineRule="auto"/>
        <w:ind w:left="1276" w:hanging="425"/>
        <w:jc w:val="both"/>
        <w:rPr>
          <w:rFonts w:ascii="Times New Roman" w:hAnsi="Times New Roman" w:cs="Times New Roman"/>
          <w:sz w:val="24"/>
          <w:szCs w:val="24"/>
        </w:rPr>
      </w:pPr>
      <w:r w:rsidRPr="003936CD">
        <w:rPr>
          <w:rFonts w:ascii="Times New Roman" w:hAnsi="Times New Roman" w:cs="Times New Roman"/>
          <w:sz w:val="24"/>
          <w:szCs w:val="24"/>
        </w:rPr>
        <w:t xml:space="preserve">et l’existence ou l’absence d’une garantie de soumission si elle est exigée. </w:t>
      </w:r>
    </w:p>
    <w:p w14:paraId="71AE9C30" w14:textId="77777777" w:rsidR="000B7E7B" w:rsidRPr="003936CD" w:rsidRDefault="000B7E7B" w:rsidP="000B7E7B">
      <w:pPr>
        <w:pStyle w:val="Paragraphedeliste"/>
        <w:spacing w:after="0" w:line="240" w:lineRule="auto"/>
        <w:ind w:left="1276"/>
        <w:jc w:val="both"/>
        <w:rPr>
          <w:rFonts w:ascii="Times New Roman" w:hAnsi="Times New Roman" w:cs="Times New Roman"/>
          <w:sz w:val="24"/>
          <w:szCs w:val="24"/>
        </w:rPr>
      </w:pPr>
    </w:p>
    <w:p w14:paraId="52AAC716" w14:textId="77777777" w:rsidR="00190BA3" w:rsidRPr="003936CD" w:rsidRDefault="00DA4AFB" w:rsidP="000B7E7B">
      <w:pPr>
        <w:pStyle w:val="Paragraphedeliste"/>
        <w:spacing w:after="0" w:line="240" w:lineRule="auto"/>
        <w:ind w:left="851"/>
        <w:jc w:val="both"/>
        <w:rPr>
          <w:rFonts w:ascii="Times New Roman" w:hAnsi="Times New Roman" w:cs="Times New Roman"/>
          <w:sz w:val="24"/>
          <w:szCs w:val="24"/>
        </w:rPr>
      </w:pPr>
      <w:r w:rsidRPr="003936CD">
        <w:rPr>
          <w:rFonts w:ascii="Times New Roman" w:hAnsi="Times New Roman" w:cs="Times New Roman"/>
          <w:sz w:val="24"/>
          <w:szCs w:val="24"/>
        </w:rPr>
        <w:t>Il sera demandé aux représentants des soumissionnaires présents de signer une feuille de présence.</w:t>
      </w:r>
    </w:p>
    <w:p w14:paraId="7CA47553" w14:textId="77777777" w:rsidR="008D20E6" w:rsidRPr="003936CD" w:rsidRDefault="008D20E6" w:rsidP="000B7E7B">
      <w:pPr>
        <w:pStyle w:val="Paragraphedeliste"/>
        <w:spacing w:after="0" w:line="240" w:lineRule="auto"/>
        <w:ind w:left="851"/>
        <w:jc w:val="both"/>
        <w:rPr>
          <w:rFonts w:ascii="Times New Roman" w:hAnsi="Times New Roman" w:cs="Times New Roman"/>
          <w:sz w:val="24"/>
          <w:szCs w:val="24"/>
        </w:rPr>
      </w:pPr>
    </w:p>
    <w:p w14:paraId="4C35E54A" w14:textId="77777777" w:rsidR="00190BA3" w:rsidRPr="003936CD" w:rsidRDefault="00DA4AFB" w:rsidP="006E6A11">
      <w:pPr>
        <w:pStyle w:val="Titre3"/>
        <w:numPr>
          <w:ilvl w:val="2"/>
          <w:numId w:val="1"/>
        </w:numPr>
        <w:spacing w:before="0" w:line="240" w:lineRule="auto"/>
        <w:ind w:left="851" w:hanging="851"/>
        <w:rPr>
          <w:rFonts w:ascii="Times New Roman" w:hAnsi="Times New Roman" w:cs="Times New Roman"/>
          <w:color w:val="auto"/>
          <w:sz w:val="24"/>
          <w:szCs w:val="24"/>
        </w:rPr>
      </w:pPr>
      <w:bookmarkStart w:id="237" w:name="_Toc345405838"/>
      <w:bookmarkStart w:id="238" w:name="_Toc345408243"/>
      <w:bookmarkStart w:id="239" w:name="_Toc345489005"/>
      <w:bookmarkStart w:id="240" w:name="_Toc345490942"/>
      <w:bookmarkStart w:id="241" w:name="_Toc345511875"/>
      <w:bookmarkStart w:id="242" w:name="_Toc345512625"/>
      <w:bookmarkStart w:id="243" w:name="_Toc345512892"/>
      <w:bookmarkStart w:id="244" w:name="_Toc345835024"/>
      <w:bookmarkStart w:id="245" w:name="_Toc398446474"/>
      <w:bookmarkStart w:id="246" w:name="_Toc94182881"/>
      <w:r w:rsidRPr="003936CD">
        <w:rPr>
          <w:rFonts w:ascii="Times New Roman" w:hAnsi="Times New Roman" w:cs="Times New Roman"/>
          <w:color w:val="auto"/>
          <w:sz w:val="24"/>
          <w:szCs w:val="24"/>
        </w:rPr>
        <w:t>Evaluation et comparaisons des offres</w:t>
      </w:r>
      <w:bookmarkEnd w:id="237"/>
      <w:bookmarkEnd w:id="238"/>
      <w:bookmarkEnd w:id="239"/>
      <w:bookmarkEnd w:id="240"/>
      <w:bookmarkEnd w:id="241"/>
      <w:bookmarkEnd w:id="242"/>
      <w:bookmarkEnd w:id="243"/>
      <w:bookmarkEnd w:id="244"/>
      <w:bookmarkEnd w:id="245"/>
      <w:bookmarkEnd w:id="246"/>
    </w:p>
    <w:p w14:paraId="4AAA36B4" w14:textId="77777777" w:rsidR="00D10734" w:rsidRPr="003936CD" w:rsidRDefault="00D10734" w:rsidP="00D10734">
      <w:pPr>
        <w:spacing w:after="0" w:line="240" w:lineRule="auto"/>
        <w:rPr>
          <w:rFonts w:ascii="Times New Roman" w:hAnsi="Times New Roman" w:cs="Times New Roman"/>
        </w:rPr>
      </w:pPr>
    </w:p>
    <w:p w14:paraId="7F0163AA" w14:textId="77777777" w:rsidR="00190BA3" w:rsidRPr="003936CD" w:rsidRDefault="00DA4AFB" w:rsidP="00615A03">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247" w:name="_Toc398446475"/>
      <w:r w:rsidRPr="003936CD">
        <w:rPr>
          <w:rFonts w:ascii="Times New Roman" w:hAnsi="Times New Roman" w:cs="Times New Roman"/>
          <w:i w:val="0"/>
          <w:color w:val="auto"/>
          <w:sz w:val="24"/>
          <w:szCs w:val="24"/>
        </w:rPr>
        <w:t>Confidentialité</w:t>
      </w:r>
      <w:bookmarkEnd w:id="247"/>
    </w:p>
    <w:p w14:paraId="73596D83" w14:textId="77777777" w:rsidR="00D10734" w:rsidRPr="003936CD" w:rsidRDefault="00D10734" w:rsidP="00D10734">
      <w:pPr>
        <w:spacing w:after="0" w:line="240" w:lineRule="auto"/>
        <w:rPr>
          <w:rFonts w:ascii="Times New Roman" w:hAnsi="Times New Roman" w:cs="Times New Roman"/>
        </w:rPr>
      </w:pPr>
    </w:p>
    <w:p w14:paraId="48CB2510" w14:textId="77777777" w:rsidR="00615A03" w:rsidRPr="003936CD" w:rsidRDefault="00DA4AFB" w:rsidP="00D37131">
      <w:pPr>
        <w:pStyle w:val="Header3-Paragraph"/>
        <w:numPr>
          <w:ilvl w:val="1"/>
          <w:numId w:val="49"/>
        </w:numPr>
        <w:spacing w:after="0"/>
        <w:ind w:left="851" w:hanging="851"/>
        <w:rPr>
          <w:szCs w:val="24"/>
          <w:lang w:val="fr-FR"/>
        </w:rPr>
      </w:pPr>
      <w:r w:rsidRPr="003936CD">
        <w:rPr>
          <w:szCs w:val="24"/>
          <w:lang w:val="fr-FR"/>
        </w:rPr>
        <w:t>Aucune information relative à l’examen, à l’évaluation, à la comparaison des offres, et à la vérification de la qualification des soumissionnaires, et à la recommandation d’attribution du Marché ne sera donnée aux soumissionnaires ni à toute autre personne non concernée par ladite procédure tant que l’attribution du Marché n’aura pas été rendue publique.</w:t>
      </w:r>
    </w:p>
    <w:p w14:paraId="3459B500" w14:textId="77777777" w:rsidR="00615A03" w:rsidRPr="003936CD" w:rsidRDefault="00615A03" w:rsidP="00615A03">
      <w:pPr>
        <w:pStyle w:val="Header3-Paragraph"/>
        <w:tabs>
          <w:tab w:val="clear" w:pos="504"/>
        </w:tabs>
        <w:spacing w:after="0"/>
        <w:ind w:left="851" w:firstLine="0"/>
        <w:rPr>
          <w:szCs w:val="24"/>
          <w:lang w:val="fr-FR"/>
        </w:rPr>
      </w:pPr>
    </w:p>
    <w:p w14:paraId="708180D6" w14:textId="77777777" w:rsidR="00190BA3" w:rsidRPr="003936CD" w:rsidRDefault="00DA4AFB" w:rsidP="00D37131">
      <w:pPr>
        <w:pStyle w:val="Header3-Paragraph"/>
        <w:numPr>
          <w:ilvl w:val="1"/>
          <w:numId w:val="49"/>
        </w:numPr>
        <w:spacing w:after="0"/>
        <w:ind w:left="851" w:hanging="851"/>
        <w:rPr>
          <w:szCs w:val="24"/>
          <w:lang w:val="fr-FR"/>
        </w:rPr>
      </w:pPr>
      <w:r w:rsidRPr="003936CD">
        <w:rPr>
          <w:szCs w:val="24"/>
          <w:lang w:val="fr-FR"/>
        </w:rPr>
        <w:t>Toute tentative faite par un soumissionnaire pour influencer l’ASECNA lors de l’examen, de l’évaluation, de la comparaison des offres et de la vérification de la capacité des candidats ou lors de la décision d’attribution peut entraîner le rejet de son offre.</w:t>
      </w:r>
    </w:p>
    <w:p w14:paraId="333888A8" w14:textId="77777777" w:rsidR="00615A03" w:rsidRPr="003936CD" w:rsidRDefault="00615A03" w:rsidP="00615A03">
      <w:pPr>
        <w:pStyle w:val="Paragraphedeliste"/>
        <w:spacing w:after="0" w:line="240" w:lineRule="auto"/>
        <w:rPr>
          <w:rFonts w:ascii="Times New Roman" w:hAnsi="Times New Roman" w:cs="Times New Roman"/>
          <w:szCs w:val="24"/>
        </w:rPr>
      </w:pPr>
    </w:p>
    <w:p w14:paraId="1ADF52B3" w14:textId="77777777" w:rsidR="00190BA3" w:rsidRPr="003936CD" w:rsidRDefault="00DA4AFB" w:rsidP="00D37131">
      <w:pPr>
        <w:pStyle w:val="Header3-Paragraph"/>
        <w:numPr>
          <w:ilvl w:val="1"/>
          <w:numId w:val="49"/>
        </w:numPr>
        <w:spacing w:after="0"/>
        <w:ind w:left="851" w:hanging="851"/>
        <w:rPr>
          <w:szCs w:val="24"/>
          <w:lang w:val="fr-FR"/>
        </w:rPr>
      </w:pPr>
      <w:r w:rsidRPr="003936CD">
        <w:rPr>
          <w:szCs w:val="24"/>
          <w:lang w:val="fr-FR"/>
        </w:rPr>
        <w:t>Nonobstant les dispositions de la clause 28.2 des IS, entre le moment où les plis seront ouverts et celui où le Marché sera attribué, si un soumissionnaire souhaite entrer en contact avec l’ASECNA pour des motifs ayant trait à son offre, il devra le faire par écrit.</w:t>
      </w:r>
    </w:p>
    <w:p w14:paraId="04746350" w14:textId="77777777" w:rsidR="008F4956" w:rsidRPr="003936CD" w:rsidRDefault="008F4956" w:rsidP="008F4956">
      <w:pPr>
        <w:pStyle w:val="Header3-Paragraph"/>
        <w:tabs>
          <w:tab w:val="clear" w:pos="504"/>
        </w:tabs>
        <w:spacing w:after="0"/>
        <w:ind w:left="851" w:firstLine="0"/>
        <w:rPr>
          <w:szCs w:val="24"/>
          <w:lang w:val="fr-FR"/>
        </w:rPr>
      </w:pPr>
    </w:p>
    <w:p w14:paraId="0012B614" w14:textId="77777777" w:rsidR="00190BA3" w:rsidRPr="003936CD" w:rsidRDefault="00DA4AFB" w:rsidP="008F4956">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248" w:name="_Toc345511877"/>
      <w:bookmarkStart w:id="249" w:name="_Toc345512627"/>
      <w:bookmarkStart w:id="250" w:name="_Toc345512894"/>
      <w:bookmarkStart w:id="251" w:name="_Toc398446476"/>
      <w:r w:rsidRPr="003936CD">
        <w:rPr>
          <w:rFonts w:ascii="Times New Roman" w:hAnsi="Times New Roman" w:cs="Times New Roman"/>
          <w:i w:val="0"/>
          <w:color w:val="auto"/>
          <w:sz w:val="24"/>
          <w:szCs w:val="24"/>
        </w:rPr>
        <w:t>Éclaircissement concernant les offres</w:t>
      </w:r>
      <w:bookmarkEnd w:id="248"/>
      <w:bookmarkEnd w:id="249"/>
      <w:bookmarkEnd w:id="250"/>
      <w:bookmarkEnd w:id="251"/>
    </w:p>
    <w:p w14:paraId="68DFD1B7" w14:textId="77777777" w:rsidR="008F4956" w:rsidRPr="003936CD" w:rsidRDefault="008F4956" w:rsidP="008F4956">
      <w:pPr>
        <w:spacing w:after="0" w:line="240" w:lineRule="auto"/>
        <w:rPr>
          <w:rFonts w:ascii="Times New Roman" w:hAnsi="Times New Roman" w:cs="Times New Roman"/>
        </w:rPr>
      </w:pPr>
    </w:p>
    <w:p w14:paraId="6D7D3903" w14:textId="77777777" w:rsidR="00190BA3" w:rsidRPr="003936CD" w:rsidRDefault="00DA4AFB" w:rsidP="00D37131">
      <w:pPr>
        <w:pStyle w:val="Header3-Paragraph"/>
        <w:numPr>
          <w:ilvl w:val="1"/>
          <w:numId w:val="50"/>
        </w:numPr>
        <w:spacing w:after="0"/>
        <w:ind w:left="851" w:hanging="851"/>
        <w:rPr>
          <w:szCs w:val="24"/>
          <w:lang w:val="fr-FR"/>
        </w:rPr>
      </w:pPr>
      <w:r w:rsidRPr="003936CD">
        <w:rPr>
          <w:szCs w:val="24"/>
          <w:lang w:val="fr-FR"/>
        </w:rPr>
        <w:t>Pour faciliter l’examen, l’évaluation, la comparaison des offres et la vérification des qualifications des soumissionnaires, l’ASECNA a toute latitude pour demander à un soumissionnaire des éclaircissements sur son offre. Aucun éclaircissement apporté par un soumissionnaire autrement qu’en réponse à une demande de l’ASECNA ne sera pris en compte. La demande d’éclaircissement de l’ASECNA, comme la réponse apportée, seront formulées par écrit. Aucune modification de prix ni aucun changement substantiel de l’offre ne seront demandés, offerts ou autorisés, si ce n’est pour confirmer la correction des erreurs arithmétiques découvertes par l’ASECNA lors de l’évaluation des offres en application de la clause 32 des IS.</w:t>
      </w:r>
    </w:p>
    <w:p w14:paraId="78012644" w14:textId="77777777" w:rsidR="00E96EF9" w:rsidRPr="003936CD" w:rsidRDefault="00E96EF9" w:rsidP="00E96EF9">
      <w:pPr>
        <w:pStyle w:val="Header3-Paragraph"/>
        <w:tabs>
          <w:tab w:val="clear" w:pos="504"/>
        </w:tabs>
        <w:spacing w:after="0"/>
        <w:ind w:left="851" w:firstLine="0"/>
        <w:rPr>
          <w:szCs w:val="24"/>
          <w:lang w:val="fr-FR"/>
        </w:rPr>
      </w:pPr>
    </w:p>
    <w:p w14:paraId="5F25FA68" w14:textId="77777777" w:rsidR="00E96EF9" w:rsidRPr="003936CD" w:rsidRDefault="00DA4AFB" w:rsidP="00D37131">
      <w:pPr>
        <w:pStyle w:val="Header3-Paragraph"/>
        <w:numPr>
          <w:ilvl w:val="1"/>
          <w:numId w:val="50"/>
        </w:numPr>
        <w:spacing w:after="0"/>
        <w:ind w:left="851" w:hanging="851"/>
        <w:rPr>
          <w:szCs w:val="24"/>
          <w:lang w:val="fr-FR"/>
        </w:rPr>
      </w:pPr>
      <w:r w:rsidRPr="003936CD">
        <w:rPr>
          <w:szCs w:val="24"/>
          <w:lang w:val="fr-FR"/>
        </w:rPr>
        <w:lastRenderedPageBreak/>
        <w:t>L'ASECNA se réserve le droit de rejeter une offre au cas où un soumissionnaire n'apporte pas de réponse à une demande d'éclaircissement dans le délai fixé par la lettre de demande.</w:t>
      </w:r>
    </w:p>
    <w:p w14:paraId="4F0463C9" w14:textId="77777777" w:rsidR="000166D5" w:rsidRPr="003936CD" w:rsidRDefault="000166D5" w:rsidP="000166D5">
      <w:pPr>
        <w:pStyle w:val="Header3-Paragraph"/>
        <w:tabs>
          <w:tab w:val="clear" w:pos="504"/>
        </w:tabs>
        <w:spacing w:after="0"/>
        <w:ind w:left="851" w:firstLine="0"/>
        <w:rPr>
          <w:szCs w:val="24"/>
          <w:lang w:val="fr-FR"/>
        </w:rPr>
      </w:pPr>
    </w:p>
    <w:p w14:paraId="76750775" w14:textId="77777777" w:rsidR="00190BA3" w:rsidRPr="003936CD" w:rsidRDefault="00DA4AFB" w:rsidP="00E96EF9">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252" w:name="_Toc345511878"/>
      <w:bookmarkStart w:id="253" w:name="_Toc345512628"/>
      <w:bookmarkStart w:id="254" w:name="_Toc345512895"/>
      <w:bookmarkStart w:id="255" w:name="_Toc398446477"/>
      <w:r w:rsidRPr="003936CD">
        <w:rPr>
          <w:rFonts w:ascii="Times New Roman" w:hAnsi="Times New Roman" w:cs="Times New Roman"/>
          <w:i w:val="0"/>
          <w:color w:val="auto"/>
          <w:sz w:val="24"/>
          <w:szCs w:val="24"/>
        </w:rPr>
        <w:t>Conformité des offres</w:t>
      </w:r>
      <w:bookmarkEnd w:id="252"/>
      <w:bookmarkEnd w:id="253"/>
      <w:bookmarkEnd w:id="254"/>
      <w:bookmarkEnd w:id="255"/>
    </w:p>
    <w:p w14:paraId="02AC13DC" w14:textId="77777777" w:rsidR="00E96EF9" w:rsidRPr="003936CD" w:rsidRDefault="00E96EF9" w:rsidP="00E96EF9">
      <w:pPr>
        <w:spacing w:after="0" w:line="240" w:lineRule="auto"/>
        <w:rPr>
          <w:rFonts w:ascii="Times New Roman" w:hAnsi="Times New Roman" w:cs="Times New Roman"/>
        </w:rPr>
      </w:pPr>
    </w:p>
    <w:p w14:paraId="1E82983F" w14:textId="77777777" w:rsidR="00E96EF9" w:rsidRPr="003936CD" w:rsidRDefault="00DA4AFB" w:rsidP="00D37131">
      <w:pPr>
        <w:pStyle w:val="Header3-Paragraph"/>
        <w:numPr>
          <w:ilvl w:val="1"/>
          <w:numId w:val="51"/>
        </w:numPr>
        <w:spacing w:after="0"/>
        <w:ind w:left="851" w:hanging="851"/>
        <w:rPr>
          <w:szCs w:val="24"/>
          <w:lang w:val="fr-FR"/>
        </w:rPr>
      </w:pPr>
      <w:r w:rsidRPr="003936CD">
        <w:rPr>
          <w:szCs w:val="24"/>
          <w:lang w:val="fr-FR"/>
        </w:rPr>
        <w:t>L’ASECNA établira la conformité de l’offre sur la base de sa seule teneur.</w:t>
      </w:r>
    </w:p>
    <w:p w14:paraId="13175AA5" w14:textId="77777777" w:rsidR="00190BA3" w:rsidRPr="003936CD" w:rsidRDefault="00190BA3" w:rsidP="00E96EF9">
      <w:pPr>
        <w:pStyle w:val="Header3-Paragraph"/>
        <w:tabs>
          <w:tab w:val="clear" w:pos="504"/>
        </w:tabs>
        <w:spacing w:after="0"/>
        <w:ind w:left="851" w:firstLine="0"/>
        <w:rPr>
          <w:szCs w:val="24"/>
          <w:lang w:val="fr-FR"/>
        </w:rPr>
      </w:pPr>
    </w:p>
    <w:p w14:paraId="01FD2770" w14:textId="2A677C8D" w:rsidR="009F4F86" w:rsidRPr="003936CD" w:rsidRDefault="00DA4AFB" w:rsidP="00D37131">
      <w:pPr>
        <w:pStyle w:val="Header3-Paragraph"/>
        <w:numPr>
          <w:ilvl w:val="1"/>
          <w:numId w:val="51"/>
        </w:numPr>
        <w:spacing w:after="0"/>
        <w:ind w:left="851" w:hanging="851"/>
        <w:rPr>
          <w:szCs w:val="24"/>
          <w:lang w:val="fr-FR"/>
        </w:rPr>
      </w:pPr>
      <w:r w:rsidRPr="003936CD">
        <w:rPr>
          <w:spacing w:val="-4"/>
          <w:szCs w:val="24"/>
          <w:lang w:val="fr-FR"/>
        </w:rPr>
        <w:t xml:space="preserve">Une offre conforme pour l’essentiel est une offre conforme à toutes les stipulations, spécifications et conditions du </w:t>
      </w:r>
      <w:r w:rsidRPr="003936CD">
        <w:rPr>
          <w:b/>
          <w:spacing w:val="-4"/>
          <w:szCs w:val="24"/>
          <w:lang w:val="fr-FR"/>
        </w:rPr>
        <w:t>DAO</w:t>
      </w:r>
      <w:r w:rsidRPr="003936CD">
        <w:rPr>
          <w:spacing w:val="-4"/>
          <w:szCs w:val="24"/>
          <w:lang w:val="fr-FR"/>
        </w:rPr>
        <w:t>, sans divergence, réserve ou omission</w:t>
      </w:r>
      <w:r w:rsidR="00DA5F1F">
        <w:rPr>
          <w:spacing w:val="-4"/>
          <w:szCs w:val="24"/>
          <w:lang w:val="fr-FR"/>
        </w:rPr>
        <w:t>s</w:t>
      </w:r>
      <w:r w:rsidRPr="003936CD">
        <w:rPr>
          <w:spacing w:val="-4"/>
          <w:szCs w:val="24"/>
          <w:lang w:val="fr-FR"/>
        </w:rPr>
        <w:t xml:space="preserve"> substantielles. Les divergences ou omissions substantielles sont celles : </w:t>
      </w:r>
    </w:p>
    <w:p w14:paraId="67DEAFB4" w14:textId="77777777" w:rsidR="009F4F86" w:rsidRPr="003936CD" w:rsidRDefault="009F4F86" w:rsidP="009F4F86">
      <w:pPr>
        <w:spacing w:after="0" w:line="240" w:lineRule="auto"/>
        <w:ind w:left="567" w:hanging="567"/>
        <w:jc w:val="both"/>
        <w:rPr>
          <w:rFonts w:ascii="Times New Roman" w:hAnsi="Times New Roman" w:cs="Times New Roman"/>
          <w:spacing w:val="-4"/>
          <w:sz w:val="24"/>
          <w:szCs w:val="24"/>
        </w:rPr>
      </w:pPr>
    </w:p>
    <w:p w14:paraId="65077930" w14:textId="77777777" w:rsidR="009F4F86" w:rsidRPr="003936CD" w:rsidRDefault="00DA4AFB" w:rsidP="00D37131">
      <w:pPr>
        <w:numPr>
          <w:ilvl w:val="0"/>
          <w:numId w:val="52"/>
        </w:numPr>
        <w:spacing w:after="0" w:line="240" w:lineRule="auto"/>
        <w:ind w:left="1418" w:hanging="567"/>
        <w:jc w:val="both"/>
        <w:rPr>
          <w:rFonts w:ascii="Times New Roman" w:hAnsi="Times New Roman" w:cs="Times New Roman"/>
          <w:spacing w:val="-4"/>
          <w:sz w:val="24"/>
          <w:szCs w:val="24"/>
        </w:rPr>
      </w:pPr>
      <w:r w:rsidRPr="003936CD">
        <w:rPr>
          <w:rFonts w:ascii="Times New Roman" w:hAnsi="Times New Roman" w:cs="Times New Roman"/>
          <w:spacing w:val="-4"/>
          <w:sz w:val="24"/>
          <w:szCs w:val="24"/>
        </w:rPr>
        <w:t xml:space="preserve">qui limitent de manière substantielle la portée, la qualité ou les performances des fournitures et services connexes spécifiés dans le Marché ; ou </w:t>
      </w:r>
    </w:p>
    <w:p w14:paraId="6AC10D63" w14:textId="77777777" w:rsidR="009F4F86" w:rsidRPr="003936CD" w:rsidRDefault="009F4F86" w:rsidP="009F4F86">
      <w:pPr>
        <w:spacing w:after="0" w:line="240" w:lineRule="auto"/>
        <w:ind w:left="1418" w:hanging="567"/>
        <w:jc w:val="both"/>
        <w:rPr>
          <w:rFonts w:ascii="Times New Roman" w:hAnsi="Times New Roman" w:cs="Times New Roman"/>
          <w:spacing w:val="-4"/>
          <w:sz w:val="24"/>
          <w:szCs w:val="24"/>
        </w:rPr>
      </w:pPr>
    </w:p>
    <w:p w14:paraId="0B2B7ED6" w14:textId="77777777" w:rsidR="009F4F86" w:rsidRPr="003936CD" w:rsidRDefault="00DA4AFB" w:rsidP="00D37131">
      <w:pPr>
        <w:numPr>
          <w:ilvl w:val="0"/>
          <w:numId w:val="52"/>
        </w:numPr>
        <w:spacing w:after="0" w:line="240" w:lineRule="auto"/>
        <w:ind w:left="1418" w:hanging="567"/>
        <w:jc w:val="both"/>
        <w:rPr>
          <w:rFonts w:ascii="Times New Roman" w:hAnsi="Times New Roman" w:cs="Times New Roman"/>
          <w:spacing w:val="-4"/>
          <w:sz w:val="24"/>
          <w:szCs w:val="24"/>
        </w:rPr>
      </w:pPr>
      <w:r w:rsidRPr="003936CD">
        <w:rPr>
          <w:rFonts w:ascii="Times New Roman" w:hAnsi="Times New Roman" w:cs="Times New Roman"/>
          <w:spacing w:val="-4"/>
          <w:sz w:val="24"/>
          <w:szCs w:val="24"/>
        </w:rPr>
        <w:t xml:space="preserve">qui limitent, d’une manière substantielle et non conforme au </w:t>
      </w:r>
      <w:r w:rsidRPr="003936CD">
        <w:rPr>
          <w:rFonts w:ascii="Times New Roman" w:hAnsi="Times New Roman" w:cs="Times New Roman"/>
          <w:b/>
          <w:spacing w:val="-4"/>
          <w:sz w:val="24"/>
          <w:szCs w:val="24"/>
        </w:rPr>
        <w:t>DAO</w:t>
      </w:r>
      <w:r w:rsidRPr="003936CD">
        <w:rPr>
          <w:rFonts w:ascii="Times New Roman" w:hAnsi="Times New Roman" w:cs="Times New Roman"/>
          <w:spacing w:val="-4"/>
          <w:sz w:val="24"/>
          <w:szCs w:val="24"/>
        </w:rPr>
        <w:t xml:space="preserve">, les droits de l’ASECNA ou les obligations du Soumissionnaire au titre du Marché ; ou </w:t>
      </w:r>
    </w:p>
    <w:p w14:paraId="1EAD927D" w14:textId="77777777" w:rsidR="009F4F86" w:rsidRPr="003936CD" w:rsidRDefault="009F4F86" w:rsidP="009F4F86">
      <w:pPr>
        <w:spacing w:after="0" w:line="240" w:lineRule="auto"/>
        <w:ind w:left="1418" w:hanging="567"/>
        <w:jc w:val="both"/>
        <w:rPr>
          <w:rFonts w:ascii="Times New Roman" w:hAnsi="Times New Roman" w:cs="Times New Roman"/>
          <w:spacing w:val="-4"/>
          <w:sz w:val="24"/>
          <w:szCs w:val="24"/>
        </w:rPr>
      </w:pPr>
    </w:p>
    <w:p w14:paraId="03D9887A" w14:textId="77777777" w:rsidR="009F4F86" w:rsidRPr="003936CD" w:rsidRDefault="00DA4AFB" w:rsidP="00D37131">
      <w:pPr>
        <w:numPr>
          <w:ilvl w:val="0"/>
          <w:numId w:val="52"/>
        </w:numPr>
        <w:spacing w:after="0" w:line="240" w:lineRule="auto"/>
        <w:ind w:left="1418" w:hanging="567"/>
        <w:jc w:val="both"/>
        <w:rPr>
          <w:rFonts w:ascii="Times New Roman" w:hAnsi="Times New Roman" w:cs="Times New Roman"/>
          <w:spacing w:val="-4"/>
          <w:sz w:val="24"/>
          <w:szCs w:val="24"/>
        </w:rPr>
      </w:pPr>
      <w:r w:rsidRPr="003936CD">
        <w:rPr>
          <w:rFonts w:ascii="Times New Roman" w:hAnsi="Times New Roman" w:cs="Times New Roman"/>
          <w:spacing w:val="-4"/>
          <w:sz w:val="24"/>
          <w:szCs w:val="24"/>
        </w:rPr>
        <w:t>dont l’acceptation serait préjudiciable aux autres Soumissionnaires ayant présenté des offres conformes pour l’essentiel.</w:t>
      </w:r>
    </w:p>
    <w:p w14:paraId="4B55533D" w14:textId="77777777" w:rsidR="009F4F86" w:rsidRPr="003936CD" w:rsidRDefault="009F4F86" w:rsidP="009F4F86">
      <w:pPr>
        <w:spacing w:after="0" w:line="240" w:lineRule="auto"/>
        <w:ind w:left="1418"/>
        <w:jc w:val="both"/>
        <w:rPr>
          <w:rFonts w:ascii="Times New Roman" w:hAnsi="Times New Roman" w:cs="Times New Roman"/>
          <w:spacing w:val="-4"/>
          <w:sz w:val="24"/>
          <w:szCs w:val="24"/>
        </w:rPr>
      </w:pPr>
    </w:p>
    <w:p w14:paraId="2367175D" w14:textId="77777777" w:rsidR="009F4F86" w:rsidRPr="003936CD" w:rsidRDefault="00DA4AFB" w:rsidP="009F4F86">
      <w:pPr>
        <w:spacing w:after="0" w:line="240" w:lineRule="auto"/>
        <w:ind w:left="851"/>
        <w:jc w:val="both"/>
        <w:rPr>
          <w:rFonts w:ascii="Times New Roman" w:hAnsi="Times New Roman" w:cs="Times New Roman"/>
          <w:spacing w:val="-4"/>
          <w:sz w:val="24"/>
          <w:szCs w:val="24"/>
        </w:rPr>
      </w:pPr>
      <w:r w:rsidRPr="003936CD">
        <w:rPr>
          <w:rFonts w:ascii="Times New Roman" w:hAnsi="Times New Roman" w:cs="Times New Roman"/>
          <w:spacing w:val="-4"/>
          <w:sz w:val="24"/>
          <w:szCs w:val="24"/>
        </w:rPr>
        <w:t xml:space="preserve">L'ASECNA déterminera si l’offre est conforme pour l’essentiel aux dispositions du </w:t>
      </w:r>
      <w:r w:rsidRPr="003936CD">
        <w:rPr>
          <w:rFonts w:ascii="Times New Roman" w:hAnsi="Times New Roman" w:cs="Times New Roman"/>
          <w:b/>
          <w:spacing w:val="-4"/>
          <w:sz w:val="24"/>
          <w:szCs w:val="24"/>
        </w:rPr>
        <w:t>DAO</w:t>
      </w:r>
      <w:r w:rsidRPr="003936CD">
        <w:rPr>
          <w:rFonts w:ascii="Times New Roman" w:hAnsi="Times New Roman" w:cs="Times New Roman"/>
          <w:spacing w:val="-4"/>
          <w:sz w:val="24"/>
          <w:szCs w:val="24"/>
        </w:rPr>
        <w:t xml:space="preserve"> en se basant sur son contenu sans avoir recours à des éléments de preuve extrinsèques.</w:t>
      </w:r>
    </w:p>
    <w:p w14:paraId="44F81A36" w14:textId="77777777" w:rsidR="00E74A29" w:rsidRPr="003936CD" w:rsidRDefault="00E74A29" w:rsidP="00E74A29">
      <w:pPr>
        <w:spacing w:after="0" w:line="240" w:lineRule="auto"/>
        <w:ind w:left="576" w:hanging="576"/>
        <w:jc w:val="both"/>
        <w:rPr>
          <w:rFonts w:ascii="Times New Roman" w:hAnsi="Times New Roman" w:cs="Times New Roman"/>
          <w:spacing w:val="-4"/>
          <w:sz w:val="24"/>
          <w:szCs w:val="24"/>
        </w:rPr>
      </w:pPr>
    </w:p>
    <w:p w14:paraId="7D1251C5" w14:textId="77777777" w:rsidR="001044F3" w:rsidRPr="003936CD" w:rsidRDefault="00DA4AFB" w:rsidP="00D37131">
      <w:pPr>
        <w:pStyle w:val="Header3-Paragraph"/>
        <w:numPr>
          <w:ilvl w:val="1"/>
          <w:numId w:val="51"/>
        </w:numPr>
        <w:spacing w:after="0"/>
        <w:ind w:left="851" w:hanging="851"/>
        <w:rPr>
          <w:szCs w:val="24"/>
          <w:lang w:val="fr-FR"/>
        </w:rPr>
      </w:pPr>
      <w:r w:rsidRPr="003936CD">
        <w:rPr>
          <w:szCs w:val="24"/>
          <w:lang w:val="fr-FR"/>
        </w:rPr>
        <w:t xml:space="preserve">L’ASECNA écartera toute offre qui n’est pas conforme pour l’essentiel au </w:t>
      </w:r>
      <w:r w:rsidRPr="003936CD">
        <w:rPr>
          <w:b/>
          <w:szCs w:val="24"/>
          <w:lang w:val="fr-FR"/>
        </w:rPr>
        <w:t>DAO</w:t>
      </w:r>
      <w:r w:rsidRPr="003936CD">
        <w:rPr>
          <w:szCs w:val="24"/>
          <w:lang w:val="fr-FR"/>
        </w:rPr>
        <w:t xml:space="preserve"> et le Soumissionnaire ne pourra pas par la suite la rendre conforme en apportant des corrections à la divergence, réserve ou omission substantielle constatée.</w:t>
      </w:r>
    </w:p>
    <w:p w14:paraId="42D7EFB2" w14:textId="77777777" w:rsidR="00190BA3" w:rsidRPr="003936CD" w:rsidRDefault="00190BA3" w:rsidP="001044F3">
      <w:pPr>
        <w:pStyle w:val="Header3-Paragraph"/>
        <w:tabs>
          <w:tab w:val="clear" w:pos="504"/>
        </w:tabs>
        <w:spacing w:after="0"/>
        <w:ind w:left="851" w:firstLine="0"/>
        <w:rPr>
          <w:szCs w:val="24"/>
          <w:lang w:val="fr-FR"/>
        </w:rPr>
      </w:pPr>
    </w:p>
    <w:p w14:paraId="711366B0" w14:textId="77777777" w:rsidR="00190BA3" w:rsidRPr="003936CD" w:rsidRDefault="00DA4AFB" w:rsidP="001044F3">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256" w:name="_Toc345511879"/>
      <w:bookmarkStart w:id="257" w:name="_Toc345512629"/>
      <w:bookmarkStart w:id="258" w:name="_Toc345512896"/>
      <w:bookmarkStart w:id="259" w:name="_Toc398446478"/>
      <w:r w:rsidRPr="003936CD">
        <w:rPr>
          <w:rFonts w:ascii="Times New Roman" w:hAnsi="Times New Roman" w:cs="Times New Roman"/>
          <w:i w:val="0"/>
          <w:color w:val="auto"/>
          <w:sz w:val="24"/>
          <w:szCs w:val="24"/>
        </w:rPr>
        <w:t>Non-conformité, erreurs et omissions</w:t>
      </w:r>
      <w:bookmarkEnd w:id="256"/>
      <w:bookmarkEnd w:id="257"/>
      <w:bookmarkEnd w:id="258"/>
      <w:bookmarkEnd w:id="259"/>
    </w:p>
    <w:p w14:paraId="105764C7" w14:textId="77777777" w:rsidR="00725F7C" w:rsidRPr="003936CD" w:rsidRDefault="00725F7C" w:rsidP="00725F7C">
      <w:pPr>
        <w:spacing w:after="0" w:line="240" w:lineRule="auto"/>
        <w:ind w:left="360"/>
        <w:jc w:val="both"/>
        <w:rPr>
          <w:rFonts w:ascii="Times New Roman" w:hAnsi="Times New Roman" w:cs="Times New Roman"/>
        </w:rPr>
      </w:pPr>
    </w:p>
    <w:p w14:paraId="03C1DD12" w14:textId="77777777" w:rsidR="00AE4FDA" w:rsidRPr="003936CD" w:rsidRDefault="00DA4AFB" w:rsidP="00D37131">
      <w:pPr>
        <w:pStyle w:val="Header3-Paragraph"/>
        <w:numPr>
          <w:ilvl w:val="1"/>
          <w:numId w:val="53"/>
        </w:numPr>
        <w:spacing w:after="0"/>
        <w:ind w:left="851" w:hanging="851"/>
        <w:rPr>
          <w:szCs w:val="24"/>
          <w:lang w:val="fr-FR"/>
        </w:rPr>
      </w:pPr>
      <w:r w:rsidRPr="003936CD">
        <w:rPr>
          <w:szCs w:val="24"/>
          <w:lang w:val="fr-FR"/>
        </w:rPr>
        <w:t xml:space="preserve">Si une offre est conforme pour l’essentiel, l’ASECNA peut demander au Soumissionnaire de présenter, dans un délai raisonnable, les informations ou la documentation nécessaires pour remédier à la non-conformité ou aux omissions non essentielles constatées dans l’offre en rapport avec la documentation demandée. Pareille omission ne peut, en aucun cas, être liée à un élément quelconque du prix de l’offre. Le Soumissionnaire qui ne ferait pas droit à cette demande peut voir son offre écartée. </w:t>
      </w:r>
    </w:p>
    <w:p w14:paraId="3F4AA68C" w14:textId="77777777" w:rsidR="00AE4FDA" w:rsidRPr="003936CD" w:rsidRDefault="00DA4AFB" w:rsidP="00D37131">
      <w:pPr>
        <w:pStyle w:val="Header3-Paragraph"/>
        <w:numPr>
          <w:ilvl w:val="1"/>
          <w:numId w:val="53"/>
        </w:numPr>
        <w:spacing w:after="0"/>
        <w:ind w:left="851" w:hanging="851"/>
        <w:rPr>
          <w:szCs w:val="24"/>
          <w:lang w:val="fr-FR"/>
        </w:rPr>
      </w:pPr>
      <w:r w:rsidRPr="003936CD">
        <w:rPr>
          <w:szCs w:val="24"/>
          <w:lang w:val="fr-FR"/>
        </w:rPr>
        <w:t>Si une offre est conforme pour l’essentiel, l’ASECNA rectifiera les erreurs arithmétiques sur la base suivante :</w:t>
      </w:r>
    </w:p>
    <w:p w14:paraId="2DE42CBD" w14:textId="77777777" w:rsidR="00AE4FDA" w:rsidRPr="003936CD" w:rsidRDefault="00AE4FDA" w:rsidP="00AE4FDA">
      <w:pPr>
        <w:pStyle w:val="Header3-Paragraph"/>
        <w:tabs>
          <w:tab w:val="clear" w:pos="504"/>
        </w:tabs>
        <w:spacing w:after="0"/>
        <w:ind w:left="851" w:firstLine="0"/>
        <w:rPr>
          <w:szCs w:val="24"/>
          <w:lang w:val="fr-FR"/>
        </w:rPr>
      </w:pPr>
    </w:p>
    <w:p w14:paraId="25952D5F" w14:textId="77777777" w:rsidR="00190BA3" w:rsidRPr="003936CD" w:rsidRDefault="00DA4AFB" w:rsidP="000660DE">
      <w:pPr>
        <w:numPr>
          <w:ilvl w:val="0"/>
          <w:numId w:val="8"/>
        </w:numPr>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t xml:space="preserve">s’il y a contradiction entre le prix unitaire et le prix total obtenu en multipliant le prix unitaire par les quantités, le prix unitaire fera foi et le prix total sera corrigé, à moins que, de l’avis de l’ASECNA, la virgule des décimales du prix unitaire soit manifestement mal placée, auquel cas le prix total indiqué prévaudra et le prix unitaire sera corrigé ; </w:t>
      </w:r>
    </w:p>
    <w:p w14:paraId="66FA5FC3" w14:textId="77777777" w:rsidR="00AE4FDA" w:rsidRPr="003936CD" w:rsidRDefault="00AE4FDA" w:rsidP="00AE4FDA">
      <w:pPr>
        <w:spacing w:after="0" w:line="240" w:lineRule="auto"/>
        <w:ind w:left="1418"/>
        <w:jc w:val="both"/>
        <w:rPr>
          <w:rFonts w:ascii="Times New Roman" w:hAnsi="Times New Roman" w:cs="Times New Roman"/>
          <w:sz w:val="24"/>
          <w:szCs w:val="24"/>
        </w:rPr>
      </w:pPr>
    </w:p>
    <w:p w14:paraId="2E38BC45" w14:textId="77777777" w:rsidR="00190BA3" w:rsidRPr="003936CD" w:rsidRDefault="00DA4AFB" w:rsidP="000660DE">
      <w:pPr>
        <w:numPr>
          <w:ilvl w:val="0"/>
          <w:numId w:val="8"/>
        </w:numPr>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t xml:space="preserve">si le total obtenu par addition ou soustraction des sous totaux n’est pas exact, les sous totaux feront foi et le total sera corrigé ; </w:t>
      </w:r>
    </w:p>
    <w:p w14:paraId="519B6347" w14:textId="77777777" w:rsidR="00AE4FDA" w:rsidRPr="003936CD" w:rsidRDefault="00AE4FDA" w:rsidP="00AE4FDA">
      <w:pPr>
        <w:spacing w:after="0" w:line="240" w:lineRule="auto"/>
        <w:ind w:left="1418"/>
        <w:jc w:val="both"/>
        <w:rPr>
          <w:rFonts w:ascii="Times New Roman" w:hAnsi="Times New Roman" w:cs="Times New Roman"/>
          <w:sz w:val="24"/>
          <w:szCs w:val="24"/>
        </w:rPr>
      </w:pPr>
    </w:p>
    <w:p w14:paraId="513C8E2F" w14:textId="77777777" w:rsidR="00854B3A" w:rsidRPr="003936CD" w:rsidRDefault="00DA4AFB" w:rsidP="000660DE">
      <w:pPr>
        <w:numPr>
          <w:ilvl w:val="0"/>
          <w:numId w:val="8"/>
        </w:numPr>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lastRenderedPageBreak/>
        <w:t>s’il y a contradiction entre le prix indiqué en lettres et en chiffres, le montant en lettres fera foi, à moins que ce montant soit lié à une erreur arithmétique, auquel cas le montant en chiffres prévaudra sous réserve des alinéas (a) et (b) ci-dessus ; et</w:t>
      </w:r>
    </w:p>
    <w:p w14:paraId="1B27706D" w14:textId="77777777" w:rsidR="00854B3A" w:rsidRPr="003936CD" w:rsidRDefault="00854B3A" w:rsidP="00854B3A">
      <w:pPr>
        <w:spacing w:after="0" w:line="240" w:lineRule="auto"/>
        <w:jc w:val="both"/>
        <w:rPr>
          <w:rFonts w:ascii="Times New Roman" w:hAnsi="Times New Roman" w:cs="Times New Roman"/>
          <w:sz w:val="24"/>
          <w:szCs w:val="24"/>
        </w:rPr>
      </w:pPr>
    </w:p>
    <w:p w14:paraId="5310C6C9" w14:textId="77777777" w:rsidR="00854B3A" w:rsidRPr="003936CD" w:rsidRDefault="00DA4AFB" w:rsidP="000660DE">
      <w:pPr>
        <w:numPr>
          <w:ilvl w:val="0"/>
          <w:numId w:val="8"/>
        </w:numPr>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t>s’il y a contradiction entre les quantités indiquées dans le bordereau de quantités et celles indiquées dans l’offre du soumissionnaire, celles indiquées dans le bordereau de quantités prévaudront et le prix total sera ainsi corrigé.</w:t>
      </w:r>
    </w:p>
    <w:p w14:paraId="45A6E7E8" w14:textId="77777777" w:rsidR="00190BA3" w:rsidRPr="003936CD" w:rsidRDefault="00190BA3" w:rsidP="00190BA3">
      <w:pPr>
        <w:spacing w:after="0" w:line="240" w:lineRule="auto"/>
        <w:ind w:left="1152"/>
        <w:jc w:val="both"/>
        <w:rPr>
          <w:rFonts w:ascii="Times New Roman" w:hAnsi="Times New Roman" w:cs="Times New Roman"/>
          <w:sz w:val="24"/>
          <w:szCs w:val="24"/>
        </w:rPr>
      </w:pPr>
    </w:p>
    <w:p w14:paraId="2F1B95C9" w14:textId="77777777" w:rsidR="00190BA3" w:rsidRPr="003936CD" w:rsidRDefault="00DA4AFB" w:rsidP="00D37131">
      <w:pPr>
        <w:pStyle w:val="Header3-Paragraph"/>
        <w:numPr>
          <w:ilvl w:val="1"/>
          <w:numId w:val="53"/>
        </w:numPr>
        <w:spacing w:after="0"/>
        <w:ind w:left="851" w:hanging="851"/>
        <w:rPr>
          <w:szCs w:val="24"/>
          <w:lang w:val="fr-FR"/>
        </w:rPr>
      </w:pPr>
      <w:r w:rsidRPr="003936CD">
        <w:rPr>
          <w:szCs w:val="24"/>
          <w:lang w:val="fr-FR"/>
        </w:rPr>
        <w:t>Si le Soumissionnaire ayant présenté l’offre évaluée la moins-</w:t>
      </w:r>
      <w:r w:rsidR="009B7B14" w:rsidRPr="003936CD">
        <w:rPr>
          <w:szCs w:val="24"/>
          <w:lang w:val="fr-FR"/>
        </w:rPr>
        <w:t>disant</w:t>
      </w:r>
      <w:r w:rsidRPr="003936CD">
        <w:rPr>
          <w:szCs w:val="24"/>
          <w:lang w:val="fr-FR"/>
        </w:rPr>
        <w:t>, n’accepte pas les corrections apportées, son offre sera écartée.</w:t>
      </w:r>
    </w:p>
    <w:p w14:paraId="504E0614" w14:textId="77777777" w:rsidR="000147F7" w:rsidRPr="003936CD" w:rsidRDefault="000147F7" w:rsidP="00BC6120">
      <w:pPr>
        <w:pStyle w:val="Header3-Paragraph"/>
        <w:tabs>
          <w:tab w:val="clear" w:pos="504"/>
        </w:tabs>
        <w:spacing w:after="0"/>
        <w:ind w:left="0" w:firstLine="0"/>
        <w:rPr>
          <w:szCs w:val="24"/>
          <w:lang w:val="fr-FR"/>
        </w:rPr>
      </w:pPr>
    </w:p>
    <w:p w14:paraId="5C4C00BC" w14:textId="77777777" w:rsidR="00190BA3" w:rsidRPr="003936CD" w:rsidRDefault="00DA4AFB" w:rsidP="00CE52E6">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260" w:name="_Toc345511880"/>
      <w:bookmarkStart w:id="261" w:name="_Toc345512630"/>
      <w:bookmarkStart w:id="262" w:name="_Toc345512897"/>
      <w:bookmarkStart w:id="263" w:name="_Toc398446479"/>
      <w:r w:rsidRPr="003936CD">
        <w:rPr>
          <w:rFonts w:ascii="Times New Roman" w:hAnsi="Times New Roman" w:cs="Times New Roman"/>
          <w:i w:val="0"/>
          <w:color w:val="auto"/>
          <w:sz w:val="24"/>
          <w:szCs w:val="24"/>
        </w:rPr>
        <w:t>Examen préliminaire des offres</w:t>
      </w:r>
      <w:bookmarkEnd w:id="260"/>
      <w:bookmarkEnd w:id="261"/>
      <w:bookmarkEnd w:id="262"/>
      <w:bookmarkEnd w:id="263"/>
    </w:p>
    <w:p w14:paraId="6AC51379" w14:textId="77777777" w:rsidR="00CE52E6" w:rsidRPr="003936CD" w:rsidRDefault="00CE52E6" w:rsidP="00CE52E6">
      <w:pPr>
        <w:spacing w:after="0" w:line="240" w:lineRule="auto"/>
        <w:rPr>
          <w:rFonts w:ascii="Times New Roman" w:hAnsi="Times New Roman" w:cs="Times New Roman"/>
        </w:rPr>
      </w:pPr>
    </w:p>
    <w:p w14:paraId="2588E75E" w14:textId="77777777" w:rsidR="00190BA3" w:rsidRPr="003936CD" w:rsidRDefault="00DA4AFB" w:rsidP="00D37131">
      <w:pPr>
        <w:pStyle w:val="Header3-Paragraph"/>
        <w:numPr>
          <w:ilvl w:val="1"/>
          <w:numId w:val="54"/>
        </w:numPr>
        <w:spacing w:after="0"/>
        <w:ind w:left="851" w:hanging="851"/>
        <w:rPr>
          <w:szCs w:val="24"/>
          <w:lang w:val="fr-FR"/>
        </w:rPr>
      </w:pPr>
      <w:r w:rsidRPr="003936CD">
        <w:rPr>
          <w:szCs w:val="24"/>
          <w:lang w:val="fr-FR"/>
        </w:rPr>
        <w:t>L’ASECNA examinera les offres pour s’assurer que tous les documents et la documentation technique demandés à la clause 11 des IS ont bien été fournis et sont tous complets.</w:t>
      </w:r>
    </w:p>
    <w:p w14:paraId="1020D5E5" w14:textId="77777777" w:rsidR="003C07BA" w:rsidRPr="003936CD" w:rsidRDefault="003C07BA" w:rsidP="00C865F4">
      <w:pPr>
        <w:spacing w:after="0" w:line="240" w:lineRule="auto"/>
        <w:ind w:left="1418"/>
        <w:jc w:val="both"/>
        <w:rPr>
          <w:rFonts w:ascii="Times New Roman" w:hAnsi="Times New Roman" w:cs="Times New Roman"/>
          <w:sz w:val="24"/>
          <w:szCs w:val="24"/>
        </w:rPr>
      </w:pPr>
    </w:p>
    <w:p w14:paraId="56BA7660" w14:textId="77777777" w:rsidR="00190BA3" w:rsidRPr="003936CD" w:rsidRDefault="00DA4AFB" w:rsidP="001E13C0">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264" w:name="_Toc345511881"/>
      <w:bookmarkStart w:id="265" w:name="_Toc345512631"/>
      <w:bookmarkStart w:id="266" w:name="_Toc345512898"/>
      <w:bookmarkStart w:id="267" w:name="_Toc398446480"/>
      <w:r w:rsidRPr="003936CD">
        <w:rPr>
          <w:rFonts w:ascii="Times New Roman" w:hAnsi="Times New Roman" w:cs="Times New Roman"/>
          <w:i w:val="0"/>
          <w:color w:val="auto"/>
          <w:sz w:val="24"/>
          <w:szCs w:val="24"/>
        </w:rPr>
        <w:t>Examen des conditions, Évaluation technique</w:t>
      </w:r>
      <w:bookmarkEnd w:id="264"/>
      <w:bookmarkEnd w:id="265"/>
      <w:bookmarkEnd w:id="266"/>
      <w:bookmarkEnd w:id="267"/>
    </w:p>
    <w:p w14:paraId="4A5C25F4" w14:textId="77777777" w:rsidR="00637FEF" w:rsidRPr="003936CD" w:rsidRDefault="00637FEF" w:rsidP="00637FEF">
      <w:pPr>
        <w:spacing w:after="0" w:line="240" w:lineRule="auto"/>
        <w:rPr>
          <w:rFonts w:ascii="Times New Roman" w:hAnsi="Times New Roman" w:cs="Times New Roman"/>
        </w:rPr>
      </w:pPr>
    </w:p>
    <w:p w14:paraId="4C28DCC1" w14:textId="77777777" w:rsidR="00190BA3" w:rsidRPr="003936CD" w:rsidRDefault="00DA4AFB" w:rsidP="00D37131">
      <w:pPr>
        <w:pStyle w:val="Header3-Paragraph"/>
        <w:numPr>
          <w:ilvl w:val="1"/>
          <w:numId w:val="55"/>
        </w:numPr>
        <w:spacing w:after="0"/>
        <w:ind w:left="851" w:hanging="851"/>
        <w:rPr>
          <w:szCs w:val="24"/>
          <w:lang w:val="fr-FR"/>
        </w:rPr>
      </w:pPr>
      <w:r w:rsidRPr="003936CD">
        <w:rPr>
          <w:szCs w:val="24"/>
          <w:lang w:val="fr-FR"/>
        </w:rPr>
        <w:t>L’ASECNA examinera l’offre pour confirmer que toutes les conditions spécifiées dans le CCAG et le CCAP ont été acceptées par le Soumissionnaire sans divergence ou réserve substantielle.</w:t>
      </w:r>
    </w:p>
    <w:p w14:paraId="56A9AD28" w14:textId="77777777" w:rsidR="001E13C0" w:rsidRPr="003936CD" w:rsidRDefault="001E13C0" w:rsidP="001E13C0">
      <w:pPr>
        <w:pStyle w:val="Header3-Paragraph"/>
        <w:tabs>
          <w:tab w:val="clear" w:pos="504"/>
        </w:tabs>
        <w:spacing w:after="0"/>
        <w:ind w:left="851" w:firstLine="0"/>
        <w:rPr>
          <w:szCs w:val="24"/>
          <w:lang w:val="fr-FR"/>
        </w:rPr>
      </w:pPr>
    </w:p>
    <w:p w14:paraId="4664B797" w14:textId="77777777" w:rsidR="00190BA3" w:rsidRPr="003936CD" w:rsidRDefault="00DA4AFB" w:rsidP="00D37131">
      <w:pPr>
        <w:pStyle w:val="Header3-Paragraph"/>
        <w:numPr>
          <w:ilvl w:val="1"/>
          <w:numId w:val="55"/>
        </w:numPr>
        <w:spacing w:after="0"/>
        <w:ind w:left="851" w:hanging="851"/>
        <w:rPr>
          <w:szCs w:val="24"/>
          <w:lang w:val="fr-FR"/>
        </w:rPr>
      </w:pPr>
      <w:r w:rsidRPr="003936CD">
        <w:rPr>
          <w:szCs w:val="24"/>
          <w:lang w:val="fr-FR"/>
        </w:rPr>
        <w:t>L’ASECNA évaluera les aspects techniques de l’offre présentée conformément à la clause 18 des IS pour confirmer que toutes les stipulations de la Section V, Spécifications techniques,</w:t>
      </w:r>
      <w:r w:rsidR="003936CD" w:rsidRPr="003936CD">
        <w:rPr>
          <w:szCs w:val="24"/>
          <w:lang w:val="fr-FR"/>
        </w:rPr>
        <w:t xml:space="preserve"> </w:t>
      </w:r>
      <w:r w:rsidRPr="003936CD">
        <w:rPr>
          <w:szCs w:val="24"/>
          <w:lang w:val="fr-FR"/>
        </w:rPr>
        <w:t xml:space="preserve">bordereau des quantités, calendrier de livraison et du </w:t>
      </w:r>
      <w:r w:rsidRPr="003936CD">
        <w:rPr>
          <w:b/>
          <w:szCs w:val="24"/>
          <w:lang w:val="fr-FR"/>
        </w:rPr>
        <w:t>DAO</w:t>
      </w:r>
      <w:r w:rsidRPr="003936CD">
        <w:rPr>
          <w:szCs w:val="24"/>
          <w:lang w:val="fr-FR"/>
        </w:rPr>
        <w:t>, sont respectées sans divergence ou réserve substantielle.</w:t>
      </w:r>
    </w:p>
    <w:p w14:paraId="20E3F074" w14:textId="77777777" w:rsidR="001E13C0" w:rsidRPr="003936CD" w:rsidRDefault="001E13C0" w:rsidP="001E13C0">
      <w:pPr>
        <w:pStyle w:val="Paragraphedeliste"/>
        <w:spacing w:after="0" w:line="240" w:lineRule="auto"/>
        <w:rPr>
          <w:rFonts w:ascii="Times New Roman" w:hAnsi="Times New Roman" w:cs="Times New Roman"/>
          <w:szCs w:val="24"/>
        </w:rPr>
      </w:pPr>
    </w:p>
    <w:p w14:paraId="638C4863" w14:textId="77777777" w:rsidR="00083F8D" w:rsidRPr="003936CD" w:rsidRDefault="00DA4AFB" w:rsidP="00D37131">
      <w:pPr>
        <w:pStyle w:val="Header3-Paragraph"/>
        <w:numPr>
          <w:ilvl w:val="1"/>
          <w:numId w:val="55"/>
        </w:numPr>
        <w:spacing w:after="0"/>
        <w:ind w:left="851" w:hanging="851"/>
        <w:rPr>
          <w:szCs w:val="24"/>
          <w:lang w:val="fr-FR"/>
        </w:rPr>
      </w:pPr>
      <w:r w:rsidRPr="003936CD">
        <w:rPr>
          <w:szCs w:val="24"/>
          <w:lang w:val="fr-FR"/>
        </w:rPr>
        <w:t>Si, après l’examen des termes et conditions de l’appel d’offres et l’évaluation technique, l’ASECNA établit que l’offre n’est pas conforme pour l’essentiel en application de la clause 30 des IS, il écartera l’offre en question.</w:t>
      </w:r>
    </w:p>
    <w:p w14:paraId="17C1EB4A" w14:textId="77777777" w:rsidR="00F74A87" w:rsidRPr="003936CD" w:rsidRDefault="00F74A87" w:rsidP="00F74A87">
      <w:pPr>
        <w:pStyle w:val="Header3-Paragraph"/>
        <w:tabs>
          <w:tab w:val="clear" w:pos="504"/>
        </w:tabs>
        <w:spacing w:after="0"/>
        <w:ind w:left="851" w:firstLine="0"/>
        <w:rPr>
          <w:szCs w:val="24"/>
          <w:lang w:val="fr-FR"/>
        </w:rPr>
      </w:pPr>
    </w:p>
    <w:p w14:paraId="056C29E3" w14:textId="77777777" w:rsidR="00190BA3" w:rsidRPr="003936CD" w:rsidRDefault="00DA4AFB" w:rsidP="00083F8D">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268" w:name="_Toc345511882"/>
      <w:bookmarkStart w:id="269" w:name="_Toc345512632"/>
      <w:bookmarkStart w:id="270" w:name="_Toc345512899"/>
      <w:bookmarkStart w:id="271" w:name="_Toc398446481"/>
      <w:r w:rsidRPr="003936CD">
        <w:rPr>
          <w:rFonts w:ascii="Times New Roman" w:hAnsi="Times New Roman" w:cs="Times New Roman"/>
          <w:i w:val="0"/>
          <w:color w:val="auto"/>
          <w:sz w:val="24"/>
          <w:szCs w:val="24"/>
        </w:rPr>
        <w:t>Conversion en une seule monnaie</w:t>
      </w:r>
      <w:bookmarkEnd w:id="268"/>
      <w:bookmarkEnd w:id="269"/>
      <w:bookmarkEnd w:id="270"/>
      <w:bookmarkEnd w:id="271"/>
    </w:p>
    <w:p w14:paraId="218F9F31" w14:textId="77777777" w:rsidR="00083F8D" w:rsidRPr="003936CD" w:rsidRDefault="00083F8D" w:rsidP="00083F8D">
      <w:pPr>
        <w:spacing w:after="0" w:line="240" w:lineRule="auto"/>
        <w:rPr>
          <w:rFonts w:ascii="Times New Roman" w:hAnsi="Times New Roman" w:cs="Times New Roman"/>
        </w:rPr>
      </w:pPr>
    </w:p>
    <w:p w14:paraId="1DDAD758" w14:textId="77777777" w:rsidR="00190BA3" w:rsidRPr="003936CD" w:rsidRDefault="00DA4AFB" w:rsidP="00D37131">
      <w:pPr>
        <w:pStyle w:val="Header3-Paragraph"/>
        <w:numPr>
          <w:ilvl w:val="1"/>
          <w:numId w:val="56"/>
        </w:numPr>
        <w:spacing w:after="0"/>
        <w:ind w:left="851" w:hanging="851"/>
        <w:rPr>
          <w:szCs w:val="24"/>
          <w:lang w:val="fr-FR"/>
        </w:rPr>
      </w:pPr>
      <w:r w:rsidRPr="003936CD">
        <w:rPr>
          <w:szCs w:val="24"/>
          <w:lang w:val="fr-FR"/>
        </w:rPr>
        <w:t xml:space="preserve">Aux fins d’évaluation et de comparaison, l’ASECNA convertira tous les prix des offres exprimés dans diverses monnaies en une seule monnaie, en utilisant le cours vendeur fixé par la source spécifiée dans les </w:t>
      </w:r>
      <w:r w:rsidRPr="003936CD">
        <w:rPr>
          <w:b/>
          <w:szCs w:val="24"/>
          <w:lang w:val="fr-FR"/>
        </w:rPr>
        <w:t>DPAO</w:t>
      </w:r>
      <w:r w:rsidRPr="003936CD">
        <w:rPr>
          <w:szCs w:val="24"/>
          <w:lang w:val="fr-FR"/>
        </w:rPr>
        <w:t>, en vigueur à la date qui y est également spécifiée.</w:t>
      </w:r>
    </w:p>
    <w:p w14:paraId="6F841BD0" w14:textId="77777777" w:rsidR="005C7B60" w:rsidRPr="003936CD" w:rsidRDefault="005C7B60" w:rsidP="005C7B60">
      <w:pPr>
        <w:pStyle w:val="Header3-Paragraph"/>
        <w:tabs>
          <w:tab w:val="clear" w:pos="504"/>
        </w:tabs>
        <w:spacing w:after="0"/>
        <w:ind w:left="851" w:firstLine="0"/>
        <w:rPr>
          <w:szCs w:val="24"/>
          <w:lang w:val="fr-FR"/>
        </w:rPr>
      </w:pPr>
    </w:p>
    <w:p w14:paraId="3A2BFA64" w14:textId="77777777" w:rsidR="00190BA3" w:rsidRPr="003936CD" w:rsidRDefault="00DA4AFB" w:rsidP="005C7B60">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272" w:name="_Toc345511883"/>
      <w:bookmarkStart w:id="273" w:name="_Toc345512633"/>
      <w:bookmarkStart w:id="274" w:name="_Toc345512900"/>
      <w:bookmarkStart w:id="275" w:name="_Toc398446482"/>
      <w:r w:rsidRPr="003936CD">
        <w:rPr>
          <w:rFonts w:ascii="Times New Roman" w:hAnsi="Times New Roman" w:cs="Times New Roman"/>
          <w:i w:val="0"/>
          <w:color w:val="auto"/>
          <w:sz w:val="24"/>
          <w:szCs w:val="24"/>
        </w:rPr>
        <w:t>Marge de préférence</w:t>
      </w:r>
      <w:bookmarkEnd w:id="272"/>
      <w:bookmarkEnd w:id="273"/>
      <w:bookmarkEnd w:id="274"/>
      <w:bookmarkEnd w:id="275"/>
    </w:p>
    <w:p w14:paraId="4431A3AC" w14:textId="77777777" w:rsidR="005C7B60" w:rsidRPr="003936CD" w:rsidRDefault="005C7B60" w:rsidP="005C7B60">
      <w:pPr>
        <w:spacing w:after="0" w:line="240" w:lineRule="auto"/>
        <w:rPr>
          <w:rFonts w:ascii="Times New Roman" w:hAnsi="Times New Roman" w:cs="Times New Roman"/>
        </w:rPr>
      </w:pPr>
    </w:p>
    <w:p w14:paraId="3F60D30E" w14:textId="77777777" w:rsidR="00011B8D" w:rsidRPr="003936CD" w:rsidRDefault="00DA4AFB" w:rsidP="00D37131">
      <w:pPr>
        <w:pStyle w:val="Header3-Paragraph"/>
        <w:numPr>
          <w:ilvl w:val="1"/>
          <w:numId w:val="57"/>
        </w:numPr>
        <w:spacing w:after="0"/>
        <w:ind w:left="851" w:hanging="851"/>
        <w:rPr>
          <w:lang w:val="fr-FR"/>
        </w:rPr>
      </w:pPr>
      <w:r w:rsidRPr="003936CD">
        <w:rPr>
          <w:szCs w:val="24"/>
          <w:lang w:val="fr-FR"/>
        </w:rPr>
        <w:t xml:space="preserve">Sauf stipulation contraire dans les </w:t>
      </w:r>
      <w:r w:rsidRPr="003936CD">
        <w:rPr>
          <w:b/>
          <w:szCs w:val="24"/>
          <w:lang w:val="fr-FR"/>
        </w:rPr>
        <w:t>DPAO</w:t>
      </w:r>
      <w:r w:rsidRPr="003936CD">
        <w:rPr>
          <w:szCs w:val="24"/>
          <w:lang w:val="fr-FR"/>
        </w:rPr>
        <w:t>, aucune marge de préférence ne sera accordée.</w:t>
      </w:r>
    </w:p>
    <w:p w14:paraId="008D8433" w14:textId="77777777" w:rsidR="0078323D" w:rsidRPr="003936CD" w:rsidRDefault="0078323D" w:rsidP="005C7B60">
      <w:pPr>
        <w:pStyle w:val="Header3-Paragraph"/>
        <w:tabs>
          <w:tab w:val="clear" w:pos="504"/>
        </w:tabs>
        <w:spacing w:after="0"/>
        <w:ind w:left="851" w:firstLine="0"/>
        <w:rPr>
          <w:lang w:val="fr-FR"/>
        </w:rPr>
      </w:pPr>
    </w:p>
    <w:p w14:paraId="50155046" w14:textId="77777777" w:rsidR="00190BA3" w:rsidRPr="003936CD" w:rsidRDefault="00DA4AFB" w:rsidP="006D7312">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276" w:name="_Toc345511884"/>
      <w:bookmarkStart w:id="277" w:name="_Toc345512634"/>
      <w:bookmarkStart w:id="278" w:name="_Toc345512901"/>
      <w:bookmarkStart w:id="279" w:name="_Toc398446483"/>
      <w:r w:rsidRPr="003936CD">
        <w:rPr>
          <w:rFonts w:ascii="Times New Roman" w:hAnsi="Times New Roman" w:cs="Times New Roman"/>
          <w:i w:val="0"/>
          <w:color w:val="auto"/>
          <w:sz w:val="24"/>
          <w:szCs w:val="24"/>
        </w:rPr>
        <w:t>Évaluation des Offres</w:t>
      </w:r>
      <w:bookmarkEnd w:id="276"/>
      <w:bookmarkEnd w:id="277"/>
      <w:bookmarkEnd w:id="278"/>
      <w:bookmarkEnd w:id="279"/>
    </w:p>
    <w:p w14:paraId="5CB56CAA" w14:textId="77777777" w:rsidR="006D7312" w:rsidRPr="003936CD" w:rsidRDefault="006D7312" w:rsidP="006D7312">
      <w:pPr>
        <w:spacing w:after="0" w:line="240" w:lineRule="auto"/>
        <w:rPr>
          <w:rFonts w:ascii="Times New Roman" w:hAnsi="Times New Roman" w:cs="Times New Roman"/>
        </w:rPr>
      </w:pPr>
    </w:p>
    <w:p w14:paraId="371695E4" w14:textId="77777777" w:rsidR="00190BA3" w:rsidRPr="003936CD" w:rsidRDefault="00DA4AFB" w:rsidP="00D37131">
      <w:pPr>
        <w:pStyle w:val="Header3-Paragraph"/>
        <w:numPr>
          <w:ilvl w:val="1"/>
          <w:numId w:val="58"/>
        </w:numPr>
        <w:spacing w:after="0"/>
        <w:ind w:left="851" w:hanging="851"/>
        <w:rPr>
          <w:szCs w:val="24"/>
          <w:lang w:val="fr-FR"/>
        </w:rPr>
      </w:pPr>
      <w:r w:rsidRPr="003936CD">
        <w:rPr>
          <w:szCs w:val="24"/>
          <w:lang w:val="fr-FR"/>
        </w:rPr>
        <w:t>L’ASECNA évaluera chacune des offres dont elle aura établi, à ce stade de l’évaluation, qu’elle est conforme pour l’essentiel.</w:t>
      </w:r>
    </w:p>
    <w:p w14:paraId="78812763" w14:textId="77777777" w:rsidR="00293811" w:rsidRPr="003936CD" w:rsidRDefault="00293811" w:rsidP="00293811">
      <w:pPr>
        <w:pStyle w:val="Header3-Paragraph"/>
        <w:tabs>
          <w:tab w:val="clear" w:pos="504"/>
        </w:tabs>
        <w:spacing w:after="0"/>
        <w:ind w:left="851" w:firstLine="0"/>
        <w:rPr>
          <w:szCs w:val="24"/>
          <w:lang w:val="fr-FR"/>
        </w:rPr>
      </w:pPr>
    </w:p>
    <w:p w14:paraId="0DD0FFD2" w14:textId="77777777" w:rsidR="00293811" w:rsidRPr="003936CD" w:rsidRDefault="00DA4AFB" w:rsidP="00D37131">
      <w:pPr>
        <w:pStyle w:val="Header3-Paragraph"/>
        <w:numPr>
          <w:ilvl w:val="1"/>
          <w:numId w:val="58"/>
        </w:numPr>
        <w:spacing w:after="0"/>
        <w:ind w:left="851" w:hanging="851"/>
        <w:rPr>
          <w:szCs w:val="24"/>
          <w:lang w:val="fr-FR"/>
        </w:rPr>
      </w:pPr>
      <w:r w:rsidRPr="003936CD">
        <w:rPr>
          <w:szCs w:val="24"/>
          <w:lang w:val="fr-FR"/>
        </w:rPr>
        <w:lastRenderedPageBreak/>
        <w:t xml:space="preserve">Pour évaluer une offre, l’ASECNA n’utilisera que les critères et méthodes définis dans les </w:t>
      </w:r>
      <w:r w:rsidRPr="003936CD">
        <w:rPr>
          <w:b/>
          <w:szCs w:val="24"/>
          <w:lang w:val="fr-FR"/>
        </w:rPr>
        <w:t>DPAO</w:t>
      </w:r>
      <w:r w:rsidRPr="003936CD">
        <w:rPr>
          <w:szCs w:val="24"/>
          <w:lang w:val="fr-FR"/>
        </w:rPr>
        <w:t xml:space="preserve"> et dans la Section III, Critères d’évaluation et de qualification, à l’exclusion de tous autres critères et méthodes.</w:t>
      </w:r>
    </w:p>
    <w:p w14:paraId="25F2E2B3" w14:textId="77777777" w:rsidR="0094210E" w:rsidRPr="003936CD" w:rsidRDefault="0094210E" w:rsidP="0094210E">
      <w:pPr>
        <w:pStyle w:val="Header3-Paragraph"/>
        <w:tabs>
          <w:tab w:val="clear" w:pos="504"/>
        </w:tabs>
        <w:spacing w:after="0"/>
        <w:ind w:left="851" w:firstLine="0"/>
        <w:rPr>
          <w:szCs w:val="24"/>
          <w:lang w:val="fr-FR"/>
        </w:rPr>
      </w:pPr>
    </w:p>
    <w:p w14:paraId="71EFA479" w14:textId="77777777" w:rsidR="00190BA3" w:rsidRPr="003936CD" w:rsidRDefault="00DA4AFB" w:rsidP="00D37131">
      <w:pPr>
        <w:pStyle w:val="Header3-Paragraph"/>
        <w:numPr>
          <w:ilvl w:val="1"/>
          <w:numId w:val="58"/>
        </w:numPr>
        <w:spacing w:after="0"/>
        <w:ind w:left="851" w:hanging="851"/>
        <w:rPr>
          <w:szCs w:val="24"/>
          <w:lang w:val="fr-FR"/>
        </w:rPr>
      </w:pPr>
      <w:r w:rsidRPr="003936CD">
        <w:rPr>
          <w:szCs w:val="24"/>
          <w:lang w:val="fr-FR"/>
        </w:rPr>
        <w:t>Pour évaluer une offre, l’ASECNA prendra en compte les éléments ci-après :</w:t>
      </w:r>
    </w:p>
    <w:p w14:paraId="11859FAF" w14:textId="77777777" w:rsidR="0094210E" w:rsidRPr="003936CD" w:rsidRDefault="0094210E" w:rsidP="0094210E">
      <w:pPr>
        <w:pStyle w:val="Header3-Paragraph"/>
        <w:tabs>
          <w:tab w:val="clear" w:pos="504"/>
        </w:tabs>
        <w:spacing w:after="0"/>
        <w:ind w:left="851" w:firstLine="0"/>
        <w:rPr>
          <w:szCs w:val="24"/>
          <w:lang w:val="fr-FR"/>
        </w:rPr>
      </w:pPr>
    </w:p>
    <w:p w14:paraId="4E4BBB70" w14:textId="77777777" w:rsidR="00190BA3" w:rsidRPr="003936CD" w:rsidRDefault="00DA4AFB" w:rsidP="000660DE">
      <w:pPr>
        <w:numPr>
          <w:ilvl w:val="0"/>
          <w:numId w:val="9"/>
        </w:numPr>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t>le prix de l’offre, indiqué suivant les dispositions de la clause 14 des IS;</w:t>
      </w:r>
    </w:p>
    <w:p w14:paraId="4A62A0BD" w14:textId="77777777" w:rsidR="0013411D" w:rsidRPr="003936CD" w:rsidRDefault="0013411D" w:rsidP="0013411D">
      <w:pPr>
        <w:spacing w:after="0" w:line="240" w:lineRule="auto"/>
        <w:ind w:left="1418"/>
        <w:jc w:val="both"/>
        <w:rPr>
          <w:rFonts w:ascii="Times New Roman" w:hAnsi="Times New Roman" w:cs="Times New Roman"/>
          <w:sz w:val="24"/>
          <w:szCs w:val="24"/>
        </w:rPr>
      </w:pPr>
    </w:p>
    <w:p w14:paraId="44BD3F76" w14:textId="77777777" w:rsidR="00190BA3" w:rsidRPr="003936CD" w:rsidRDefault="00DA4AFB" w:rsidP="000660DE">
      <w:pPr>
        <w:numPr>
          <w:ilvl w:val="0"/>
          <w:numId w:val="9"/>
        </w:numPr>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t>les ajustements apportés au prix pour corriger les erreurs arithmétiques en application de la clause 31.3 ;</w:t>
      </w:r>
    </w:p>
    <w:p w14:paraId="2B3872AD" w14:textId="77777777" w:rsidR="0013411D" w:rsidRPr="003936CD" w:rsidRDefault="0013411D" w:rsidP="0013411D">
      <w:pPr>
        <w:spacing w:after="0" w:line="240" w:lineRule="auto"/>
        <w:ind w:left="1418"/>
        <w:jc w:val="both"/>
        <w:rPr>
          <w:rFonts w:ascii="Times New Roman" w:hAnsi="Times New Roman" w:cs="Times New Roman"/>
          <w:sz w:val="24"/>
          <w:szCs w:val="24"/>
        </w:rPr>
      </w:pPr>
    </w:p>
    <w:p w14:paraId="2F942466" w14:textId="77777777" w:rsidR="00190BA3" w:rsidRPr="003936CD" w:rsidRDefault="00DA4AFB" w:rsidP="000660DE">
      <w:pPr>
        <w:numPr>
          <w:ilvl w:val="0"/>
          <w:numId w:val="9"/>
        </w:numPr>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t>les ajustements du prix imputables aux rabais offerts en application de la clause 14.4;</w:t>
      </w:r>
    </w:p>
    <w:p w14:paraId="614536D1" w14:textId="77777777" w:rsidR="0013411D" w:rsidRPr="003936CD" w:rsidRDefault="0013411D" w:rsidP="0013411D">
      <w:pPr>
        <w:spacing w:after="0" w:line="240" w:lineRule="auto"/>
        <w:ind w:left="1418"/>
        <w:jc w:val="both"/>
        <w:rPr>
          <w:rFonts w:ascii="Times New Roman" w:hAnsi="Times New Roman" w:cs="Times New Roman"/>
          <w:sz w:val="24"/>
          <w:szCs w:val="24"/>
        </w:rPr>
      </w:pPr>
    </w:p>
    <w:p w14:paraId="3754E0FE" w14:textId="77777777" w:rsidR="00190BA3" w:rsidRPr="003936CD" w:rsidRDefault="00DA4AFB" w:rsidP="000660DE">
      <w:pPr>
        <w:numPr>
          <w:ilvl w:val="0"/>
          <w:numId w:val="9"/>
        </w:numPr>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t xml:space="preserve">comme indiqué dans les </w:t>
      </w:r>
      <w:r w:rsidRPr="003936CD">
        <w:rPr>
          <w:rFonts w:ascii="Times New Roman" w:hAnsi="Times New Roman" w:cs="Times New Roman"/>
          <w:b/>
          <w:sz w:val="24"/>
          <w:szCs w:val="24"/>
        </w:rPr>
        <w:t>DPAO</w:t>
      </w:r>
      <w:r w:rsidRPr="003936CD">
        <w:rPr>
          <w:rFonts w:ascii="Times New Roman" w:hAnsi="Times New Roman" w:cs="Times New Roman"/>
          <w:sz w:val="24"/>
          <w:szCs w:val="24"/>
        </w:rPr>
        <w:t>, les critères d’évaluation sélectionnés parmi ceux indiqués à la Section III, Critères d’évaluation et de qualification ;</w:t>
      </w:r>
    </w:p>
    <w:p w14:paraId="4E484DC9" w14:textId="77777777" w:rsidR="0013411D" w:rsidRPr="003936CD" w:rsidRDefault="0013411D" w:rsidP="0013411D">
      <w:pPr>
        <w:spacing w:after="0" w:line="240" w:lineRule="auto"/>
        <w:ind w:left="1418"/>
        <w:jc w:val="both"/>
        <w:rPr>
          <w:rFonts w:ascii="Times New Roman" w:hAnsi="Times New Roman" w:cs="Times New Roman"/>
          <w:sz w:val="24"/>
          <w:szCs w:val="24"/>
        </w:rPr>
      </w:pPr>
    </w:p>
    <w:p w14:paraId="46DCE5DF" w14:textId="77777777" w:rsidR="0094210E" w:rsidRPr="003936CD" w:rsidRDefault="00DA4AFB" w:rsidP="000660DE">
      <w:pPr>
        <w:numPr>
          <w:ilvl w:val="0"/>
          <w:numId w:val="9"/>
        </w:numPr>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t>les ajustements imputables à l’application d’une marge de préférence, le cas échéant, conformément à la clause 35 des IS</w:t>
      </w:r>
      <w:r w:rsidRPr="003936CD">
        <w:rPr>
          <w:rFonts w:ascii="Times New Roman" w:hAnsi="Times New Roman" w:cs="Times New Roman"/>
          <w:i/>
          <w:sz w:val="24"/>
          <w:szCs w:val="24"/>
        </w:rPr>
        <w:t>.</w:t>
      </w:r>
    </w:p>
    <w:p w14:paraId="236B6B4A" w14:textId="77777777" w:rsidR="0094210E" w:rsidRPr="003936CD" w:rsidRDefault="0094210E" w:rsidP="0094210E">
      <w:pPr>
        <w:spacing w:after="0" w:line="240" w:lineRule="auto"/>
        <w:ind w:left="1418"/>
        <w:jc w:val="both"/>
        <w:rPr>
          <w:rFonts w:ascii="Times New Roman" w:hAnsi="Times New Roman" w:cs="Times New Roman"/>
          <w:sz w:val="24"/>
          <w:szCs w:val="24"/>
        </w:rPr>
      </w:pPr>
    </w:p>
    <w:p w14:paraId="6AFFB01A" w14:textId="77777777" w:rsidR="00190BA3" w:rsidRPr="003936CD" w:rsidRDefault="00DA4AFB" w:rsidP="00D37131">
      <w:pPr>
        <w:pStyle w:val="Header3-Paragraph"/>
        <w:numPr>
          <w:ilvl w:val="1"/>
          <w:numId w:val="58"/>
        </w:numPr>
        <w:spacing w:after="0"/>
        <w:ind w:left="851" w:hanging="851"/>
        <w:rPr>
          <w:szCs w:val="24"/>
          <w:lang w:val="fr-FR"/>
        </w:rPr>
      </w:pPr>
      <w:r w:rsidRPr="003936CD">
        <w:rPr>
          <w:szCs w:val="24"/>
          <w:lang w:val="fr-FR"/>
        </w:rPr>
        <w:t>Lors de l’évaluation du montant des offres, l’ASECNA exclura et ne prendra pas en compte:</w:t>
      </w:r>
    </w:p>
    <w:p w14:paraId="6E13B474" w14:textId="77777777" w:rsidR="0094210E" w:rsidRPr="003936CD" w:rsidRDefault="0094210E" w:rsidP="0094210E">
      <w:pPr>
        <w:pStyle w:val="Header3-Paragraph"/>
        <w:tabs>
          <w:tab w:val="clear" w:pos="504"/>
        </w:tabs>
        <w:spacing w:after="0"/>
        <w:ind w:left="851" w:firstLine="0"/>
        <w:rPr>
          <w:szCs w:val="24"/>
          <w:lang w:val="fr-FR"/>
        </w:rPr>
      </w:pPr>
    </w:p>
    <w:p w14:paraId="04FEAC46" w14:textId="77777777" w:rsidR="00190BA3" w:rsidRPr="003936CD" w:rsidRDefault="00DA4AFB" w:rsidP="00F5307D">
      <w:pPr>
        <w:numPr>
          <w:ilvl w:val="0"/>
          <w:numId w:val="15"/>
        </w:numPr>
        <w:spacing w:after="0" w:line="240" w:lineRule="auto"/>
        <w:ind w:left="1418" w:hanging="567"/>
        <w:jc w:val="both"/>
        <w:rPr>
          <w:rFonts w:ascii="Times New Roman" w:hAnsi="Times New Roman" w:cs="Times New Roman"/>
          <w:i/>
          <w:sz w:val="24"/>
          <w:szCs w:val="24"/>
        </w:rPr>
      </w:pPr>
      <w:r w:rsidRPr="003936CD">
        <w:rPr>
          <w:rFonts w:ascii="Times New Roman" w:hAnsi="Times New Roman" w:cs="Times New Roman"/>
          <w:sz w:val="24"/>
          <w:szCs w:val="24"/>
        </w:rPr>
        <w:t>dans le cas de Fournitures fabriquées dans un pays membre de l’ASECNA ou de fournitures éligibles d’origine étrangère se trouvant déjà dans un pays membre de l’ASECNA, des taxes sur les ventes ou autres taxes du même type dues, le cas échéant, sur le montant des fournitures en cas d’attribution du Marché au Soumissionnaire;</w:t>
      </w:r>
    </w:p>
    <w:p w14:paraId="39239CB9" w14:textId="77777777" w:rsidR="008E10E7" w:rsidRPr="003936CD" w:rsidRDefault="008E10E7" w:rsidP="008E10E7">
      <w:pPr>
        <w:spacing w:after="0" w:line="240" w:lineRule="auto"/>
        <w:ind w:left="1418"/>
        <w:jc w:val="both"/>
        <w:rPr>
          <w:rFonts w:ascii="Times New Roman" w:hAnsi="Times New Roman" w:cs="Times New Roman"/>
          <w:i/>
          <w:sz w:val="24"/>
          <w:szCs w:val="24"/>
        </w:rPr>
      </w:pPr>
    </w:p>
    <w:p w14:paraId="26402DE4" w14:textId="77777777" w:rsidR="00C366E2" w:rsidRPr="003936CD" w:rsidRDefault="00DA4AFB" w:rsidP="00F5307D">
      <w:pPr>
        <w:numPr>
          <w:ilvl w:val="0"/>
          <w:numId w:val="15"/>
        </w:numPr>
        <w:spacing w:after="0" w:line="240" w:lineRule="auto"/>
        <w:ind w:left="1418" w:hanging="567"/>
        <w:jc w:val="both"/>
        <w:rPr>
          <w:rFonts w:ascii="Times New Roman" w:hAnsi="Times New Roman" w:cs="Times New Roman"/>
          <w:i/>
          <w:sz w:val="24"/>
          <w:szCs w:val="24"/>
        </w:rPr>
      </w:pPr>
      <w:r w:rsidRPr="003936CD">
        <w:rPr>
          <w:rFonts w:ascii="Times New Roman" w:hAnsi="Times New Roman" w:cs="Times New Roman"/>
          <w:sz w:val="24"/>
          <w:szCs w:val="24"/>
        </w:rPr>
        <w:t xml:space="preserve">dans le cas de Fournitures d’origine étrangère à importer, des droits de douane et droits d’entrée et autres droits et taxes qui seront dus, le cas échéant, dans les pays membres de l’ASECNA sur les fournitures en cas d’attribution du Marché; </w:t>
      </w:r>
    </w:p>
    <w:p w14:paraId="072D3EA7" w14:textId="77777777" w:rsidR="00FE1E83" w:rsidRPr="003936CD" w:rsidRDefault="00FE1E83" w:rsidP="00FE1E83">
      <w:pPr>
        <w:spacing w:after="0" w:line="240" w:lineRule="auto"/>
        <w:jc w:val="both"/>
        <w:rPr>
          <w:rFonts w:ascii="Times New Roman" w:hAnsi="Times New Roman" w:cs="Times New Roman"/>
          <w:sz w:val="24"/>
          <w:szCs w:val="24"/>
        </w:rPr>
      </w:pPr>
    </w:p>
    <w:p w14:paraId="6DC93055" w14:textId="77777777" w:rsidR="00190BA3" w:rsidRPr="003936CD" w:rsidRDefault="00DA4AFB" w:rsidP="00F5307D">
      <w:pPr>
        <w:numPr>
          <w:ilvl w:val="0"/>
          <w:numId w:val="15"/>
        </w:numPr>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t>dans le cas de Services connexes, des droits de douanes, taxes sur les ventes et autres taxes similaires qui seront dus, le cas échéant, sur les Services connexes en cas d’attribution du Marché;</w:t>
      </w:r>
    </w:p>
    <w:p w14:paraId="5A501866" w14:textId="77777777" w:rsidR="00C366E2" w:rsidRPr="003936CD" w:rsidRDefault="00C366E2" w:rsidP="00C366E2">
      <w:pPr>
        <w:spacing w:after="0" w:line="240" w:lineRule="auto"/>
        <w:ind w:left="1418"/>
        <w:jc w:val="both"/>
        <w:rPr>
          <w:rFonts w:ascii="Times New Roman" w:hAnsi="Times New Roman" w:cs="Times New Roman"/>
          <w:sz w:val="24"/>
          <w:szCs w:val="24"/>
        </w:rPr>
      </w:pPr>
    </w:p>
    <w:p w14:paraId="4DC4F412" w14:textId="77777777" w:rsidR="00C366E2" w:rsidRPr="003936CD" w:rsidRDefault="00DA4AFB" w:rsidP="00F5307D">
      <w:pPr>
        <w:numPr>
          <w:ilvl w:val="0"/>
          <w:numId w:val="15"/>
        </w:numPr>
        <w:spacing w:after="0" w:line="240" w:lineRule="auto"/>
        <w:ind w:left="1418" w:hanging="567"/>
        <w:jc w:val="both"/>
        <w:rPr>
          <w:rFonts w:ascii="Times New Roman" w:hAnsi="Times New Roman" w:cs="Times New Roman"/>
          <w:sz w:val="24"/>
          <w:szCs w:val="24"/>
        </w:rPr>
      </w:pPr>
      <w:r w:rsidRPr="003936CD">
        <w:rPr>
          <w:rFonts w:ascii="Times New Roman" w:hAnsi="Times New Roman" w:cs="Times New Roman"/>
          <w:sz w:val="24"/>
          <w:szCs w:val="24"/>
        </w:rPr>
        <w:t>de toute provision éventuelle pour révision des prix pendant la période d’exécution du Marché, lorsqu’elle est prévue dans l’offre.</w:t>
      </w:r>
    </w:p>
    <w:p w14:paraId="17D4296A" w14:textId="77777777" w:rsidR="009A6CFA" w:rsidRPr="003936CD" w:rsidRDefault="009A6CFA" w:rsidP="009A6CFA">
      <w:pPr>
        <w:pStyle w:val="Header3-Paragraph"/>
        <w:tabs>
          <w:tab w:val="clear" w:pos="504"/>
        </w:tabs>
        <w:spacing w:after="0"/>
        <w:ind w:left="851" w:firstLine="0"/>
        <w:rPr>
          <w:szCs w:val="24"/>
          <w:lang w:val="fr-FR"/>
        </w:rPr>
      </w:pPr>
    </w:p>
    <w:p w14:paraId="414576F0" w14:textId="77777777" w:rsidR="00190BA3" w:rsidRPr="003936CD" w:rsidRDefault="00DA4AFB" w:rsidP="00D37131">
      <w:pPr>
        <w:pStyle w:val="Header3-Paragraph"/>
        <w:numPr>
          <w:ilvl w:val="1"/>
          <w:numId w:val="58"/>
        </w:numPr>
        <w:spacing w:after="0"/>
        <w:ind w:left="851" w:hanging="851"/>
        <w:rPr>
          <w:szCs w:val="24"/>
          <w:lang w:val="fr-FR"/>
        </w:rPr>
      </w:pPr>
      <w:r w:rsidRPr="003936CD">
        <w:rPr>
          <w:szCs w:val="24"/>
          <w:lang w:val="fr-FR"/>
        </w:rPr>
        <w:t xml:space="preserve">Si cela est prévu dans les </w:t>
      </w:r>
      <w:r w:rsidRPr="003936CD">
        <w:rPr>
          <w:b/>
          <w:szCs w:val="24"/>
          <w:lang w:val="fr-FR"/>
        </w:rPr>
        <w:t>DPAO</w:t>
      </w:r>
      <w:r w:rsidRPr="003936CD">
        <w:rPr>
          <w:szCs w:val="24"/>
          <w:lang w:val="fr-FR"/>
        </w:rPr>
        <w:t xml:space="preserve">, le présent </w:t>
      </w:r>
      <w:r w:rsidRPr="003936CD">
        <w:rPr>
          <w:b/>
          <w:szCs w:val="24"/>
          <w:lang w:val="fr-FR"/>
        </w:rPr>
        <w:t>DAO</w:t>
      </w:r>
      <w:r w:rsidRPr="003936CD">
        <w:rPr>
          <w:szCs w:val="24"/>
          <w:lang w:val="fr-FR"/>
        </w:rPr>
        <w:t xml:space="preserve"> autorise les soumissionnaires à indiquer séparément leurs prix pour différents lots, et permet à l’ASECNA d’attribuer un ou plusieurs lots à un ou plus d’un soumissionnaire. La méthode d’évaluation pour déterminer la combinaison d’offres la moins-</w:t>
      </w:r>
      <w:r w:rsidR="009B7B14" w:rsidRPr="003936CD">
        <w:rPr>
          <w:szCs w:val="24"/>
          <w:lang w:val="fr-FR"/>
        </w:rPr>
        <w:t>disant</w:t>
      </w:r>
      <w:r w:rsidRPr="003936CD">
        <w:rPr>
          <w:szCs w:val="24"/>
          <w:lang w:val="fr-FR"/>
        </w:rPr>
        <w:t>, compte tenu de tous rabais offerts dans le Formulaire d’offre, sera précisée dans la Section III, Critères d’évaluation et de qualification.</w:t>
      </w:r>
    </w:p>
    <w:p w14:paraId="20F0AE34" w14:textId="3F484FEF" w:rsidR="00B24A67" w:rsidRDefault="00B24A67" w:rsidP="00B24A67">
      <w:pPr>
        <w:pStyle w:val="Header3-Paragraph"/>
        <w:tabs>
          <w:tab w:val="clear" w:pos="504"/>
        </w:tabs>
        <w:spacing w:after="0"/>
        <w:ind w:left="851" w:firstLine="0"/>
        <w:rPr>
          <w:szCs w:val="24"/>
          <w:lang w:val="fr-FR"/>
        </w:rPr>
      </w:pPr>
    </w:p>
    <w:p w14:paraId="542F5B44" w14:textId="37CD1892" w:rsidR="00756B70" w:rsidRDefault="00756B70" w:rsidP="00B24A67">
      <w:pPr>
        <w:pStyle w:val="Header3-Paragraph"/>
        <w:tabs>
          <w:tab w:val="clear" w:pos="504"/>
        </w:tabs>
        <w:spacing w:after="0"/>
        <w:ind w:left="851" w:firstLine="0"/>
        <w:rPr>
          <w:szCs w:val="24"/>
          <w:lang w:val="fr-FR"/>
        </w:rPr>
      </w:pPr>
    </w:p>
    <w:p w14:paraId="52345CD9" w14:textId="5CC22661" w:rsidR="00756B70" w:rsidRDefault="00756B70" w:rsidP="00B24A67">
      <w:pPr>
        <w:pStyle w:val="Header3-Paragraph"/>
        <w:tabs>
          <w:tab w:val="clear" w:pos="504"/>
        </w:tabs>
        <w:spacing w:after="0"/>
        <w:ind w:left="851" w:firstLine="0"/>
        <w:rPr>
          <w:szCs w:val="24"/>
          <w:lang w:val="fr-FR"/>
        </w:rPr>
      </w:pPr>
    </w:p>
    <w:p w14:paraId="1F4748E8" w14:textId="77777777" w:rsidR="00756B70" w:rsidRPr="003936CD" w:rsidRDefault="00756B70" w:rsidP="00B24A67">
      <w:pPr>
        <w:pStyle w:val="Header3-Paragraph"/>
        <w:tabs>
          <w:tab w:val="clear" w:pos="504"/>
        </w:tabs>
        <w:spacing w:after="0"/>
        <w:ind w:left="851" w:firstLine="0"/>
        <w:rPr>
          <w:szCs w:val="24"/>
          <w:lang w:val="fr-FR"/>
        </w:rPr>
      </w:pPr>
    </w:p>
    <w:p w14:paraId="4C57D2A3" w14:textId="77777777" w:rsidR="00190BA3" w:rsidRPr="003936CD" w:rsidRDefault="00DA4AFB" w:rsidP="00327C3C">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280" w:name="_Toc345511885"/>
      <w:bookmarkStart w:id="281" w:name="_Toc345512635"/>
      <w:bookmarkStart w:id="282" w:name="_Toc345512902"/>
      <w:bookmarkStart w:id="283" w:name="_Toc398446484"/>
      <w:r w:rsidRPr="003936CD">
        <w:rPr>
          <w:rFonts w:ascii="Times New Roman" w:hAnsi="Times New Roman" w:cs="Times New Roman"/>
          <w:i w:val="0"/>
          <w:color w:val="auto"/>
          <w:sz w:val="24"/>
          <w:szCs w:val="24"/>
        </w:rPr>
        <w:lastRenderedPageBreak/>
        <w:t>Comparaison des offres</w:t>
      </w:r>
      <w:bookmarkEnd w:id="280"/>
      <w:bookmarkEnd w:id="281"/>
      <w:bookmarkEnd w:id="282"/>
      <w:bookmarkEnd w:id="283"/>
    </w:p>
    <w:p w14:paraId="60389792" w14:textId="77777777" w:rsidR="00B24A67" w:rsidRPr="003936CD" w:rsidRDefault="00B24A67" w:rsidP="00B24A67">
      <w:pPr>
        <w:spacing w:after="0" w:line="240" w:lineRule="auto"/>
        <w:rPr>
          <w:rFonts w:ascii="Times New Roman" w:hAnsi="Times New Roman" w:cs="Times New Roman"/>
        </w:rPr>
      </w:pPr>
    </w:p>
    <w:p w14:paraId="761BAC81" w14:textId="77777777" w:rsidR="00190BA3" w:rsidRPr="003936CD" w:rsidRDefault="00DA4AFB" w:rsidP="00D37131">
      <w:pPr>
        <w:pStyle w:val="Header3-Paragraph"/>
        <w:numPr>
          <w:ilvl w:val="1"/>
          <w:numId w:val="59"/>
        </w:numPr>
        <w:spacing w:after="0"/>
        <w:ind w:left="851" w:hanging="851"/>
        <w:rPr>
          <w:szCs w:val="24"/>
          <w:lang w:val="fr-FR"/>
        </w:rPr>
      </w:pPr>
      <w:r w:rsidRPr="003936CD">
        <w:rPr>
          <w:szCs w:val="24"/>
          <w:lang w:val="fr-FR"/>
        </w:rPr>
        <w:t>L’ASECNA comparera toutes les offres substantiellement conformes pour déterminer l’offre évaluée la moins-</w:t>
      </w:r>
      <w:r w:rsidR="009B7B14" w:rsidRPr="003936CD">
        <w:rPr>
          <w:szCs w:val="24"/>
          <w:lang w:val="fr-FR"/>
        </w:rPr>
        <w:t>disant</w:t>
      </w:r>
      <w:r w:rsidRPr="003936CD">
        <w:rPr>
          <w:szCs w:val="24"/>
          <w:lang w:val="fr-FR"/>
        </w:rPr>
        <w:t>, en application de la clause 36 des IS.</w:t>
      </w:r>
    </w:p>
    <w:p w14:paraId="1EB5C35B" w14:textId="77777777" w:rsidR="008F304E" w:rsidRPr="003936CD" w:rsidRDefault="008F304E" w:rsidP="008F304E">
      <w:pPr>
        <w:pStyle w:val="Header3-Paragraph"/>
        <w:tabs>
          <w:tab w:val="clear" w:pos="504"/>
        </w:tabs>
        <w:spacing w:after="0"/>
        <w:ind w:left="851" w:firstLine="0"/>
        <w:rPr>
          <w:szCs w:val="24"/>
          <w:lang w:val="fr-FR"/>
        </w:rPr>
      </w:pPr>
    </w:p>
    <w:p w14:paraId="3E144284" w14:textId="77777777" w:rsidR="00190BA3" w:rsidRPr="003936CD" w:rsidRDefault="00DA4AFB" w:rsidP="008F304E">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284" w:name="_Toc345511886"/>
      <w:bookmarkStart w:id="285" w:name="_Toc345512636"/>
      <w:bookmarkStart w:id="286" w:name="_Toc345512903"/>
      <w:bookmarkStart w:id="287" w:name="_Toc398446485"/>
      <w:r w:rsidRPr="003936CD">
        <w:rPr>
          <w:rFonts w:ascii="Times New Roman" w:hAnsi="Times New Roman" w:cs="Times New Roman"/>
          <w:i w:val="0"/>
          <w:color w:val="auto"/>
          <w:sz w:val="24"/>
          <w:szCs w:val="24"/>
        </w:rPr>
        <w:t>Vérification à posteriori des qualifications du soumissionnaire</w:t>
      </w:r>
      <w:bookmarkEnd w:id="284"/>
      <w:bookmarkEnd w:id="285"/>
      <w:bookmarkEnd w:id="286"/>
      <w:bookmarkEnd w:id="287"/>
    </w:p>
    <w:p w14:paraId="2A488E3B" w14:textId="77777777" w:rsidR="008F304E" w:rsidRPr="003936CD" w:rsidRDefault="008F304E" w:rsidP="008F304E">
      <w:pPr>
        <w:spacing w:after="0" w:line="240" w:lineRule="auto"/>
        <w:rPr>
          <w:rFonts w:ascii="Times New Roman" w:hAnsi="Times New Roman" w:cs="Times New Roman"/>
        </w:rPr>
      </w:pPr>
    </w:p>
    <w:p w14:paraId="3C8543D4" w14:textId="77777777" w:rsidR="00190BA3" w:rsidRPr="003936CD" w:rsidRDefault="00DA4AFB" w:rsidP="00D37131">
      <w:pPr>
        <w:pStyle w:val="Header3-Paragraph"/>
        <w:numPr>
          <w:ilvl w:val="1"/>
          <w:numId w:val="60"/>
        </w:numPr>
        <w:spacing w:after="0"/>
        <w:ind w:left="851" w:hanging="851"/>
        <w:rPr>
          <w:szCs w:val="24"/>
          <w:lang w:val="fr-FR"/>
        </w:rPr>
      </w:pPr>
      <w:r w:rsidRPr="003936CD">
        <w:rPr>
          <w:szCs w:val="24"/>
          <w:lang w:val="fr-FR"/>
        </w:rPr>
        <w:t>L’ASECNA s’assurera que le Soumissionnaire retenu pour avoir soumis l’offre évaluée la moins-</w:t>
      </w:r>
      <w:r w:rsidR="009B7B14" w:rsidRPr="003936CD">
        <w:rPr>
          <w:szCs w:val="24"/>
          <w:lang w:val="fr-FR"/>
        </w:rPr>
        <w:t>disant</w:t>
      </w:r>
      <w:r w:rsidRPr="003936CD">
        <w:rPr>
          <w:szCs w:val="24"/>
          <w:lang w:val="fr-FR"/>
        </w:rPr>
        <w:t xml:space="preserve"> et substantiellement conforme aux dispositions du </w:t>
      </w:r>
      <w:r w:rsidRPr="003936CD">
        <w:rPr>
          <w:b/>
          <w:szCs w:val="24"/>
          <w:lang w:val="fr-FR"/>
        </w:rPr>
        <w:t>DAO</w:t>
      </w:r>
      <w:r w:rsidRPr="003936CD">
        <w:rPr>
          <w:szCs w:val="24"/>
          <w:lang w:val="fr-FR"/>
        </w:rPr>
        <w:t>, possède bien les qualifications requises pour exécuter le Marché de façon satisfaisante.</w:t>
      </w:r>
    </w:p>
    <w:p w14:paraId="5F87E00D" w14:textId="77777777" w:rsidR="00FF7709" w:rsidRPr="003936CD" w:rsidRDefault="00FF7709" w:rsidP="00FF7709">
      <w:pPr>
        <w:pStyle w:val="Header3-Paragraph"/>
        <w:tabs>
          <w:tab w:val="clear" w:pos="504"/>
        </w:tabs>
        <w:spacing w:after="0"/>
        <w:ind w:left="851" w:firstLine="0"/>
        <w:rPr>
          <w:szCs w:val="24"/>
          <w:lang w:val="fr-FR"/>
        </w:rPr>
      </w:pPr>
    </w:p>
    <w:p w14:paraId="7AAB29DC" w14:textId="77777777" w:rsidR="00190BA3" w:rsidRPr="003936CD" w:rsidRDefault="00DA4AFB" w:rsidP="00D37131">
      <w:pPr>
        <w:pStyle w:val="Header3-Paragraph"/>
        <w:numPr>
          <w:ilvl w:val="1"/>
          <w:numId w:val="60"/>
        </w:numPr>
        <w:spacing w:after="0"/>
        <w:ind w:left="851" w:hanging="851"/>
        <w:rPr>
          <w:strike/>
          <w:szCs w:val="24"/>
          <w:lang w:val="fr-FR"/>
        </w:rPr>
      </w:pPr>
      <w:r w:rsidRPr="003936CD">
        <w:rPr>
          <w:szCs w:val="24"/>
          <w:lang w:val="fr-FR"/>
        </w:rPr>
        <w:t>Cette détermination sera fondée sur l’examen des pièces attestant les qualifications du soumissionnaire et soumises par lui en application de la clause 19 des IS</w:t>
      </w:r>
      <w:r w:rsidRPr="003936CD">
        <w:rPr>
          <w:strike/>
          <w:szCs w:val="24"/>
          <w:lang w:val="fr-FR"/>
        </w:rPr>
        <w:t>.</w:t>
      </w:r>
    </w:p>
    <w:p w14:paraId="1371E6A5" w14:textId="77777777" w:rsidR="00946978" w:rsidRPr="003936CD" w:rsidRDefault="00946978" w:rsidP="00946978">
      <w:pPr>
        <w:pStyle w:val="Paragraphedeliste"/>
        <w:spacing w:after="0" w:line="240" w:lineRule="auto"/>
        <w:rPr>
          <w:rFonts w:ascii="Times New Roman" w:hAnsi="Times New Roman" w:cs="Times New Roman"/>
          <w:szCs w:val="24"/>
        </w:rPr>
      </w:pPr>
    </w:p>
    <w:p w14:paraId="13A9F606" w14:textId="77777777" w:rsidR="00190BA3" w:rsidRPr="003936CD" w:rsidRDefault="00DA4AFB" w:rsidP="00D37131">
      <w:pPr>
        <w:pStyle w:val="Header3-Paragraph"/>
        <w:numPr>
          <w:ilvl w:val="1"/>
          <w:numId w:val="60"/>
        </w:numPr>
        <w:spacing w:after="0"/>
        <w:ind w:left="851" w:hanging="851"/>
        <w:rPr>
          <w:szCs w:val="24"/>
          <w:lang w:val="fr-FR"/>
        </w:rPr>
      </w:pPr>
      <w:r w:rsidRPr="003936CD">
        <w:rPr>
          <w:szCs w:val="24"/>
          <w:lang w:val="fr-FR"/>
        </w:rPr>
        <w:t>L’attribution du Marché au Soumissionnaire est subordonnée à l’issue positive de cette détermination. Au cas contraire, l’offre sera rejetée et l’ASECNA procédera à l’examen de la seconde offre évaluée la moins-</w:t>
      </w:r>
      <w:r w:rsidR="009B7B14" w:rsidRPr="003936CD">
        <w:rPr>
          <w:szCs w:val="24"/>
          <w:lang w:val="fr-FR"/>
        </w:rPr>
        <w:t>disant</w:t>
      </w:r>
      <w:r w:rsidRPr="003936CD">
        <w:rPr>
          <w:szCs w:val="24"/>
          <w:lang w:val="fr-FR"/>
        </w:rPr>
        <w:t xml:space="preserve"> afin d’établir de la même manière si le Soumissionnaire est capable d’exécuter le Marché de façon satisfaisante. </w:t>
      </w:r>
    </w:p>
    <w:p w14:paraId="7A5012DA" w14:textId="77777777" w:rsidR="00EC1FB8" w:rsidRPr="003936CD" w:rsidRDefault="00EC1FB8" w:rsidP="00E609AA">
      <w:pPr>
        <w:pStyle w:val="Header3-Paragraph"/>
        <w:tabs>
          <w:tab w:val="clear" w:pos="504"/>
        </w:tabs>
        <w:spacing w:after="0"/>
        <w:ind w:left="851" w:firstLine="0"/>
        <w:rPr>
          <w:szCs w:val="24"/>
          <w:lang w:val="fr-FR"/>
        </w:rPr>
      </w:pPr>
    </w:p>
    <w:p w14:paraId="6CF02AC1" w14:textId="77777777" w:rsidR="00190BA3" w:rsidRPr="003936CD" w:rsidRDefault="00DA4AFB" w:rsidP="00E609AA">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288" w:name="_Toc345511887"/>
      <w:bookmarkStart w:id="289" w:name="_Toc345512637"/>
      <w:bookmarkStart w:id="290" w:name="_Toc345512904"/>
      <w:bookmarkStart w:id="291" w:name="_Toc398446486"/>
      <w:r w:rsidRPr="003936CD">
        <w:rPr>
          <w:rFonts w:ascii="Times New Roman" w:hAnsi="Times New Roman" w:cs="Times New Roman"/>
          <w:i w:val="0"/>
          <w:color w:val="auto"/>
          <w:sz w:val="24"/>
          <w:szCs w:val="24"/>
        </w:rPr>
        <w:t>Droit de l’ASECNA d’accepter l’une quelconque des offres et de rejeter une ou toutes les offres</w:t>
      </w:r>
      <w:bookmarkEnd w:id="288"/>
      <w:bookmarkEnd w:id="289"/>
      <w:bookmarkEnd w:id="290"/>
      <w:bookmarkEnd w:id="291"/>
    </w:p>
    <w:p w14:paraId="54A52E2A" w14:textId="77777777" w:rsidR="00E609AA" w:rsidRPr="003936CD" w:rsidRDefault="00E609AA" w:rsidP="00E609AA">
      <w:pPr>
        <w:spacing w:after="0" w:line="240" w:lineRule="auto"/>
        <w:rPr>
          <w:rFonts w:ascii="Times New Roman" w:hAnsi="Times New Roman" w:cs="Times New Roman"/>
        </w:rPr>
      </w:pPr>
    </w:p>
    <w:p w14:paraId="5FE8EB6E" w14:textId="77777777" w:rsidR="00190BA3" w:rsidRPr="003936CD" w:rsidRDefault="00DA4AFB" w:rsidP="00D37131">
      <w:pPr>
        <w:pStyle w:val="Header3-Paragraph"/>
        <w:numPr>
          <w:ilvl w:val="1"/>
          <w:numId w:val="61"/>
        </w:numPr>
        <w:spacing w:after="0"/>
        <w:ind w:left="851" w:hanging="851"/>
        <w:rPr>
          <w:szCs w:val="24"/>
          <w:lang w:val="fr-FR"/>
        </w:rPr>
      </w:pPr>
      <w:r w:rsidRPr="003936CD">
        <w:rPr>
          <w:szCs w:val="24"/>
          <w:lang w:val="fr-FR"/>
        </w:rPr>
        <w:t>L’ASECNA se réserve le droit d’annuler la procédure d’appel d’offres et d’écarter toutes les offres à tout moment avant l’attribution du Marché, sans encourir de ce fait une responsabilité quelconque vis-à-vis des soumissionnaires.</w:t>
      </w:r>
    </w:p>
    <w:p w14:paraId="059CC391" w14:textId="77777777" w:rsidR="00776119" w:rsidRPr="003936CD" w:rsidRDefault="00776119" w:rsidP="00776119">
      <w:pPr>
        <w:pStyle w:val="Header3-Paragraph"/>
        <w:tabs>
          <w:tab w:val="clear" w:pos="504"/>
        </w:tabs>
        <w:spacing w:after="0"/>
        <w:ind w:left="851" w:firstLine="0"/>
        <w:rPr>
          <w:szCs w:val="24"/>
          <w:lang w:val="fr-FR"/>
        </w:rPr>
      </w:pPr>
    </w:p>
    <w:p w14:paraId="6A0734AA" w14:textId="77777777" w:rsidR="00776119" w:rsidRPr="003936CD" w:rsidRDefault="00DA4AFB" w:rsidP="00D37131">
      <w:pPr>
        <w:pStyle w:val="Header3-Paragraph"/>
        <w:numPr>
          <w:ilvl w:val="1"/>
          <w:numId w:val="61"/>
        </w:numPr>
        <w:spacing w:after="0"/>
        <w:ind w:left="851" w:hanging="851"/>
        <w:rPr>
          <w:szCs w:val="24"/>
          <w:lang w:val="fr-FR"/>
        </w:rPr>
      </w:pPr>
      <w:r w:rsidRPr="003936CD">
        <w:rPr>
          <w:szCs w:val="24"/>
          <w:lang w:val="fr-FR"/>
        </w:rPr>
        <w:t>En cas d’annulation de l’appel d’offres, toutes les offres remises, et notamment les garanties de soumission, seront renvoyées aux soumissionnaires dans les meilleurs délais.</w:t>
      </w:r>
    </w:p>
    <w:p w14:paraId="317C574B" w14:textId="77777777" w:rsidR="00596DF3" w:rsidRPr="003936CD" w:rsidRDefault="00596DF3" w:rsidP="00596DF3">
      <w:pPr>
        <w:pStyle w:val="Header3-Paragraph"/>
        <w:tabs>
          <w:tab w:val="clear" w:pos="504"/>
        </w:tabs>
        <w:spacing w:after="0"/>
        <w:ind w:left="851" w:firstLine="0"/>
        <w:rPr>
          <w:szCs w:val="24"/>
          <w:lang w:val="fr-FR"/>
        </w:rPr>
      </w:pPr>
    </w:p>
    <w:p w14:paraId="0A2DA38D" w14:textId="77777777" w:rsidR="00190BA3" w:rsidRPr="003936CD" w:rsidRDefault="00DA4AFB" w:rsidP="006E6A11">
      <w:pPr>
        <w:pStyle w:val="Titre3"/>
        <w:numPr>
          <w:ilvl w:val="2"/>
          <w:numId w:val="1"/>
        </w:numPr>
        <w:spacing w:before="0" w:line="240" w:lineRule="auto"/>
        <w:ind w:left="851" w:hanging="851"/>
        <w:rPr>
          <w:rFonts w:ascii="Times New Roman" w:hAnsi="Times New Roman" w:cs="Times New Roman"/>
          <w:color w:val="auto"/>
          <w:sz w:val="24"/>
          <w:szCs w:val="24"/>
        </w:rPr>
      </w:pPr>
      <w:bookmarkStart w:id="292" w:name="_Toc345511888"/>
      <w:bookmarkStart w:id="293" w:name="_Toc345512638"/>
      <w:bookmarkStart w:id="294" w:name="_Toc345512905"/>
      <w:bookmarkStart w:id="295" w:name="_Toc345835025"/>
      <w:bookmarkStart w:id="296" w:name="_Toc398446487"/>
      <w:bookmarkStart w:id="297" w:name="_Toc94182882"/>
      <w:r w:rsidRPr="003936CD">
        <w:rPr>
          <w:rFonts w:ascii="Times New Roman" w:hAnsi="Times New Roman" w:cs="Times New Roman"/>
          <w:color w:val="auto"/>
          <w:sz w:val="24"/>
          <w:szCs w:val="24"/>
        </w:rPr>
        <w:t>Attribution du Marché</w:t>
      </w:r>
      <w:bookmarkEnd w:id="292"/>
      <w:bookmarkEnd w:id="293"/>
      <w:bookmarkEnd w:id="294"/>
      <w:bookmarkEnd w:id="295"/>
      <w:bookmarkEnd w:id="296"/>
      <w:bookmarkEnd w:id="297"/>
    </w:p>
    <w:p w14:paraId="13E820C2" w14:textId="77777777" w:rsidR="00596DF3" w:rsidRPr="003936CD" w:rsidRDefault="00596DF3" w:rsidP="00596DF3">
      <w:pPr>
        <w:spacing w:after="0" w:line="240" w:lineRule="auto"/>
        <w:rPr>
          <w:rFonts w:ascii="Times New Roman" w:hAnsi="Times New Roman" w:cs="Times New Roman"/>
        </w:rPr>
      </w:pPr>
    </w:p>
    <w:p w14:paraId="4B3D5F5C" w14:textId="77777777" w:rsidR="00190BA3" w:rsidRPr="003936CD" w:rsidRDefault="00DA4AFB" w:rsidP="00596DF3">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298" w:name="_Toc345511889"/>
      <w:bookmarkStart w:id="299" w:name="_Toc345512639"/>
      <w:bookmarkStart w:id="300" w:name="_Toc345512906"/>
      <w:bookmarkStart w:id="301" w:name="_Toc398446488"/>
      <w:r w:rsidRPr="003936CD">
        <w:rPr>
          <w:rFonts w:ascii="Times New Roman" w:hAnsi="Times New Roman" w:cs="Times New Roman"/>
          <w:i w:val="0"/>
          <w:color w:val="auto"/>
          <w:sz w:val="24"/>
          <w:szCs w:val="24"/>
        </w:rPr>
        <w:t>Critères d’attribution</w:t>
      </w:r>
      <w:bookmarkEnd w:id="298"/>
      <w:bookmarkEnd w:id="299"/>
      <w:bookmarkEnd w:id="300"/>
      <w:bookmarkEnd w:id="301"/>
    </w:p>
    <w:p w14:paraId="0C801EB2" w14:textId="77777777" w:rsidR="00596DF3" w:rsidRPr="003936CD" w:rsidRDefault="00596DF3" w:rsidP="00596DF3">
      <w:pPr>
        <w:spacing w:after="0" w:line="240" w:lineRule="auto"/>
        <w:rPr>
          <w:rFonts w:ascii="Times New Roman" w:hAnsi="Times New Roman" w:cs="Times New Roman"/>
        </w:rPr>
      </w:pPr>
    </w:p>
    <w:p w14:paraId="2A265713" w14:textId="77777777" w:rsidR="00190BA3" w:rsidRPr="003936CD" w:rsidRDefault="00DA4AFB" w:rsidP="00D37131">
      <w:pPr>
        <w:pStyle w:val="Header3-Paragraph"/>
        <w:numPr>
          <w:ilvl w:val="1"/>
          <w:numId w:val="62"/>
        </w:numPr>
        <w:spacing w:after="0"/>
        <w:ind w:left="851" w:hanging="851"/>
        <w:rPr>
          <w:szCs w:val="24"/>
          <w:lang w:val="fr-FR"/>
        </w:rPr>
      </w:pPr>
      <w:r w:rsidRPr="003936CD">
        <w:rPr>
          <w:szCs w:val="24"/>
          <w:lang w:val="fr-FR"/>
        </w:rPr>
        <w:t>L’ASECNA attribuera le Marché au Soumissionnaire dont l’offre aura été évaluée la moins-</w:t>
      </w:r>
      <w:r w:rsidR="009B7B14" w:rsidRPr="003936CD">
        <w:rPr>
          <w:szCs w:val="24"/>
          <w:lang w:val="fr-FR"/>
        </w:rPr>
        <w:t>disant</w:t>
      </w:r>
      <w:r w:rsidRPr="003936CD">
        <w:rPr>
          <w:szCs w:val="24"/>
          <w:lang w:val="fr-FR"/>
        </w:rPr>
        <w:t xml:space="preserve"> et jugée substantiellement conforme au DAO, à condition que le Soumissionnaire soit en outre jugé qualifié pour exécuter le Marché de façon satisfaisante.</w:t>
      </w:r>
    </w:p>
    <w:p w14:paraId="1BE74786" w14:textId="77777777" w:rsidR="003327F9" w:rsidRPr="003936CD" w:rsidRDefault="003327F9" w:rsidP="003327F9">
      <w:pPr>
        <w:pStyle w:val="Header3-Paragraph"/>
        <w:tabs>
          <w:tab w:val="clear" w:pos="504"/>
        </w:tabs>
        <w:spacing w:after="0"/>
        <w:ind w:left="851" w:firstLine="0"/>
        <w:rPr>
          <w:szCs w:val="24"/>
          <w:lang w:val="fr-FR"/>
        </w:rPr>
      </w:pPr>
    </w:p>
    <w:p w14:paraId="12AFAE6F" w14:textId="77777777" w:rsidR="00190BA3" w:rsidRPr="003936CD" w:rsidRDefault="00DA4AFB" w:rsidP="00A6175A">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302" w:name="_Toc345511890"/>
      <w:bookmarkStart w:id="303" w:name="_Toc345512640"/>
      <w:bookmarkStart w:id="304" w:name="_Toc345512907"/>
      <w:bookmarkStart w:id="305" w:name="_Toc398446489"/>
      <w:r w:rsidRPr="003936CD">
        <w:rPr>
          <w:rFonts w:ascii="Times New Roman" w:hAnsi="Times New Roman" w:cs="Times New Roman"/>
          <w:i w:val="0"/>
          <w:color w:val="auto"/>
          <w:sz w:val="24"/>
          <w:szCs w:val="24"/>
        </w:rPr>
        <w:t>Droit de l’ASECNA de modifier les quantités au moment de l’attribution du Marché</w:t>
      </w:r>
      <w:bookmarkEnd w:id="302"/>
      <w:bookmarkEnd w:id="303"/>
      <w:bookmarkEnd w:id="304"/>
      <w:bookmarkEnd w:id="305"/>
    </w:p>
    <w:p w14:paraId="78C38820" w14:textId="77777777" w:rsidR="003327F9" w:rsidRPr="003936CD" w:rsidRDefault="003327F9" w:rsidP="003327F9">
      <w:pPr>
        <w:spacing w:after="0" w:line="240" w:lineRule="auto"/>
        <w:rPr>
          <w:rFonts w:ascii="Times New Roman" w:hAnsi="Times New Roman" w:cs="Times New Roman"/>
        </w:rPr>
      </w:pPr>
    </w:p>
    <w:p w14:paraId="004A2F7C" w14:textId="0D307179" w:rsidR="00190BA3" w:rsidRPr="003936CD" w:rsidRDefault="00DA4AFB" w:rsidP="00D37131">
      <w:pPr>
        <w:pStyle w:val="Header3-Paragraph"/>
        <w:numPr>
          <w:ilvl w:val="1"/>
          <w:numId w:val="63"/>
        </w:numPr>
        <w:spacing w:after="0"/>
        <w:ind w:left="851" w:hanging="851"/>
        <w:rPr>
          <w:szCs w:val="24"/>
          <w:lang w:val="fr-FR"/>
        </w:rPr>
      </w:pPr>
      <w:r w:rsidRPr="003936CD">
        <w:rPr>
          <w:szCs w:val="24"/>
          <w:lang w:val="fr-FR"/>
        </w:rPr>
        <w:t>Au moment de l’attribution du Marché, l’ASECNA se réserve le droit d’augmenter ou de diminuer la quantité de fournitures et de services connexes initialement spécifiée à la Section V, Spécifications techniques,</w:t>
      </w:r>
      <w:r w:rsidR="003936CD" w:rsidRPr="003936CD">
        <w:rPr>
          <w:szCs w:val="24"/>
          <w:lang w:val="fr-FR"/>
        </w:rPr>
        <w:t xml:space="preserve"> </w:t>
      </w:r>
      <w:r w:rsidRPr="003936CD">
        <w:rPr>
          <w:szCs w:val="24"/>
          <w:lang w:val="fr-FR"/>
        </w:rPr>
        <w:t xml:space="preserve">bordereau des quantités et calendrier de livraison et, pour autant que ce changement n’excède pas les pourcentages indiqués dans les </w:t>
      </w:r>
      <w:r w:rsidRPr="003936CD">
        <w:rPr>
          <w:b/>
          <w:szCs w:val="24"/>
          <w:lang w:val="fr-FR"/>
        </w:rPr>
        <w:t>DPAO</w:t>
      </w:r>
      <w:r w:rsidRPr="003936CD">
        <w:rPr>
          <w:szCs w:val="24"/>
          <w:lang w:val="fr-FR"/>
        </w:rPr>
        <w:t xml:space="preserve">, et sans aucune modification des prix unitaires ou autres conditions de l’offre et du </w:t>
      </w:r>
      <w:r w:rsidRPr="003936CD">
        <w:rPr>
          <w:b/>
          <w:szCs w:val="24"/>
          <w:lang w:val="fr-FR"/>
        </w:rPr>
        <w:t>DAO</w:t>
      </w:r>
      <w:r w:rsidRPr="003936CD">
        <w:rPr>
          <w:szCs w:val="24"/>
          <w:lang w:val="fr-FR"/>
        </w:rPr>
        <w:t>.</w:t>
      </w:r>
    </w:p>
    <w:p w14:paraId="390C6544" w14:textId="167DF385" w:rsidR="00DC21D6" w:rsidRDefault="00DC21D6" w:rsidP="00DC21D6">
      <w:pPr>
        <w:pStyle w:val="Header3-Paragraph"/>
        <w:tabs>
          <w:tab w:val="clear" w:pos="504"/>
        </w:tabs>
        <w:spacing w:after="0"/>
        <w:ind w:left="851" w:firstLine="0"/>
        <w:rPr>
          <w:szCs w:val="24"/>
          <w:lang w:val="fr-FR"/>
        </w:rPr>
      </w:pPr>
    </w:p>
    <w:p w14:paraId="78F3F082" w14:textId="77777777" w:rsidR="00756B70" w:rsidRPr="003936CD" w:rsidRDefault="00756B70" w:rsidP="00DC21D6">
      <w:pPr>
        <w:pStyle w:val="Header3-Paragraph"/>
        <w:tabs>
          <w:tab w:val="clear" w:pos="504"/>
        </w:tabs>
        <w:spacing w:after="0"/>
        <w:ind w:left="851" w:firstLine="0"/>
        <w:rPr>
          <w:szCs w:val="24"/>
          <w:lang w:val="fr-FR"/>
        </w:rPr>
      </w:pPr>
    </w:p>
    <w:p w14:paraId="2B95A48B" w14:textId="77777777" w:rsidR="00DC21D6" w:rsidRPr="003936CD" w:rsidRDefault="00DA4AFB" w:rsidP="00DC21D6">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306" w:name="_Toc345511891"/>
      <w:bookmarkStart w:id="307" w:name="_Toc345512641"/>
      <w:bookmarkStart w:id="308" w:name="_Toc345512908"/>
      <w:bookmarkStart w:id="309" w:name="_Toc398446490"/>
      <w:r w:rsidRPr="003936CD">
        <w:rPr>
          <w:rFonts w:ascii="Times New Roman" w:hAnsi="Times New Roman" w:cs="Times New Roman"/>
          <w:i w:val="0"/>
          <w:color w:val="auto"/>
          <w:sz w:val="24"/>
          <w:szCs w:val="24"/>
        </w:rPr>
        <w:lastRenderedPageBreak/>
        <w:t>Notification de l’attribution du Marché</w:t>
      </w:r>
      <w:bookmarkEnd w:id="306"/>
      <w:bookmarkEnd w:id="307"/>
      <w:bookmarkEnd w:id="308"/>
      <w:bookmarkEnd w:id="309"/>
    </w:p>
    <w:p w14:paraId="26D62B42" w14:textId="77777777" w:rsidR="00DC21D6" w:rsidRPr="003936CD" w:rsidRDefault="00DC21D6" w:rsidP="00DC21D6">
      <w:pPr>
        <w:spacing w:after="0" w:line="240" w:lineRule="auto"/>
        <w:rPr>
          <w:rFonts w:ascii="Times New Roman" w:hAnsi="Times New Roman" w:cs="Times New Roman"/>
        </w:rPr>
      </w:pPr>
    </w:p>
    <w:p w14:paraId="014656C0" w14:textId="77777777" w:rsidR="00AF15EB" w:rsidRPr="003936CD" w:rsidRDefault="00DA4AFB" w:rsidP="00D37131">
      <w:pPr>
        <w:pStyle w:val="Header3-Paragraph"/>
        <w:numPr>
          <w:ilvl w:val="1"/>
          <w:numId w:val="64"/>
        </w:numPr>
        <w:spacing w:after="0"/>
        <w:ind w:left="851" w:hanging="851"/>
        <w:rPr>
          <w:szCs w:val="24"/>
          <w:lang w:val="fr-FR"/>
        </w:rPr>
      </w:pPr>
      <w:r w:rsidRPr="003936CD">
        <w:rPr>
          <w:szCs w:val="24"/>
          <w:lang w:val="fr-FR"/>
        </w:rPr>
        <w:t>Avant l’expiration du délai de validité des offres, l’ASECNA notifiera au Soumissionnaire retenu, par écrit, que son offre a été retenue en même temps qu’il notifie également aux autres soumissionnaires les résultats de l’appel d’offres. Cette lettre de notification indiquera le montant que l'ASECNA paiera au Fournisseur au titre de l’exécution du Marché.</w:t>
      </w:r>
    </w:p>
    <w:p w14:paraId="027ABA14" w14:textId="77777777" w:rsidR="000724ED" w:rsidRPr="003936CD" w:rsidRDefault="000724ED" w:rsidP="000724ED">
      <w:pPr>
        <w:pStyle w:val="Header3-Paragraph"/>
        <w:tabs>
          <w:tab w:val="clear" w:pos="504"/>
        </w:tabs>
        <w:spacing w:after="0"/>
        <w:ind w:left="851" w:firstLine="0"/>
        <w:rPr>
          <w:szCs w:val="24"/>
          <w:lang w:val="fr-FR"/>
        </w:rPr>
      </w:pPr>
    </w:p>
    <w:p w14:paraId="394138D4" w14:textId="77777777" w:rsidR="00AF15EB" w:rsidRPr="003936CD" w:rsidRDefault="00DA4AFB" w:rsidP="00D37131">
      <w:pPr>
        <w:pStyle w:val="Header3-Paragraph"/>
        <w:numPr>
          <w:ilvl w:val="1"/>
          <w:numId w:val="64"/>
        </w:numPr>
        <w:spacing w:after="0"/>
        <w:ind w:left="851" w:hanging="851"/>
        <w:rPr>
          <w:szCs w:val="24"/>
          <w:lang w:val="fr-FR"/>
        </w:rPr>
      </w:pPr>
      <w:r w:rsidRPr="003936CD">
        <w:rPr>
          <w:szCs w:val="24"/>
          <w:lang w:val="fr-FR"/>
        </w:rPr>
        <w:t xml:space="preserve">La lettre de notification précisera le cas échéant, les corrections apportées au montant de l’offre. Si le Soumissionnaire n’accepte pas les corrections ainsi effectuées, son offre sera rejetée et la garantie de soumission peut être saisie. </w:t>
      </w:r>
    </w:p>
    <w:p w14:paraId="162DFEC3" w14:textId="77777777" w:rsidR="00B92BF8" w:rsidRPr="003936CD" w:rsidRDefault="00B92BF8" w:rsidP="00B92BF8">
      <w:pPr>
        <w:pStyle w:val="Paragraphedeliste"/>
        <w:spacing w:after="0" w:line="240" w:lineRule="auto"/>
        <w:rPr>
          <w:rFonts w:ascii="Times New Roman" w:hAnsi="Times New Roman" w:cs="Times New Roman"/>
          <w:szCs w:val="24"/>
        </w:rPr>
      </w:pPr>
    </w:p>
    <w:p w14:paraId="7D932C9E" w14:textId="77777777" w:rsidR="00AF15EB" w:rsidRPr="003936CD" w:rsidRDefault="00DA4AFB" w:rsidP="00D37131">
      <w:pPr>
        <w:pStyle w:val="Header3-Paragraph"/>
        <w:numPr>
          <w:ilvl w:val="1"/>
          <w:numId w:val="64"/>
        </w:numPr>
        <w:spacing w:after="0"/>
        <w:ind w:left="851" w:hanging="851"/>
        <w:rPr>
          <w:szCs w:val="24"/>
          <w:lang w:val="fr-FR"/>
        </w:rPr>
      </w:pPr>
      <w:r w:rsidRPr="003936CD">
        <w:rPr>
          <w:szCs w:val="24"/>
          <w:lang w:val="fr-FR"/>
        </w:rPr>
        <w:t>L’ASECNA répondra rapidement par écrit à tout soumissionnaire ayant présenté une offre infructueuse qui, après la notification des résultats selon les dispositions de la clause 39.1 ci-dessus, lui aura présenté par écrit, dans un délai de cinq (05) jours à compter de la date de réception de ladite lettre de notification, une requête en vue d’obtenir des informations sur le (ou les) motif(s) pour le(s)quel(s) son offre n’a pas été retenue.</w:t>
      </w:r>
    </w:p>
    <w:p w14:paraId="1223A8EE" w14:textId="77777777" w:rsidR="00776119" w:rsidRPr="003936CD" w:rsidRDefault="00776119" w:rsidP="00776119">
      <w:pPr>
        <w:pStyle w:val="Header3-Paragraph"/>
        <w:tabs>
          <w:tab w:val="clear" w:pos="504"/>
        </w:tabs>
        <w:spacing w:after="0"/>
        <w:ind w:left="851" w:firstLine="0"/>
        <w:rPr>
          <w:szCs w:val="24"/>
          <w:lang w:val="fr-FR"/>
        </w:rPr>
      </w:pPr>
    </w:p>
    <w:p w14:paraId="7D146BED" w14:textId="77777777" w:rsidR="00190BA3" w:rsidRPr="003936CD" w:rsidRDefault="00DA4AFB" w:rsidP="00776119">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310" w:name="_Toc345511892"/>
      <w:bookmarkStart w:id="311" w:name="_Toc345512642"/>
      <w:bookmarkStart w:id="312" w:name="_Toc345512909"/>
      <w:bookmarkStart w:id="313" w:name="_Toc398446491"/>
      <w:r w:rsidRPr="003936CD">
        <w:rPr>
          <w:rFonts w:ascii="Times New Roman" w:hAnsi="Times New Roman" w:cs="Times New Roman"/>
          <w:i w:val="0"/>
          <w:color w:val="auto"/>
          <w:sz w:val="24"/>
          <w:szCs w:val="24"/>
        </w:rPr>
        <w:t>Signature du Marché</w:t>
      </w:r>
      <w:bookmarkEnd w:id="310"/>
      <w:bookmarkEnd w:id="311"/>
      <w:bookmarkEnd w:id="312"/>
      <w:bookmarkEnd w:id="313"/>
    </w:p>
    <w:p w14:paraId="137D6F84" w14:textId="77777777" w:rsidR="00776119" w:rsidRPr="003936CD" w:rsidRDefault="00776119" w:rsidP="00776119">
      <w:pPr>
        <w:spacing w:after="0" w:line="240" w:lineRule="auto"/>
        <w:rPr>
          <w:rFonts w:ascii="Times New Roman" w:hAnsi="Times New Roman" w:cs="Times New Roman"/>
        </w:rPr>
      </w:pPr>
    </w:p>
    <w:p w14:paraId="4E2BDDB7" w14:textId="77777777" w:rsidR="00844448" w:rsidRPr="003936CD" w:rsidRDefault="00DA4AFB" w:rsidP="00D37131">
      <w:pPr>
        <w:pStyle w:val="Header3-Paragraph"/>
        <w:numPr>
          <w:ilvl w:val="1"/>
          <w:numId w:val="65"/>
        </w:numPr>
        <w:spacing w:after="0"/>
        <w:ind w:left="851" w:hanging="851"/>
        <w:rPr>
          <w:szCs w:val="24"/>
          <w:lang w:val="fr-FR"/>
        </w:rPr>
      </w:pPr>
      <w:r w:rsidRPr="003936CD">
        <w:rPr>
          <w:szCs w:val="24"/>
          <w:lang w:val="fr-FR"/>
        </w:rPr>
        <w:t>Dans les meilleurs délais après la notification</w:t>
      </w:r>
      <w:r w:rsidR="003936CD" w:rsidRPr="003936CD">
        <w:rPr>
          <w:szCs w:val="24"/>
          <w:lang w:val="fr-FR"/>
        </w:rPr>
        <w:t xml:space="preserve"> </w:t>
      </w:r>
      <w:r w:rsidRPr="003936CD">
        <w:rPr>
          <w:szCs w:val="24"/>
          <w:lang w:val="fr-FR"/>
        </w:rPr>
        <w:t>de l’attribution du Marché, l’ASECNA enverra au Soumissionnaire retenu l'acte d'engagement et le Cahier des Clauses Administratives Particulières (CCAP).</w:t>
      </w:r>
    </w:p>
    <w:p w14:paraId="03E58941" w14:textId="77777777" w:rsidR="001904FA" w:rsidRPr="003936CD" w:rsidRDefault="001904FA" w:rsidP="001904FA">
      <w:pPr>
        <w:pStyle w:val="Header3-Paragraph"/>
        <w:tabs>
          <w:tab w:val="clear" w:pos="504"/>
        </w:tabs>
        <w:spacing w:after="0"/>
        <w:ind w:left="851" w:firstLine="0"/>
        <w:rPr>
          <w:szCs w:val="24"/>
          <w:lang w:val="fr-FR"/>
        </w:rPr>
      </w:pPr>
    </w:p>
    <w:p w14:paraId="17CF38F0" w14:textId="77777777" w:rsidR="00190BA3" w:rsidRPr="003936CD" w:rsidRDefault="00DA4AFB" w:rsidP="00D37131">
      <w:pPr>
        <w:pStyle w:val="Header3-Paragraph"/>
        <w:numPr>
          <w:ilvl w:val="1"/>
          <w:numId w:val="65"/>
        </w:numPr>
        <w:spacing w:after="0"/>
        <w:ind w:left="851" w:hanging="851"/>
        <w:rPr>
          <w:szCs w:val="24"/>
          <w:lang w:val="fr-FR"/>
        </w:rPr>
      </w:pPr>
      <w:r w:rsidRPr="003936CD">
        <w:rPr>
          <w:szCs w:val="24"/>
          <w:lang w:val="fr-FR"/>
        </w:rPr>
        <w:t>Dans le délai de trente (30) jours à compter de la date de réception de l'acte d'engagement, le Soumissionnaire retenu le signera ainsi que le CCAP, les datera et les renverra à l’ASECNA.</w:t>
      </w:r>
    </w:p>
    <w:p w14:paraId="03C81D1E" w14:textId="77777777" w:rsidR="00A20235" w:rsidRPr="003936CD" w:rsidRDefault="00A20235" w:rsidP="00A20235">
      <w:pPr>
        <w:pStyle w:val="Header3-Paragraph"/>
        <w:tabs>
          <w:tab w:val="clear" w:pos="504"/>
        </w:tabs>
        <w:spacing w:after="0"/>
        <w:ind w:left="851" w:firstLine="0"/>
        <w:rPr>
          <w:szCs w:val="24"/>
          <w:lang w:val="fr-FR"/>
        </w:rPr>
      </w:pPr>
    </w:p>
    <w:p w14:paraId="2F11B7C7" w14:textId="77777777" w:rsidR="00A20235" w:rsidRPr="003936CD" w:rsidRDefault="00DA4AFB" w:rsidP="00A20235">
      <w:pPr>
        <w:pStyle w:val="Titre4"/>
        <w:numPr>
          <w:ilvl w:val="6"/>
          <w:numId w:val="2"/>
        </w:numPr>
        <w:tabs>
          <w:tab w:val="left" w:pos="851"/>
        </w:tabs>
        <w:spacing w:before="0" w:line="240" w:lineRule="auto"/>
        <w:ind w:left="851" w:hanging="851"/>
        <w:rPr>
          <w:rFonts w:ascii="Times New Roman" w:hAnsi="Times New Roman" w:cs="Times New Roman"/>
          <w:i w:val="0"/>
          <w:color w:val="auto"/>
          <w:sz w:val="24"/>
          <w:szCs w:val="24"/>
        </w:rPr>
      </w:pPr>
      <w:bookmarkStart w:id="314" w:name="_Toc345511893"/>
      <w:bookmarkStart w:id="315" w:name="_Toc345512643"/>
      <w:bookmarkStart w:id="316" w:name="_Toc345512910"/>
      <w:bookmarkStart w:id="317" w:name="_Toc398446492"/>
      <w:r w:rsidRPr="003936CD">
        <w:rPr>
          <w:rFonts w:ascii="Times New Roman" w:hAnsi="Times New Roman" w:cs="Times New Roman"/>
          <w:i w:val="0"/>
          <w:color w:val="auto"/>
          <w:sz w:val="24"/>
          <w:szCs w:val="24"/>
        </w:rPr>
        <w:t>Garantie de bonne exécution</w:t>
      </w:r>
      <w:bookmarkEnd w:id="314"/>
      <w:bookmarkEnd w:id="315"/>
      <w:bookmarkEnd w:id="316"/>
      <w:bookmarkEnd w:id="317"/>
    </w:p>
    <w:p w14:paraId="55C429C1" w14:textId="77777777" w:rsidR="00A20235" w:rsidRPr="003936CD" w:rsidRDefault="00A20235" w:rsidP="00A20235">
      <w:pPr>
        <w:spacing w:after="0" w:line="240" w:lineRule="auto"/>
        <w:rPr>
          <w:rFonts w:ascii="Times New Roman" w:hAnsi="Times New Roman" w:cs="Times New Roman"/>
        </w:rPr>
      </w:pPr>
    </w:p>
    <w:p w14:paraId="6182B07F" w14:textId="77777777" w:rsidR="007A45B5" w:rsidRPr="003936CD" w:rsidRDefault="00DA4AFB" w:rsidP="00D37131">
      <w:pPr>
        <w:pStyle w:val="Header3-Paragraph"/>
        <w:numPr>
          <w:ilvl w:val="1"/>
          <w:numId w:val="66"/>
        </w:numPr>
        <w:spacing w:after="0"/>
        <w:ind w:left="851" w:hanging="851"/>
        <w:rPr>
          <w:szCs w:val="24"/>
          <w:lang w:val="fr-FR"/>
        </w:rPr>
      </w:pPr>
      <w:r w:rsidRPr="003936CD">
        <w:rPr>
          <w:szCs w:val="24"/>
          <w:lang w:val="fr-FR"/>
        </w:rPr>
        <w:t>Dans le délai de trente (30) jours à compter de la date de réception de la notification, par l’ASECNA, de l’attribution du Marché, le Soumissionnaire retenu fournira la garantie de bonne exécution, conformément au CCAP, en utilisant le Formulaire de garantie de bonne exécution figurant à la Section VIII, Formulaires du Marché, ou tout autre modèle jugé acceptable par l’ASECNA.</w:t>
      </w:r>
    </w:p>
    <w:p w14:paraId="6DB9DABD" w14:textId="77777777" w:rsidR="007A45B5" w:rsidRPr="003936CD" w:rsidRDefault="007A45B5" w:rsidP="007A45B5">
      <w:pPr>
        <w:pStyle w:val="Header3-Paragraph"/>
        <w:tabs>
          <w:tab w:val="clear" w:pos="504"/>
        </w:tabs>
        <w:spacing w:after="0"/>
        <w:ind w:left="851" w:firstLine="0"/>
        <w:rPr>
          <w:szCs w:val="24"/>
          <w:lang w:val="fr-FR"/>
        </w:rPr>
      </w:pPr>
    </w:p>
    <w:p w14:paraId="0E09865D" w14:textId="77777777" w:rsidR="007A45B5" w:rsidRPr="003936CD" w:rsidRDefault="00DA4AFB" w:rsidP="00D37131">
      <w:pPr>
        <w:pStyle w:val="Header3-Paragraph"/>
        <w:numPr>
          <w:ilvl w:val="1"/>
          <w:numId w:val="66"/>
        </w:numPr>
        <w:spacing w:after="0"/>
        <w:ind w:left="851" w:hanging="851"/>
        <w:rPr>
          <w:szCs w:val="24"/>
          <w:lang w:val="fr-FR"/>
        </w:rPr>
      </w:pPr>
      <w:r w:rsidRPr="003936CD">
        <w:rPr>
          <w:szCs w:val="24"/>
          <w:lang w:val="fr-FR"/>
        </w:rPr>
        <w:t>Le défaut de production, par le Soumissionnaire retenu, de la garantie de bonne exécution susmentionnée ou le fait qu’il ne signe pas l'acte d'engagement, constituera un motif suffisant d’annulation de l’attribution du Marché et de saisie de la garantie de soumission.</w:t>
      </w:r>
    </w:p>
    <w:p w14:paraId="1E746173" w14:textId="77777777" w:rsidR="007A45B5" w:rsidRPr="003936CD" w:rsidRDefault="007A45B5" w:rsidP="007A45B5">
      <w:pPr>
        <w:pStyle w:val="Header3-Paragraph"/>
        <w:tabs>
          <w:tab w:val="clear" w:pos="504"/>
        </w:tabs>
        <w:spacing w:after="0"/>
        <w:ind w:left="851" w:firstLine="0"/>
        <w:rPr>
          <w:szCs w:val="24"/>
          <w:lang w:val="fr-FR"/>
        </w:rPr>
      </w:pPr>
    </w:p>
    <w:p w14:paraId="71CB2D13" w14:textId="77777777" w:rsidR="00190BA3" w:rsidRPr="003936CD" w:rsidRDefault="00DA4AFB" w:rsidP="00D37131">
      <w:pPr>
        <w:pStyle w:val="Header3-Paragraph"/>
        <w:numPr>
          <w:ilvl w:val="1"/>
          <w:numId w:val="66"/>
        </w:numPr>
        <w:spacing w:after="0"/>
        <w:ind w:left="851" w:hanging="851"/>
        <w:rPr>
          <w:szCs w:val="24"/>
          <w:lang w:val="fr-FR"/>
        </w:rPr>
      </w:pPr>
      <w:r w:rsidRPr="003936CD">
        <w:rPr>
          <w:szCs w:val="24"/>
          <w:lang w:val="fr-FR"/>
        </w:rPr>
        <w:t xml:space="preserve">Le cas échéant, l’ASECNA pourra attribuer le Marché au Soumissionnaire dont l’offre est jugée substantiellement conforme au </w:t>
      </w:r>
      <w:r w:rsidRPr="003936CD">
        <w:rPr>
          <w:b/>
          <w:szCs w:val="24"/>
          <w:lang w:val="fr-FR"/>
        </w:rPr>
        <w:t>DAO</w:t>
      </w:r>
      <w:r w:rsidRPr="003936CD">
        <w:rPr>
          <w:szCs w:val="24"/>
          <w:lang w:val="fr-FR"/>
        </w:rPr>
        <w:t xml:space="preserve"> et classée la deuxième moins-</w:t>
      </w:r>
      <w:r w:rsidR="009B7B14" w:rsidRPr="003936CD">
        <w:rPr>
          <w:szCs w:val="24"/>
          <w:lang w:val="fr-FR"/>
        </w:rPr>
        <w:t>disant</w:t>
      </w:r>
      <w:r w:rsidRPr="003936CD">
        <w:rPr>
          <w:szCs w:val="24"/>
          <w:lang w:val="fr-FR"/>
        </w:rPr>
        <w:t>, et qui possède les qualifications exigées pour exécuter le Marché de façon satisfaisante.</w:t>
      </w:r>
    </w:p>
    <w:bookmarkEnd w:id="27"/>
    <w:p w14:paraId="1A8D29DD" w14:textId="77777777" w:rsidR="0013320C" w:rsidRPr="003936CD" w:rsidRDefault="0013320C" w:rsidP="00190BA3">
      <w:pPr>
        <w:rPr>
          <w:rFonts w:ascii="Times New Roman" w:hAnsi="Times New Roman" w:cs="Times New Roman"/>
          <w:sz w:val="24"/>
          <w:szCs w:val="24"/>
        </w:rPr>
      </w:pPr>
    </w:p>
    <w:p w14:paraId="5C1BF8B0" w14:textId="77777777" w:rsidR="0074475C" w:rsidRPr="003936CD" w:rsidRDefault="0074475C" w:rsidP="0074475C">
      <w:pPr>
        <w:rPr>
          <w:rFonts w:ascii="Times New Roman" w:hAnsi="Times New Roman" w:cs="Times New Roman"/>
        </w:rPr>
      </w:pPr>
    </w:p>
    <w:p w14:paraId="1E511712" w14:textId="77777777" w:rsidR="0074475C" w:rsidRPr="003936CD" w:rsidRDefault="0074475C" w:rsidP="0074475C">
      <w:pPr>
        <w:rPr>
          <w:rFonts w:ascii="Times New Roman" w:hAnsi="Times New Roman" w:cs="Times New Roman"/>
        </w:rPr>
      </w:pPr>
    </w:p>
    <w:p w14:paraId="27EECEA7" w14:textId="77777777" w:rsidR="003B435D" w:rsidRPr="003936CD" w:rsidRDefault="003B435D" w:rsidP="0074475C">
      <w:pPr>
        <w:rPr>
          <w:rFonts w:ascii="Times New Roman" w:hAnsi="Times New Roman" w:cs="Times New Roman"/>
        </w:rPr>
        <w:sectPr w:rsidR="003B435D" w:rsidRPr="003936CD" w:rsidSect="000F643A">
          <w:headerReference w:type="default" r:id="rId24"/>
          <w:footerReference w:type="default" r:id="rId25"/>
          <w:pgSz w:w="11906" w:h="16838"/>
          <w:pgMar w:top="1417" w:right="1417" w:bottom="1417" w:left="1417" w:header="708" w:footer="708" w:gutter="0"/>
          <w:cols w:space="708"/>
          <w:docGrid w:linePitch="360"/>
        </w:sectPr>
      </w:pPr>
    </w:p>
    <w:bookmarkStart w:id="318" w:name="_Toc345405856"/>
    <w:bookmarkStart w:id="319" w:name="_Toc345406442"/>
    <w:bookmarkStart w:id="320" w:name="_Toc345835026"/>
    <w:bookmarkStart w:id="321" w:name="_Toc94182837"/>
    <w:bookmarkStart w:id="322" w:name="_Toc94182883"/>
    <w:p w14:paraId="0F7AB097" w14:textId="16F6B095" w:rsidR="003B435D" w:rsidRPr="003936CD" w:rsidRDefault="00587304" w:rsidP="003B435D">
      <w:pPr>
        <w:pStyle w:val="Titre2"/>
        <w:jc w:val="center"/>
        <w:rPr>
          <w:rFonts w:ascii="Times New Roman" w:hAnsi="Times New Roman" w:cs="Times New Roman"/>
          <w:color w:val="auto"/>
          <w:sz w:val="32"/>
          <w:szCs w:val="32"/>
        </w:rPr>
      </w:pPr>
      <w:r>
        <w:rPr>
          <w:rFonts w:ascii="Times New Roman" w:hAnsi="Times New Roman" w:cs="Times New Roman"/>
          <w:noProof/>
          <w:color w:val="auto"/>
          <w:sz w:val="32"/>
          <w:szCs w:val="32"/>
          <w:lang w:eastAsia="fr-FR"/>
        </w:rPr>
        <w:lastRenderedPageBreak/>
        <mc:AlternateContent>
          <mc:Choice Requires="wps">
            <w:drawing>
              <wp:anchor distT="0" distB="0" distL="114300" distR="114300" simplePos="0" relativeHeight="251648000" behindDoc="0" locked="0" layoutInCell="1" allowOverlap="1" wp14:anchorId="327C6194" wp14:editId="013643AB">
                <wp:simplePos x="0" y="0"/>
                <wp:positionH relativeFrom="column">
                  <wp:posOffset>24130</wp:posOffset>
                </wp:positionH>
                <wp:positionV relativeFrom="paragraph">
                  <wp:posOffset>-109220</wp:posOffset>
                </wp:positionV>
                <wp:extent cx="5772150" cy="582930"/>
                <wp:effectExtent l="0" t="0" r="19050" b="26670"/>
                <wp:wrapNone/>
                <wp:docPr id="1"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72150" cy="58293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99AA1B" id="Rectangle 57" o:spid="_x0000_s1026" style="position:absolute;margin-left:1.9pt;margin-top:-8.6pt;width:454.5pt;height:45.9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" filled="f"/>
            </w:pict>
          </mc:Fallback>
        </mc:AlternateContent>
      </w:r>
      <w:r w:rsidR="00DA4AFB" w:rsidRPr="003936CD">
        <w:rPr>
          <w:rFonts w:ascii="Times New Roman" w:hAnsi="Times New Roman" w:cs="Times New Roman"/>
          <w:color w:val="auto"/>
          <w:sz w:val="32"/>
          <w:szCs w:val="32"/>
        </w:rPr>
        <w:t>Section II : Données Particulières de l’appel d’offres</w:t>
      </w:r>
      <w:bookmarkEnd w:id="318"/>
      <w:bookmarkEnd w:id="319"/>
      <w:bookmarkEnd w:id="320"/>
      <w:bookmarkEnd w:id="321"/>
      <w:bookmarkEnd w:id="322"/>
    </w:p>
    <w:p w14:paraId="70D5551D" w14:textId="77777777" w:rsidR="001A62A2" w:rsidRPr="003936CD" w:rsidRDefault="001A62A2" w:rsidP="003B435D">
      <w:pPr>
        <w:rPr>
          <w:rFonts w:ascii="Times New Roman" w:hAnsi="Times New Roman" w:cs="Times New Roman"/>
        </w:rPr>
      </w:pPr>
    </w:p>
    <w:p w14:paraId="432F2595" w14:textId="77777777" w:rsidR="00190BA3" w:rsidRPr="003936CD" w:rsidRDefault="00DA4AFB" w:rsidP="004E20D3">
      <w:pPr>
        <w:jc w:val="center"/>
        <w:rPr>
          <w:rFonts w:ascii="Times New Roman" w:hAnsi="Times New Roman" w:cs="Times New Roman"/>
          <w:b/>
          <w:sz w:val="44"/>
          <w:szCs w:val="44"/>
        </w:rPr>
      </w:pPr>
      <w:r w:rsidRPr="003936CD">
        <w:rPr>
          <w:rFonts w:ascii="Times New Roman" w:hAnsi="Times New Roman" w:cs="Times New Roman"/>
          <w:b/>
          <w:sz w:val="44"/>
          <w:szCs w:val="44"/>
        </w:rPr>
        <w:t>Table des matières</w:t>
      </w:r>
    </w:p>
    <w:p w14:paraId="02C19C46" w14:textId="1BA762B2" w:rsidR="007E3123" w:rsidRDefault="00357A01">
      <w:pPr>
        <w:pStyle w:val="TM3"/>
        <w:tabs>
          <w:tab w:val="left" w:pos="660"/>
          <w:tab w:val="right" w:leader="dot" w:pos="9062"/>
        </w:tabs>
        <w:rPr>
          <w:rFonts w:asciiTheme="minorHAnsi" w:eastAsiaTheme="minorEastAsia" w:hAnsiTheme="minorHAnsi"/>
          <w:b w:val="0"/>
          <w:noProof/>
          <w:sz w:val="22"/>
          <w:lang w:eastAsia="fr-FR"/>
        </w:rPr>
      </w:pPr>
      <w:r w:rsidRPr="003936CD">
        <w:rPr>
          <w:rFonts w:cs="Times New Roman"/>
        </w:rPr>
        <w:fldChar w:fldCharType="begin"/>
      </w:r>
      <w:r w:rsidR="00DA4AFB" w:rsidRPr="003936CD">
        <w:rPr>
          <w:rFonts w:cs="Times New Roman"/>
        </w:rPr>
        <w:instrText xml:space="preserve"> TOC \b se2 \o "3-4" </w:instrText>
      </w:r>
      <w:r w:rsidRPr="003936CD">
        <w:rPr>
          <w:rFonts w:cs="Times New Roman"/>
        </w:rPr>
        <w:fldChar w:fldCharType="separate"/>
      </w:r>
      <w:r w:rsidR="007E3123" w:rsidRPr="00256E18">
        <w:rPr>
          <w:rFonts w:cs="Times New Roman"/>
          <w:noProof/>
        </w:rPr>
        <w:t>A.</w:t>
      </w:r>
      <w:r w:rsidR="007E3123">
        <w:rPr>
          <w:rFonts w:asciiTheme="minorHAnsi" w:eastAsiaTheme="minorEastAsia" w:hAnsiTheme="minorHAnsi"/>
          <w:b w:val="0"/>
          <w:noProof/>
          <w:sz w:val="22"/>
          <w:lang w:eastAsia="fr-FR"/>
        </w:rPr>
        <w:tab/>
      </w:r>
      <w:r w:rsidR="007E3123" w:rsidRPr="00256E18">
        <w:rPr>
          <w:rFonts w:cs="Times New Roman"/>
          <w:noProof/>
        </w:rPr>
        <w:t>Généralités</w:t>
      </w:r>
      <w:r w:rsidR="007E3123">
        <w:rPr>
          <w:noProof/>
        </w:rPr>
        <w:tab/>
      </w:r>
      <w:r w:rsidR="007E3123">
        <w:rPr>
          <w:noProof/>
        </w:rPr>
        <w:fldChar w:fldCharType="begin"/>
      </w:r>
      <w:r w:rsidR="007E3123">
        <w:rPr>
          <w:noProof/>
        </w:rPr>
        <w:instrText xml:space="preserve"> PAGEREF _Toc398446493 \h </w:instrText>
      </w:r>
      <w:r w:rsidR="007E3123">
        <w:rPr>
          <w:noProof/>
        </w:rPr>
      </w:r>
      <w:r w:rsidR="007E3123">
        <w:rPr>
          <w:noProof/>
        </w:rPr>
        <w:fldChar w:fldCharType="separate"/>
      </w:r>
      <w:r w:rsidR="00E42BC0">
        <w:rPr>
          <w:noProof/>
        </w:rPr>
        <w:t>33</w:t>
      </w:r>
      <w:r w:rsidR="007E3123">
        <w:rPr>
          <w:noProof/>
        </w:rPr>
        <w:fldChar w:fldCharType="end"/>
      </w:r>
    </w:p>
    <w:p w14:paraId="5894E66C" w14:textId="39EFD708" w:rsidR="007E3123" w:rsidRDefault="007E3123">
      <w:pPr>
        <w:pStyle w:val="TM3"/>
        <w:tabs>
          <w:tab w:val="left" w:pos="660"/>
          <w:tab w:val="right" w:leader="dot" w:pos="9062"/>
        </w:tabs>
        <w:rPr>
          <w:rFonts w:asciiTheme="minorHAnsi" w:eastAsiaTheme="minorEastAsia" w:hAnsiTheme="minorHAnsi"/>
          <w:b w:val="0"/>
          <w:noProof/>
          <w:sz w:val="22"/>
          <w:lang w:eastAsia="fr-FR"/>
        </w:rPr>
      </w:pPr>
      <w:r w:rsidRPr="00256E18">
        <w:rPr>
          <w:rFonts w:cs="Times New Roman"/>
          <w:noProof/>
        </w:rPr>
        <w:t>B.</w:t>
      </w:r>
      <w:r>
        <w:rPr>
          <w:rFonts w:asciiTheme="minorHAnsi" w:eastAsiaTheme="minorEastAsia" w:hAnsiTheme="minorHAnsi"/>
          <w:b w:val="0"/>
          <w:noProof/>
          <w:sz w:val="22"/>
          <w:lang w:eastAsia="fr-FR"/>
        </w:rPr>
        <w:tab/>
      </w:r>
      <w:r w:rsidRPr="00256E18">
        <w:rPr>
          <w:rFonts w:cs="Times New Roman"/>
          <w:noProof/>
        </w:rPr>
        <w:t>Dossier d’appel d’offres</w:t>
      </w:r>
      <w:r>
        <w:rPr>
          <w:noProof/>
        </w:rPr>
        <w:tab/>
      </w:r>
      <w:r>
        <w:rPr>
          <w:noProof/>
        </w:rPr>
        <w:fldChar w:fldCharType="begin"/>
      </w:r>
      <w:r>
        <w:rPr>
          <w:noProof/>
        </w:rPr>
        <w:instrText xml:space="preserve"> PAGEREF _Toc398446494 \h </w:instrText>
      </w:r>
      <w:r>
        <w:rPr>
          <w:noProof/>
        </w:rPr>
      </w:r>
      <w:r>
        <w:rPr>
          <w:noProof/>
        </w:rPr>
        <w:fldChar w:fldCharType="separate"/>
      </w:r>
      <w:r w:rsidR="00E42BC0">
        <w:rPr>
          <w:noProof/>
        </w:rPr>
        <w:t>33</w:t>
      </w:r>
      <w:r>
        <w:rPr>
          <w:noProof/>
        </w:rPr>
        <w:fldChar w:fldCharType="end"/>
      </w:r>
    </w:p>
    <w:p w14:paraId="63589187" w14:textId="7EA909F3" w:rsidR="007E3123" w:rsidRDefault="007E3123">
      <w:pPr>
        <w:pStyle w:val="TM3"/>
        <w:tabs>
          <w:tab w:val="left" w:pos="660"/>
          <w:tab w:val="right" w:leader="dot" w:pos="9062"/>
        </w:tabs>
        <w:rPr>
          <w:rFonts w:asciiTheme="minorHAnsi" w:eastAsiaTheme="minorEastAsia" w:hAnsiTheme="minorHAnsi"/>
          <w:b w:val="0"/>
          <w:noProof/>
          <w:sz w:val="22"/>
          <w:lang w:eastAsia="fr-FR"/>
        </w:rPr>
      </w:pPr>
      <w:r w:rsidRPr="00256E18">
        <w:rPr>
          <w:rFonts w:cs="Times New Roman"/>
          <w:noProof/>
        </w:rPr>
        <w:t>C.</w:t>
      </w:r>
      <w:r>
        <w:rPr>
          <w:rFonts w:asciiTheme="minorHAnsi" w:eastAsiaTheme="minorEastAsia" w:hAnsiTheme="minorHAnsi"/>
          <w:b w:val="0"/>
          <w:noProof/>
          <w:sz w:val="22"/>
          <w:lang w:eastAsia="fr-FR"/>
        </w:rPr>
        <w:tab/>
      </w:r>
      <w:r w:rsidRPr="00256E18">
        <w:rPr>
          <w:rFonts w:cs="Times New Roman"/>
          <w:noProof/>
        </w:rPr>
        <w:t>Préparation des offres</w:t>
      </w:r>
      <w:r>
        <w:rPr>
          <w:noProof/>
        </w:rPr>
        <w:tab/>
      </w:r>
      <w:r>
        <w:rPr>
          <w:noProof/>
        </w:rPr>
        <w:fldChar w:fldCharType="begin"/>
      </w:r>
      <w:r>
        <w:rPr>
          <w:noProof/>
        </w:rPr>
        <w:instrText xml:space="preserve"> PAGEREF _Toc398446495 \h </w:instrText>
      </w:r>
      <w:r>
        <w:rPr>
          <w:noProof/>
        </w:rPr>
      </w:r>
      <w:r>
        <w:rPr>
          <w:noProof/>
        </w:rPr>
        <w:fldChar w:fldCharType="separate"/>
      </w:r>
      <w:r w:rsidR="00E42BC0">
        <w:rPr>
          <w:noProof/>
        </w:rPr>
        <w:t>33</w:t>
      </w:r>
      <w:r>
        <w:rPr>
          <w:noProof/>
        </w:rPr>
        <w:fldChar w:fldCharType="end"/>
      </w:r>
    </w:p>
    <w:p w14:paraId="57D3E625" w14:textId="46E116CB" w:rsidR="007E3123" w:rsidRDefault="007E3123">
      <w:pPr>
        <w:pStyle w:val="TM3"/>
        <w:tabs>
          <w:tab w:val="left" w:pos="660"/>
          <w:tab w:val="right" w:leader="dot" w:pos="9062"/>
        </w:tabs>
        <w:rPr>
          <w:rFonts w:asciiTheme="minorHAnsi" w:eastAsiaTheme="minorEastAsia" w:hAnsiTheme="minorHAnsi"/>
          <w:b w:val="0"/>
          <w:noProof/>
          <w:sz w:val="22"/>
          <w:lang w:eastAsia="fr-FR"/>
        </w:rPr>
      </w:pPr>
      <w:r w:rsidRPr="00256E18">
        <w:rPr>
          <w:rFonts w:cs="Times New Roman"/>
          <w:noProof/>
        </w:rPr>
        <w:t>D.</w:t>
      </w:r>
      <w:r>
        <w:rPr>
          <w:rFonts w:asciiTheme="minorHAnsi" w:eastAsiaTheme="minorEastAsia" w:hAnsiTheme="minorHAnsi"/>
          <w:b w:val="0"/>
          <w:noProof/>
          <w:sz w:val="22"/>
          <w:lang w:eastAsia="fr-FR"/>
        </w:rPr>
        <w:tab/>
      </w:r>
      <w:r w:rsidRPr="00256E18">
        <w:rPr>
          <w:rFonts w:cs="Times New Roman"/>
          <w:noProof/>
        </w:rPr>
        <w:t>Remise des offres et ouverture des plis</w:t>
      </w:r>
      <w:r>
        <w:rPr>
          <w:noProof/>
        </w:rPr>
        <w:tab/>
      </w:r>
      <w:r>
        <w:rPr>
          <w:noProof/>
        </w:rPr>
        <w:fldChar w:fldCharType="begin"/>
      </w:r>
      <w:r>
        <w:rPr>
          <w:noProof/>
        </w:rPr>
        <w:instrText xml:space="preserve"> PAGEREF _Toc398446496 \h </w:instrText>
      </w:r>
      <w:r>
        <w:rPr>
          <w:noProof/>
        </w:rPr>
      </w:r>
      <w:r>
        <w:rPr>
          <w:noProof/>
        </w:rPr>
        <w:fldChar w:fldCharType="separate"/>
      </w:r>
      <w:r w:rsidR="00E42BC0">
        <w:rPr>
          <w:noProof/>
        </w:rPr>
        <w:t>37</w:t>
      </w:r>
      <w:r>
        <w:rPr>
          <w:noProof/>
        </w:rPr>
        <w:fldChar w:fldCharType="end"/>
      </w:r>
    </w:p>
    <w:p w14:paraId="77310E2D" w14:textId="23DB05A0" w:rsidR="007E3123" w:rsidRDefault="007E3123">
      <w:pPr>
        <w:pStyle w:val="TM3"/>
        <w:tabs>
          <w:tab w:val="left" w:pos="660"/>
          <w:tab w:val="right" w:leader="dot" w:pos="9062"/>
        </w:tabs>
        <w:rPr>
          <w:rFonts w:asciiTheme="minorHAnsi" w:eastAsiaTheme="minorEastAsia" w:hAnsiTheme="minorHAnsi"/>
          <w:b w:val="0"/>
          <w:noProof/>
          <w:sz w:val="22"/>
          <w:lang w:eastAsia="fr-FR"/>
        </w:rPr>
      </w:pPr>
      <w:r w:rsidRPr="00256E18">
        <w:rPr>
          <w:rFonts w:cs="Times New Roman"/>
          <w:noProof/>
        </w:rPr>
        <w:t>E.</w:t>
      </w:r>
      <w:r>
        <w:rPr>
          <w:rFonts w:asciiTheme="minorHAnsi" w:eastAsiaTheme="minorEastAsia" w:hAnsiTheme="minorHAnsi"/>
          <w:b w:val="0"/>
          <w:noProof/>
          <w:sz w:val="22"/>
          <w:lang w:eastAsia="fr-FR"/>
        </w:rPr>
        <w:tab/>
      </w:r>
      <w:r w:rsidRPr="00256E18">
        <w:rPr>
          <w:rFonts w:cs="Times New Roman"/>
          <w:noProof/>
        </w:rPr>
        <w:t>Évaluation et comparaison des offres</w:t>
      </w:r>
      <w:r>
        <w:rPr>
          <w:noProof/>
        </w:rPr>
        <w:tab/>
      </w:r>
      <w:r>
        <w:rPr>
          <w:noProof/>
        </w:rPr>
        <w:fldChar w:fldCharType="begin"/>
      </w:r>
      <w:r>
        <w:rPr>
          <w:noProof/>
        </w:rPr>
        <w:instrText xml:space="preserve"> PAGEREF _Toc398446497 \h </w:instrText>
      </w:r>
      <w:r>
        <w:rPr>
          <w:noProof/>
        </w:rPr>
      </w:r>
      <w:r>
        <w:rPr>
          <w:noProof/>
        </w:rPr>
        <w:fldChar w:fldCharType="separate"/>
      </w:r>
      <w:r w:rsidR="00E42BC0">
        <w:rPr>
          <w:noProof/>
        </w:rPr>
        <w:t>38</w:t>
      </w:r>
      <w:r>
        <w:rPr>
          <w:noProof/>
        </w:rPr>
        <w:fldChar w:fldCharType="end"/>
      </w:r>
    </w:p>
    <w:p w14:paraId="2FF9D467" w14:textId="7DF7C9AC" w:rsidR="007E3123" w:rsidRDefault="007E3123">
      <w:pPr>
        <w:pStyle w:val="TM3"/>
        <w:tabs>
          <w:tab w:val="left" w:pos="660"/>
          <w:tab w:val="right" w:leader="dot" w:pos="9062"/>
        </w:tabs>
        <w:rPr>
          <w:rFonts w:asciiTheme="minorHAnsi" w:eastAsiaTheme="minorEastAsia" w:hAnsiTheme="minorHAnsi"/>
          <w:b w:val="0"/>
          <w:noProof/>
          <w:sz w:val="22"/>
          <w:lang w:eastAsia="fr-FR"/>
        </w:rPr>
      </w:pPr>
      <w:r w:rsidRPr="00256E18">
        <w:rPr>
          <w:rFonts w:cs="Times New Roman"/>
          <w:noProof/>
        </w:rPr>
        <w:t>F.</w:t>
      </w:r>
      <w:r>
        <w:rPr>
          <w:rFonts w:asciiTheme="minorHAnsi" w:eastAsiaTheme="minorEastAsia" w:hAnsiTheme="minorHAnsi"/>
          <w:b w:val="0"/>
          <w:noProof/>
          <w:sz w:val="22"/>
          <w:lang w:eastAsia="fr-FR"/>
        </w:rPr>
        <w:tab/>
      </w:r>
      <w:r w:rsidRPr="00256E18">
        <w:rPr>
          <w:rFonts w:cs="Times New Roman"/>
          <w:noProof/>
        </w:rPr>
        <w:t>Attribution du Marché</w:t>
      </w:r>
      <w:r>
        <w:rPr>
          <w:noProof/>
        </w:rPr>
        <w:tab/>
      </w:r>
      <w:r>
        <w:rPr>
          <w:noProof/>
        </w:rPr>
        <w:fldChar w:fldCharType="begin"/>
      </w:r>
      <w:r>
        <w:rPr>
          <w:noProof/>
        </w:rPr>
        <w:instrText xml:space="preserve"> PAGEREF _Toc398446498 \h </w:instrText>
      </w:r>
      <w:r>
        <w:rPr>
          <w:noProof/>
        </w:rPr>
      </w:r>
      <w:r>
        <w:rPr>
          <w:noProof/>
        </w:rPr>
        <w:fldChar w:fldCharType="separate"/>
      </w:r>
      <w:r w:rsidR="00E42BC0">
        <w:rPr>
          <w:noProof/>
        </w:rPr>
        <w:t>38</w:t>
      </w:r>
      <w:r>
        <w:rPr>
          <w:noProof/>
        </w:rPr>
        <w:fldChar w:fldCharType="end"/>
      </w:r>
    </w:p>
    <w:p w14:paraId="1E56373B" w14:textId="77777777" w:rsidR="00190BA3" w:rsidRPr="003936CD" w:rsidRDefault="00357A01" w:rsidP="00190BA3">
      <w:pPr>
        <w:rPr>
          <w:rFonts w:ascii="Times New Roman" w:hAnsi="Times New Roman" w:cs="Times New Roman"/>
        </w:rPr>
      </w:pPr>
      <w:r w:rsidRPr="003936CD">
        <w:rPr>
          <w:rFonts w:ascii="Times New Roman" w:hAnsi="Times New Roman" w:cs="Times New Roman"/>
        </w:rPr>
        <w:fldChar w:fldCharType="end"/>
      </w:r>
      <w:r w:rsidR="00190BA3" w:rsidRPr="003936CD">
        <w:rPr>
          <w:rFonts w:ascii="Times New Roman" w:hAnsi="Times New Roman" w:cs="Times New Roman"/>
        </w:rPr>
        <w:br w:type="page"/>
      </w:r>
    </w:p>
    <w:tbl>
      <w:tblPr>
        <w:tblW w:w="0" w:type="auto"/>
        <w:tblInd w:w="108" w:type="dxa"/>
        <w:tblLayout w:type="fixed"/>
        <w:tblLook w:val="00A0" w:firstRow="1" w:lastRow="0" w:firstColumn="1" w:lastColumn="0" w:noHBand="0" w:noVBand="0"/>
      </w:tblPr>
      <w:tblGrid>
        <w:gridCol w:w="9090"/>
      </w:tblGrid>
      <w:tr w:rsidR="007E12DA" w:rsidRPr="003936CD" w14:paraId="778BC9FE" w14:textId="77777777" w:rsidTr="003936CD">
        <w:trPr>
          <w:cantSplit/>
          <w:trHeight w:val="4120"/>
        </w:trPr>
        <w:tc>
          <w:tcPr>
            <w:tcW w:w="9090" w:type="dxa"/>
            <w:vAlign w:val="center"/>
          </w:tcPr>
          <w:p w14:paraId="6C9194AB" w14:textId="77777777" w:rsidR="009C441A" w:rsidRDefault="00DA4AFB" w:rsidP="003936CD">
            <w:pPr>
              <w:pStyle w:val="Retraitcorpsdetexte"/>
              <w:spacing w:after="0" w:line="240" w:lineRule="auto"/>
              <w:ind w:left="0"/>
              <w:jc w:val="both"/>
              <w:rPr>
                <w:rFonts w:ascii="Times New Roman" w:hAnsi="Times New Roman" w:cs="Times New Roman"/>
                <w:color w:val="000000"/>
                <w:sz w:val="24"/>
                <w:szCs w:val="24"/>
              </w:rPr>
            </w:pPr>
            <w:r w:rsidRPr="003936CD">
              <w:rPr>
                <w:rFonts w:ascii="Times New Roman" w:hAnsi="Times New Roman" w:cs="Times New Roman"/>
                <w:color w:val="000000"/>
                <w:sz w:val="24"/>
                <w:szCs w:val="24"/>
              </w:rPr>
              <w:lastRenderedPageBreak/>
              <w:t>Les dispositions ci-après, qui sont spécifiques aux Fournitures et Services Connexes faisant l’objet de l’Appel d’Offres, complètent ou, le cas échéant, précisent ou modifient les dispositions des Instructions aux Soumissionnaires. En cas de divergence, les données particulières ci-dessous ont priorité sur les clauses des IS.</w:t>
            </w:r>
          </w:p>
          <w:p w14:paraId="280153D7" w14:textId="77777777" w:rsidR="003936CD" w:rsidRPr="003936CD" w:rsidRDefault="003936CD" w:rsidP="003936CD">
            <w:pPr>
              <w:pStyle w:val="Retraitcorpsdetexte"/>
              <w:spacing w:after="0" w:line="240" w:lineRule="auto"/>
              <w:ind w:left="0"/>
              <w:jc w:val="both"/>
              <w:rPr>
                <w:rFonts w:ascii="Times New Roman" w:hAnsi="Times New Roman" w:cs="Times New Roman"/>
                <w:color w:val="000000"/>
                <w:sz w:val="24"/>
                <w:szCs w:val="24"/>
              </w:rPr>
            </w:pPr>
          </w:p>
          <w:p w14:paraId="55FA325A" w14:textId="77777777" w:rsidR="009C441A" w:rsidRDefault="00DA4AFB" w:rsidP="003936CD">
            <w:pPr>
              <w:pStyle w:val="Retraitcorpsdetexte"/>
              <w:spacing w:after="0" w:line="240" w:lineRule="auto"/>
              <w:ind w:left="0"/>
              <w:jc w:val="both"/>
              <w:rPr>
                <w:rFonts w:ascii="Times New Roman" w:hAnsi="Times New Roman" w:cs="Times New Roman"/>
                <w:color w:val="000000"/>
                <w:sz w:val="24"/>
                <w:szCs w:val="24"/>
              </w:rPr>
            </w:pPr>
            <w:r w:rsidRPr="003936CD">
              <w:rPr>
                <w:rFonts w:ascii="Times New Roman" w:hAnsi="Times New Roman" w:cs="Times New Roman"/>
                <w:color w:val="000000"/>
                <w:sz w:val="24"/>
                <w:szCs w:val="24"/>
              </w:rPr>
              <w:t>Les chiffres de la colonne</w:t>
            </w:r>
            <w:r w:rsidR="003936CD" w:rsidRPr="003936CD">
              <w:rPr>
                <w:rFonts w:ascii="Times New Roman" w:hAnsi="Times New Roman" w:cs="Times New Roman"/>
                <w:color w:val="000000"/>
                <w:sz w:val="24"/>
                <w:szCs w:val="24"/>
              </w:rPr>
              <w:t xml:space="preserve"> </w:t>
            </w:r>
            <w:r w:rsidRPr="003936CD">
              <w:rPr>
                <w:rFonts w:ascii="Times New Roman" w:hAnsi="Times New Roman" w:cs="Times New Roman"/>
                <w:color w:val="000000"/>
                <w:sz w:val="24"/>
                <w:szCs w:val="24"/>
              </w:rPr>
              <w:t>de gauche se réfèrent à la Clause correspondante des Instructions aux Soumissionnaires.</w:t>
            </w:r>
          </w:p>
          <w:p w14:paraId="7A6A78F7" w14:textId="77777777" w:rsidR="003936CD" w:rsidRPr="003936CD" w:rsidRDefault="003936CD" w:rsidP="003936CD">
            <w:pPr>
              <w:pStyle w:val="Retraitcorpsdetexte"/>
              <w:spacing w:after="0" w:line="240" w:lineRule="auto"/>
              <w:ind w:left="0"/>
              <w:jc w:val="both"/>
              <w:rPr>
                <w:rFonts w:ascii="Times New Roman" w:hAnsi="Times New Roman" w:cs="Times New Roman"/>
                <w:color w:val="000000"/>
                <w:sz w:val="24"/>
                <w:szCs w:val="24"/>
              </w:rPr>
            </w:pPr>
          </w:p>
          <w:p w14:paraId="61AF8680" w14:textId="77777777" w:rsidR="009C441A" w:rsidRDefault="009C441A" w:rsidP="003936CD">
            <w:pPr>
              <w:pStyle w:val="Retraitcorpsdetexte"/>
              <w:spacing w:after="0" w:line="240" w:lineRule="auto"/>
              <w:ind w:left="0"/>
              <w:jc w:val="both"/>
              <w:rPr>
                <w:rFonts w:ascii="Times New Roman" w:hAnsi="Times New Roman" w:cs="Times New Roman"/>
              </w:rPr>
            </w:pPr>
          </w:p>
          <w:p w14:paraId="25C7D68F" w14:textId="77777777" w:rsidR="00F55683" w:rsidRDefault="00F55683" w:rsidP="003936CD">
            <w:pPr>
              <w:pStyle w:val="Retraitcorpsdetexte"/>
              <w:spacing w:after="0" w:line="240" w:lineRule="auto"/>
              <w:ind w:left="0"/>
              <w:jc w:val="both"/>
              <w:rPr>
                <w:rFonts w:ascii="Times New Roman" w:hAnsi="Times New Roman" w:cs="Times New Roman"/>
              </w:rPr>
            </w:pPr>
          </w:p>
          <w:p w14:paraId="7E7F01AA" w14:textId="77777777" w:rsidR="00F55683" w:rsidRDefault="00F55683" w:rsidP="003936CD">
            <w:pPr>
              <w:pStyle w:val="Retraitcorpsdetexte"/>
              <w:spacing w:after="0" w:line="240" w:lineRule="auto"/>
              <w:ind w:left="0"/>
              <w:jc w:val="both"/>
              <w:rPr>
                <w:rFonts w:ascii="Times New Roman" w:hAnsi="Times New Roman" w:cs="Times New Roman"/>
              </w:rPr>
            </w:pPr>
          </w:p>
          <w:p w14:paraId="696FCF2A" w14:textId="77777777" w:rsidR="00F55683" w:rsidRDefault="00F55683" w:rsidP="003936CD">
            <w:pPr>
              <w:pStyle w:val="Retraitcorpsdetexte"/>
              <w:spacing w:after="0" w:line="240" w:lineRule="auto"/>
              <w:ind w:left="0"/>
              <w:jc w:val="both"/>
              <w:rPr>
                <w:rFonts w:ascii="Times New Roman" w:hAnsi="Times New Roman" w:cs="Times New Roman"/>
              </w:rPr>
            </w:pPr>
          </w:p>
          <w:p w14:paraId="016B7A91" w14:textId="77777777" w:rsidR="00F55683" w:rsidRDefault="00F55683" w:rsidP="003936CD">
            <w:pPr>
              <w:pStyle w:val="Retraitcorpsdetexte"/>
              <w:spacing w:after="0" w:line="240" w:lineRule="auto"/>
              <w:ind w:left="0"/>
              <w:jc w:val="both"/>
              <w:rPr>
                <w:rFonts w:ascii="Times New Roman" w:hAnsi="Times New Roman" w:cs="Times New Roman"/>
              </w:rPr>
            </w:pPr>
          </w:p>
          <w:p w14:paraId="1349CD44" w14:textId="77777777" w:rsidR="00F55683" w:rsidRDefault="00F55683" w:rsidP="003936CD">
            <w:pPr>
              <w:pStyle w:val="Retraitcorpsdetexte"/>
              <w:spacing w:after="0" w:line="240" w:lineRule="auto"/>
              <w:ind w:left="0"/>
              <w:jc w:val="both"/>
              <w:rPr>
                <w:rFonts w:ascii="Times New Roman" w:hAnsi="Times New Roman" w:cs="Times New Roman"/>
              </w:rPr>
            </w:pPr>
          </w:p>
          <w:p w14:paraId="11547336" w14:textId="77777777" w:rsidR="00F55683" w:rsidRDefault="00F55683" w:rsidP="003936CD">
            <w:pPr>
              <w:pStyle w:val="Retraitcorpsdetexte"/>
              <w:spacing w:after="0" w:line="240" w:lineRule="auto"/>
              <w:ind w:left="0"/>
              <w:jc w:val="both"/>
              <w:rPr>
                <w:rFonts w:ascii="Times New Roman" w:hAnsi="Times New Roman" w:cs="Times New Roman"/>
              </w:rPr>
            </w:pPr>
          </w:p>
          <w:p w14:paraId="6FD4A4DC" w14:textId="77777777" w:rsidR="00F55683" w:rsidRDefault="00F55683" w:rsidP="003936CD">
            <w:pPr>
              <w:pStyle w:val="Retraitcorpsdetexte"/>
              <w:spacing w:after="0" w:line="240" w:lineRule="auto"/>
              <w:ind w:left="0"/>
              <w:jc w:val="both"/>
              <w:rPr>
                <w:rFonts w:ascii="Times New Roman" w:hAnsi="Times New Roman" w:cs="Times New Roman"/>
              </w:rPr>
            </w:pPr>
          </w:p>
          <w:p w14:paraId="4BC583FE" w14:textId="77777777" w:rsidR="00F55683" w:rsidRDefault="00F55683" w:rsidP="003936CD">
            <w:pPr>
              <w:pStyle w:val="Retraitcorpsdetexte"/>
              <w:spacing w:after="0" w:line="240" w:lineRule="auto"/>
              <w:ind w:left="0"/>
              <w:jc w:val="both"/>
              <w:rPr>
                <w:rFonts w:ascii="Times New Roman" w:hAnsi="Times New Roman" w:cs="Times New Roman"/>
              </w:rPr>
            </w:pPr>
          </w:p>
          <w:p w14:paraId="73659770" w14:textId="77777777" w:rsidR="00F55683" w:rsidRDefault="00F55683" w:rsidP="003936CD">
            <w:pPr>
              <w:pStyle w:val="Retraitcorpsdetexte"/>
              <w:spacing w:after="0" w:line="240" w:lineRule="auto"/>
              <w:ind w:left="0"/>
              <w:jc w:val="both"/>
              <w:rPr>
                <w:rFonts w:ascii="Times New Roman" w:hAnsi="Times New Roman" w:cs="Times New Roman"/>
              </w:rPr>
            </w:pPr>
          </w:p>
          <w:p w14:paraId="1B6FA0AC" w14:textId="77777777" w:rsidR="00F55683" w:rsidRDefault="00F55683" w:rsidP="003936CD">
            <w:pPr>
              <w:pStyle w:val="Retraitcorpsdetexte"/>
              <w:spacing w:after="0" w:line="240" w:lineRule="auto"/>
              <w:ind w:left="0"/>
              <w:jc w:val="both"/>
              <w:rPr>
                <w:rFonts w:ascii="Times New Roman" w:hAnsi="Times New Roman" w:cs="Times New Roman"/>
              </w:rPr>
            </w:pPr>
          </w:p>
          <w:p w14:paraId="24739910" w14:textId="77777777" w:rsidR="00F55683" w:rsidRDefault="00F55683" w:rsidP="003936CD">
            <w:pPr>
              <w:pStyle w:val="Retraitcorpsdetexte"/>
              <w:spacing w:after="0" w:line="240" w:lineRule="auto"/>
              <w:ind w:left="0"/>
              <w:jc w:val="both"/>
              <w:rPr>
                <w:rFonts w:ascii="Times New Roman" w:hAnsi="Times New Roman" w:cs="Times New Roman"/>
              </w:rPr>
            </w:pPr>
          </w:p>
          <w:p w14:paraId="01C3C598" w14:textId="77777777" w:rsidR="00F55683" w:rsidRDefault="00F55683" w:rsidP="003936CD">
            <w:pPr>
              <w:pStyle w:val="Retraitcorpsdetexte"/>
              <w:spacing w:after="0" w:line="240" w:lineRule="auto"/>
              <w:ind w:left="0"/>
              <w:jc w:val="both"/>
              <w:rPr>
                <w:rFonts w:ascii="Times New Roman" w:hAnsi="Times New Roman" w:cs="Times New Roman"/>
              </w:rPr>
            </w:pPr>
          </w:p>
          <w:p w14:paraId="4E801655" w14:textId="77777777" w:rsidR="00F55683" w:rsidRDefault="00F55683" w:rsidP="003936CD">
            <w:pPr>
              <w:pStyle w:val="Retraitcorpsdetexte"/>
              <w:spacing w:after="0" w:line="240" w:lineRule="auto"/>
              <w:ind w:left="0"/>
              <w:jc w:val="both"/>
              <w:rPr>
                <w:rFonts w:ascii="Times New Roman" w:hAnsi="Times New Roman" w:cs="Times New Roman"/>
              </w:rPr>
            </w:pPr>
          </w:p>
          <w:p w14:paraId="22E5AAFA" w14:textId="77777777" w:rsidR="00F55683" w:rsidRDefault="00F55683" w:rsidP="003936CD">
            <w:pPr>
              <w:pStyle w:val="Retraitcorpsdetexte"/>
              <w:spacing w:after="0" w:line="240" w:lineRule="auto"/>
              <w:ind w:left="0"/>
              <w:jc w:val="both"/>
              <w:rPr>
                <w:rFonts w:ascii="Times New Roman" w:hAnsi="Times New Roman" w:cs="Times New Roman"/>
              </w:rPr>
            </w:pPr>
          </w:p>
          <w:p w14:paraId="5FDCF91B" w14:textId="77777777" w:rsidR="00F55683" w:rsidRDefault="00F55683" w:rsidP="003936CD">
            <w:pPr>
              <w:pStyle w:val="Retraitcorpsdetexte"/>
              <w:spacing w:after="0" w:line="240" w:lineRule="auto"/>
              <w:ind w:left="0"/>
              <w:jc w:val="both"/>
              <w:rPr>
                <w:rFonts w:ascii="Times New Roman" w:hAnsi="Times New Roman" w:cs="Times New Roman"/>
              </w:rPr>
            </w:pPr>
          </w:p>
          <w:p w14:paraId="3B4D7B2B" w14:textId="77777777" w:rsidR="00F55683" w:rsidRDefault="00F55683" w:rsidP="003936CD">
            <w:pPr>
              <w:pStyle w:val="Retraitcorpsdetexte"/>
              <w:spacing w:after="0" w:line="240" w:lineRule="auto"/>
              <w:ind w:left="0"/>
              <w:jc w:val="both"/>
              <w:rPr>
                <w:rFonts w:ascii="Times New Roman" w:hAnsi="Times New Roman" w:cs="Times New Roman"/>
              </w:rPr>
            </w:pPr>
          </w:p>
          <w:p w14:paraId="267AEBDA" w14:textId="77777777" w:rsidR="00F55683" w:rsidRDefault="00F55683" w:rsidP="003936CD">
            <w:pPr>
              <w:pStyle w:val="Retraitcorpsdetexte"/>
              <w:spacing w:after="0" w:line="240" w:lineRule="auto"/>
              <w:ind w:left="0"/>
              <w:jc w:val="both"/>
              <w:rPr>
                <w:rFonts w:ascii="Times New Roman" w:hAnsi="Times New Roman" w:cs="Times New Roman"/>
              </w:rPr>
            </w:pPr>
          </w:p>
          <w:p w14:paraId="54B6CBC2" w14:textId="77777777" w:rsidR="00F55683" w:rsidRDefault="00F55683" w:rsidP="003936CD">
            <w:pPr>
              <w:pStyle w:val="Retraitcorpsdetexte"/>
              <w:spacing w:after="0" w:line="240" w:lineRule="auto"/>
              <w:ind w:left="0"/>
              <w:jc w:val="both"/>
              <w:rPr>
                <w:rFonts w:ascii="Times New Roman" w:hAnsi="Times New Roman" w:cs="Times New Roman"/>
              </w:rPr>
            </w:pPr>
          </w:p>
          <w:p w14:paraId="03B3A8D9" w14:textId="77777777" w:rsidR="00F55683" w:rsidRDefault="00F55683" w:rsidP="003936CD">
            <w:pPr>
              <w:pStyle w:val="Retraitcorpsdetexte"/>
              <w:spacing w:after="0" w:line="240" w:lineRule="auto"/>
              <w:ind w:left="0"/>
              <w:jc w:val="both"/>
              <w:rPr>
                <w:rFonts w:ascii="Times New Roman" w:hAnsi="Times New Roman" w:cs="Times New Roman"/>
              </w:rPr>
            </w:pPr>
          </w:p>
          <w:p w14:paraId="1E61385E" w14:textId="77777777" w:rsidR="00F55683" w:rsidRDefault="00F55683" w:rsidP="003936CD">
            <w:pPr>
              <w:pStyle w:val="Retraitcorpsdetexte"/>
              <w:spacing w:after="0" w:line="240" w:lineRule="auto"/>
              <w:ind w:left="0"/>
              <w:jc w:val="both"/>
              <w:rPr>
                <w:rFonts w:ascii="Times New Roman" w:hAnsi="Times New Roman" w:cs="Times New Roman"/>
              </w:rPr>
            </w:pPr>
          </w:p>
          <w:p w14:paraId="12BC3615" w14:textId="77777777" w:rsidR="00F55683" w:rsidRDefault="00F55683" w:rsidP="003936CD">
            <w:pPr>
              <w:pStyle w:val="Retraitcorpsdetexte"/>
              <w:spacing w:after="0" w:line="240" w:lineRule="auto"/>
              <w:ind w:left="0"/>
              <w:jc w:val="both"/>
              <w:rPr>
                <w:rFonts w:ascii="Times New Roman" w:hAnsi="Times New Roman" w:cs="Times New Roman"/>
              </w:rPr>
            </w:pPr>
          </w:p>
          <w:p w14:paraId="5973857D" w14:textId="77777777" w:rsidR="00F55683" w:rsidRDefault="00F55683" w:rsidP="003936CD">
            <w:pPr>
              <w:pStyle w:val="Retraitcorpsdetexte"/>
              <w:spacing w:after="0" w:line="240" w:lineRule="auto"/>
              <w:ind w:left="0"/>
              <w:jc w:val="both"/>
              <w:rPr>
                <w:rFonts w:ascii="Times New Roman" w:hAnsi="Times New Roman" w:cs="Times New Roman"/>
              </w:rPr>
            </w:pPr>
          </w:p>
          <w:p w14:paraId="3FD4FFA6" w14:textId="77777777" w:rsidR="00F55683" w:rsidRDefault="00F55683" w:rsidP="003936CD">
            <w:pPr>
              <w:pStyle w:val="Retraitcorpsdetexte"/>
              <w:spacing w:after="0" w:line="240" w:lineRule="auto"/>
              <w:ind w:left="0"/>
              <w:jc w:val="both"/>
              <w:rPr>
                <w:rFonts w:ascii="Times New Roman" w:hAnsi="Times New Roman" w:cs="Times New Roman"/>
              </w:rPr>
            </w:pPr>
          </w:p>
          <w:p w14:paraId="69606B14" w14:textId="77777777" w:rsidR="00F55683" w:rsidRDefault="00F55683" w:rsidP="003936CD">
            <w:pPr>
              <w:pStyle w:val="Retraitcorpsdetexte"/>
              <w:spacing w:after="0" w:line="240" w:lineRule="auto"/>
              <w:ind w:left="0"/>
              <w:jc w:val="both"/>
              <w:rPr>
                <w:rFonts w:ascii="Times New Roman" w:hAnsi="Times New Roman" w:cs="Times New Roman"/>
              </w:rPr>
            </w:pPr>
          </w:p>
          <w:p w14:paraId="32F8CE0F" w14:textId="77777777" w:rsidR="00F55683" w:rsidRDefault="00F55683" w:rsidP="003936CD">
            <w:pPr>
              <w:pStyle w:val="Retraitcorpsdetexte"/>
              <w:spacing w:after="0" w:line="240" w:lineRule="auto"/>
              <w:ind w:left="0"/>
              <w:jc w:val="both"/>
              <w:rPr>
                <w:rFonts w:ascii="Times New Roman" w:hAnsi="Times New Roman" w:cs="Times New Roman"/>
              </w:rPr>
            </w:pPr>
          </w:p>
          <w:p w14:paraId="0E05EF97" w14:textId="77777777" w:rsidR="00F55683" w:rsidRDefault="00F55683" w:rsidP="003936CD">
            <w:pPr>
              <w:pStyle w:val="Retraitcorpsdetexte"/>
              <w:spacing w:after="0" w:line="240" w:lineRule="auto"/>
              <w:ind w:left="0"/>
              <w:jc w:val="both"/>
              <w:rPr>
                <w:rFonts w:ascii="Times New Roman" w:hAnsi="Times New Roman" w:cs="Times New Roman"/>
              </w:rPr>
            </w:pPr>
          </w:p>
          <w:p w14:paraId="14C53B0A" w14:textId="77777777" w:rsidR="00F55683" w:rsidRDefault="00F55683" w:rsidP="003936CD">
            <w:pPr>
              <w:pStyle w:val="Retraitcorpsdetexte"/>
              <w:spacing w:after="0" w:line="240" w:lineRule="auto"/>
              <w:ind w:left="0"/>
              <w:jc w:val="both"/>
              <w:rPr>
                <w:rFonts w:ascii="Times New Roman" w:hAnsi="Times New Roman" w:cs="Times New Roman"/>
              </w:rPr>
            </w:pPr>
          </w:p>
          <w:p w14:paraId="6D76B789" w14:textId="77777777" w:rsidR="00F55683" w:rsidRDefault="00F55683" w:rsidP="003936CD">
            <w:pPr>
              <w:pStyle w:val="Retraitcorpsdetexte"/>
              <w:spacing w:after="0" w:line="240" w:lineRule="auto"/>
              <w:ind w:left="0"/>
              <w:jc w:val="both"/>
              <w:rPr>
                <w:rFonts w:ascii="Times New Roman" w:hAnsi="Times New Roman" w:cs="Times New Roman"/>
              </w:rPr>
            </w:pPr>
          </w:p>
          <w:p w14:paraId="7E6BF8DA" w14:textId="77777777" w:rsidR="00F55683" w:rsidRDefault="00F55683" w:rsidP="003936CD">
            <w:pPr>
              <w:pStyle w:val="Retraitcorpsdetexte"/>
              <w:spacing w:after="0" w:line="240" w:lineRule="auto"/>
              <w:ind w:left="0"/>
              <w:jc w:val="both"/>
              <w:rPr>
                <w:rFonts w:ascii="Times New Roman" w:hAnsi="Times New Roman" w:cs="Times New Roman"/>
              </w:rPr>
            </w:pPr>
          </w:p>
          <w:p w14:paraId="0F36CD97" w14:textId="77777777" w:rsidR="00F55683" w:rsidRDefault="00F55683" w:rsidP="003936CD">
            <w:pPr>
              <w:pStyle w:val="Retraitcorpsdetexte"/>
              <w:spacing w:after="0" w:line="240" w:lineRule="auto"/>
              <w:ind w:left="0"/>
              <w:jc w:val="both"/>
              <w:rPr>
                <w:rFonts w:ascii="Times New Roman" w:hAnsi="Times New Roman" w:cs="Times New Roman"/>
              </w:rPr>
            </w:pPr>
          </w:p>
          <w:p w14:paraId="4479E037" w14:textId="77777777" w:rsidR="00F55683" w:rsidRDefault="00F55683" w:rsidP="003936CD">
            <w:pPr>
              <w:pStyle w:val="Retraitcorpsdetexte"/>
              <w:spacing w:after="0" w:line="240" w:lineRule="auto"/>
              <w:ind w:left="0"/>
              <w:jc w:val="both"/>
              <w:rPr>
                <w:rFonts w:ascii="Times New Roman" w:hAnsi="Times New Roman" w:cs="Times New Roman"/>
              </w:rPr>
            </w:pPr>
          </w:p>
          <w:p w14:paraId="129B66F7" w14:textId="77777777" w:rsidR="00F55683" w:rsidRDefault="00F55683" w:rsidP="003936CD">
            <w:pPr>
              <w:pStyle w:val="Retraitcorpsdetexte"/>
              <w:spacing w:after="0" w:line="240" w:lineRule="auto"/>
              <w:ind w:left="0"/>
              <w:jc w:val="both"/>
              <w:rPr>
                <w:rFonts w:ascii="Times New Roman" w:hAnsi="Times New Roman" w:cs="Times New Roman"/>
              </w:rPr>
            </w:pPr>
          </w:p>
          <w:p w14:paraId="6EC9C20F" w14:textId="77777777" w:rsidR="00F55683" w:rsidRDefault="00F55683" w:rsidP="003936CD">
            <w:pPr>
              <w:pStyle w:val="Retraitcorpsdetexte"/>
              <w:spacing w:after="0" w:line="240" w:lineRule="auto"/>
              <w:ind w:left="0"/>
              <w:jc w:val="both"/>
              <w:rPr>
                <w:rFonts w:ascii="Times New Roman" w:hAnsi="Times New Roman" w:cs="Times New Roman"/>
              </w:rPr>
            </w:pPr>
          </w:p>
          <w:p w14:paraId="4D26995B" w14:textId="77777777" w:rsidR="00F55683" w:rsidRDefault="00F55683" w:rsidP="003936CD">
            <w:pPr>
              <w:pStyle w:val="Retraitcorpsdetexte"/>
              <w:spacing w:after="0" w:line="240" w:lineRule="auto"/>
              <w:ind w:left="0"/>
              <w:jc w:val="both"/>
              <w:rPr>
                <w:rFonts w:ascii="Times New Roman" w:hAnsi="Times New Roman" w:cs="Times New Roman"/>
              </w:rPr>
            </w:pPr>
          </w:p>
          <w:p w14:paraId="5CD62514" w14:textId="77777777" w:rsidR="00F55683" w:rsidRDefault="00F55683" w:rsidP="003936CD">
            <w:pPr>
              <w:pStyle w:val="Retraitcorpsdetexte"/>
              <w:spacing w:after="0" w:line="240" w:lineRule="auto"/>
              <w:ind w:left="0"/>
              <w:jc w:val="both"/>
              <w:rPr>
                <w:rFonts w:ascii="Times New Roman" w:hAnsi="Times New Roman" w:cs="Times New Roman"/>
              </w:rPr>
            </w:pPr>
          </w:p>
          <w:p w14:paraId="1E59551F" w14:textId="77777777" w:rsidR="00F55683" w:rsidRDefault="00F55683" w:rsidP="003936CD">
            <w:pPr>
              <w:pStyle w:val="Retraitcorpsdetexte"/>
              <w:spacing w:after="0" w:line="240" w:lineRule="auto"/>
              <w:ind w:left="0"/>
              <w:jc w:val="both"/>
              <w:rPr>
                <w:rFonts w:ascii="Times New Roman" w:hAnsi="Times New Roman" w:cs="Times New Roman"/>
              </w:rPr>
            </w:pPr>
          </w:p>
          <w:p w14:paraId="64234C78" w14:textId="77777777" w:rsidR="00F55683" w:rsidRDefault="00F55683" w:rsidP="003936CD">
            <w:pPr>
              <w:pStyle w:val="Retraitcorpsdetexte"/>
              <w:spacing w:after="0" w:line="240" w:lineRule="auto"/>
              <w:ind w:left="0"/>
              <w:jc w:val="both"/>
              <w:rPr>
                <w:rFonts w:ascii="Times New Roman" w:hAnsi="Times New Roman" w:cs="Times New Roman"/>
              </w:rPr>
            </w:pPr>
          </w:p>
          <w:p w14:paraId="39397900" w14:textId="77777777" w:rsidR="00F55683" w:rsidRDefault="00F55683" w:rsidP="003936CD">
            <w:pPr>
              <w:pStyle w:val="Retraitcorpsdetexte"/>
              <w:spacing w:after="0" w:line="240" w:lineRule="auto"/>
              <w:ind w:left="0"/>
              <w:jc w:val="both"/>
              <w:rPr>
                <w:rFonts w:ascii="Times New Roman" w:hAnsi="Times New Roman" w:cs="Times New Roman"/>
              </w:rPr>
            </w:pPr>
          </w:p>
          <w:p w14:paraId="6CE3D3EF" w14:textId="77777777" w:rsidR="00F55683" w:rsidRDefault="00F55683" w:rsidP="003936CD">
            <w:pPr>
              <w:pStyle w:val="Retraitcorpsdetexte"/>
              <w:spacing w:after="0" w:line="240" w:lineRule="auto"/>
              <w:ind w:left="0"/>
              <w:jc w:val="both"/>
              <w:rPr>
                <w:rFonts w:ascii="Times New Roman" w:hAnsi="Times New Roman" w:cs="Times New Roman"/>
              </w:rPr>
            </w:pPr>
          </w:p>
          <w:p w14:paraId="7B4656FB" w14:textId="77777777" w:rsidR="00F55683" w:rsidRDefault="00F55683" w:rsidP="003936CD">
            <w:pPr>
              <w:pStyle w:val="Retraitcorpsdetexte"/>
              <w:spacing w:after="0" w:line="240" w:lineRule="auto"/>
              <w:ind w:left="0"/>
              <w:jc w:val="both"/>
              <w:rPr>
                <w:rFonts w:ascii="Times New Roman" w:hAnsi="Times New Roman" w:cs="Times New Roman"/>
              </w:rPr>
            </w:pPr>
          </w:p>
          <w:p w14:paraId="5483CF65" w14:textId="77777777" w:rsidR="00F55683" w:rsidRDefault="00F55683" w:rsidP="003936CD">
            <w:pPr>
              <w:pStyle w:val="Retraitcorpsdetexte"/>
              <w:spacing w:after="0" w:line="240" w:lineRule="auto"/>
              <w:ind w:left="0"/>
              <w:jc w:val="both"/>
              <w:rPr>
                <w:rFonts w:ascii="Times New Roman" w:hAnsi="Times New Roman" w:cs="Times New Roman"/>
              </w:rPr>
            </w:pPr>
          </w:p>
          <w:p w14:paraId="5FB84B67" w14:textId="77777777" w:rsidR="00F55683" w:rsidRDefault="00F55683" w:rsidP="003936CD">
            <w:pPr>
              <w:pStyle w:val="Retraitcorpsdetexte"/>
              <w:spacing w:after="0" w:line="240" w:lineRule="auto"/>
              <w:ind w:left="0"/>
              <w:jc w:val="both"/>
              <w:rPr>
                <w:rFonts w:ascii="Times New Roman" w:hAnsi="Times New Roman" w:cs="Times New Roman"/>
              </w:rPr>
            </w:pPr>
          </w:p>
          <w:p w14:paraId="3C3195F8" w14:textId="77777777" w:rsidR="00F55683" w:rsidRDefault="00F55683" w:rsidP="003936CD">
            <w:pPr>
              <w:pStyle w:val="Retraitcorpsdetexte"/>
              <w:spacing w:after="0" w:line="240" w:lineRule="auto"/>
              <w:ind w:left="0"/>
              <w:jc w:val="both"/>
              <w:rPr>
                <w:rFonts w:ascii="Times New Roman" w:hAnsi="Times New Roman" w:cs="Times New Roman"/>
              </w:rPr>
            </w:pPr>
          </w:p>
          <w:p w14:paraId="555325FB" w14:textId="77777777" w:rsidR="00F55683" w:rsidRDefault="00F55683" w:rsidP="003936CD">
            <w:pPr>
              <w:pStyle w:val="Retraitcorpsdetexte"/>
              <w:spacing w:after="0" w:line="240" w:lineRule="auto"/>
              <w:ind w:left="0"/>
              <w:jc w:val="both"/>
              <w:rPr>
                <w:rFonts w:ascii="Times New Roman" w:hAnsi="Times New Roman" w:cs="Times New Roman"/>
              </w:rPr>
            </w:pPr>
          </w:p>
          <w:p w14:paraId="71E4F4AF" w14:textId="77777777" w:rsidR="00F55683" w:rsidRPr="003936CD" w:rsidRDefault="00F55683" w:rsidP="003936CD">
            <w:pPr>
              <w:pStyle w:val="Retraitcorpsdetexte"/>
              <w:spacing w:after="0" w:line="240" w:lineRule="auto"/>
              <w:ind w:left="0"/>
              <w:jc w:val="both"/>
              <w:rPr>
                <w:rFonts w:ascii="Times New Roman" w:hAnsi="Times New Roman" w:cs="Times New Roman"/>
              </w:rPr>
            </w:pPr>
          </w:p>
        </w:tc>
      </w:tr>
    </w:tbl>
    <w:p w14:paraId="48D10F2E" w14:textId="77777777" w:rsidR="00310093" w:rsidRPr="003936CD" w:rsidRDefault="00DA4AFB" w:rsidP="00D37131">
      <w:pPr>
        <w:pStyle w:val="Titre3"/>
        <w:numPr>
          <w:ilvl w:val="2"/>
          <w:numId w:val="82"/>
        </w:numPr>
        <w:ind w:left="567" w:hanging="567"/>
        <w:rPr>
          <w:rFonts w:ascii="Times New Roman" w:hAnsi="Times New Roman" w:cs="Times New Roman"/>
          <w:color w:val="auto"/>
          <w:sz w:val="28"/>
        </w:rPr>
      </w:pPr>
      <w:bookmarkStart w:id="323" w:name="_Toc398446493"/>
      <w:bookmarkStart w:id="324" w:name="_Toc94182884"/>
      <w:bookmarkStart w:id="325" w:name="se2"/>
      <w:r w:rsidRPr="003936CD">
        <w:rPr>
          <w:rFonts w:ascii="Times New Roman" w:hAnsi="Times New Roman" w:cs="Times New Roman"/>
          <w:color w:val="auto"/>
          <w:sz w:val="28"/>
        </w:rPr>
        <w:lastRenderedPageBreak/>
        <w:t>Généralités</w:t>
      </w:r>
      <w:bookmarkEnd w:id="323"/>
      <w:bookmarkEnd w:id="324"/>
    </w:p>
    <w:tbl>
      <w:tblPr>
        <w:tblW w:w="9639" w:type="dxa"/>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620"/>
        <w:gridCol w:w="8019"/>
      </w:tblGrid>
      <w:tr w:rsidR="007E12DA" w:rsidRPr="003936CD" w14:paraId="2DA67C22" w14:textId="77777777" w:rsidTr="003936CD">
        <w:trPr>
          <w:cantSplit/>
        </w:trPr>
        <w:tc>
          <w:tcPr>
            <w:tcW w:w="1620" w:type="dxa"/>
            <w:tcBorders>
              <w:bottom w:val="nil"/>
            </w:tcBorders>
          </w:tcPr>
          <w:p w14:paraId="174045EF" w14:textId="77777777" w:rsidR="00310093" w:rsidRPr="003936CD" w:rsidRDefault="00310093" w:rsidP="009E0F7A">
            <w:pPr>
              <w:spacing w:after="0" w:line="240" w:lineRule="auto"/>
              <w:rPr>
                <w:rFonts w:ascii="Times New Roman" w:hAnsi="Times New Roman" w:cs="Times New Roman"/>
                <w:b/>
                <w:sz w:val="24"/>
                <w:szCs w:val="24"/>
              </w:rPr>
            </w:pPr>
          </w:p>
          <w:p w14:paraId="17C79CB8" w14:textId="77777777" w:rsidR="000D5ED3" w:rsidRPr="003936CD" w:rsidRDefault="00DA4AFB" w:rsidP="009E0F7A">
            <w:pPr>
              <w:spacing w:after="0" w:line="240" w:lineRule="auto"/>
              <w:rPr>
                <w:rFonts w:ascii="Times New Roman" w:hAnsi="Times New Roman" w:cs="Times New Roman"/>
                <w:b/>
                <w:sz w:val="24"/>
                <w:szCs w:val="24"/>
              </w:rPr>
            </w:pPr>
            <w:r w:rsidRPr="003936CD">
              <w:rPr>
                <w:rFonts w:ascii="Times New Roman" w:hAnsi="Times New Roman" w:cs="Times New Roman"/>
                <w:b/>
                <w:sz w:val="24"/>
                <w:szCs w:val="24"/>
              </w:rPr>
              <w:t>1.</w:t>
            </w:r>
          </w:p>
          <w:p w14:paraId="5FD40FD7" w14:textId="77777777" w:rsidR="000D5ED3" w:rsidRPr="003936CD" w:rsidRDefault="000D5ED3" w:rsidP="009E0F7A">
            <w:pPr>
              <w:spacing w:after="0" w:line="240" w:lineRule="auto"/>
              <w:rPr>
                <w:rFonts w:ascii="Times New Roman" w:hAnsi="Times New Roman" w:cs="Times New Roman"/>
                <w:b/>
                <w:sz w:val="24"/>
                <w:szCs w:val="24"/>
              </w:rPr>
            </w:pPr>
          </w:p>
          <w:p w14:paraId="65709281" w14:textId="77777777" w:rsidR="007E12DA" w:rsidRPr="003936CD" w:rsidRDefault="00DA4AFB" w:rsidP="009E0F7A">
            <w:pPr>
              <w:spacing w:after="0" w:line="240" w:lineRule="auto"/>
              <w:rPr>
                <w:rFonts w:ascii="Times New Roman" w:hAnsi="Times New Roman" w:cs="Times New Roman"/>
                <w:b/>
                <w:sz w:val="24"/>
                <w:szCs w:val="24"/>
              </w:rPr>
            </w:pPr>
            <w:r w:rsidRPr="003936CD">
              <w:rPr>
                <w:rFonts w:ascii="Times New Roman" w:hAnsi="Times New Roman" w:cs="Times New Roman"/>
                <w:b/>
                <w:sz w:val="24"/>
                <w:szCs w:val="24"/>
              </w:rPr>
              <w:t>IS 1.1</w:t>
            </w:r>
          </w:p>
        </w:tc>
        <w:tc>
          <w:tcPr>
            <w:tcW w:w="8019" w:type="dxa"/>
            <w:tcBorders>
              <w:bottom w:val="nil"/>
            </w:tcBorders>
          </w:tcPr>
          <w:p w14:paraId="2AB1522E" w14:textId="77777777" w:rsidR="00310093" w:rsidRPr="003936CD" w:rsidRDefault="00310093" w:rsidP="009E0F7A">
            <w:pPr>
              <w:tabs>
                <w:tab w:val="left" w:pos="540"/>
              </w:tabs>
              <w:spacing w:after="0" w:line="240" w:lineRule="auto"/>
              <w:ind w:right="-72"/>
              <w:jc w:val="both"/>
              <w:rPr>
                <w:rFonts w:ascii="Times New Roman" w:hAnsi="Times New Roman" w:cs="Times New Roman"/>
                <w:b/>
                <w:sz w:val="24"/>
                <w:szCs w:val="24"/>
              </w:rPr>
            </w:pPr>
          </w:p>
          <w:p w14:paraId="6FAA7717" w14:textId="1A88510F" w:rsidR="000D5ED3" w:rsidRPr="003936CD" w:rsidRDefault="00DA4AFB" w:rsidP="003936CD">
            <w:pPr>
              <w:tabs>
                <w:tab w:val="left" w:pos="540"/>
              </w:tabs>
              <w:spacing w:after="0" w:line="240" w:lineRule="auto"/>
              <w:ind w:right="-72"/>
              <w:jc w:val="both"/>
              <w:rPr>
                <w:rFonts w:ascii="Times New Roman" w:hAnsi="Times New Roman" w:cs="Times New Roman"/>
                <w:b/>
                <w:sz w:val="24"/>
                <w:szCs w:val="24"/>
              </w:rPr>
            </w:pPr>
            <w:r w:rsidRPr="003936CD">
              <w:rPr>
                <w:rFonts w:ascii="Times New Roman" w:hAnsi="Times New Roman" w:cs="Times New Roman"/>
                <w:b/>
                <w:sz w:val="24"/>
                <w:szCs w:val="24"/>
              </w:rPr>
              <w:t>Objet de l’appel d’offres</w:t>
            </w:r>
            <w:r w:rsidR="00756B70">
              <w:rPr>
                <w:rFonts w:ascii="Times New Roman" w:hAnsi="Times New Roman" w:cs="Times New Roman"/>
                <w:b/>
                <w:sz w:val="24"/>
                <w:szCs w:val="24"/>
              </w:rPr>
              <w:t xml:space="preserve"> national</w:t>
            </w:r>
          </w:p>
          <w:p w14:paraId="79A79906" w14:textId="492B493E" w:rsidR="008C0D11" w:rsidRPr="003936CD" w:rsidRDefault="00F235F4" w:rsidP="009338A9">
            <w:pPr>
              <w:tabs>
                <w:tab w:val="right" w:pos="7272"/>
              </w:tabs>
              <w:spacing w:before="120" w:line="240" w:lineRule="auto"/>
              <w:rPr>
                <w:rFonts w:ascii="Times New Roman" w:hAnsi="Times New Roman" w:cs="Times New Roman"/>
                <w:sz w:val="24"/>
                <w:szCs w:val="24"/>
              </w:rPr>
            </w:pPr>
            <w:r w:rsidRPr="00D12461">
              <w:rPr>
                <w:rFonts w:ascii="Times New Roman" w:hAnsi="Times New Roman" w:cs="Times New Roman"/>
                <w:b/>
                <w:i/>
                <w:color w:val="FF0000"/>
                <w:sz w:val="24"/>
                <w:szCs w:val="24"/>
                <w:highlight w:val="yellow"/>
              </w:rPr>
              <w:t>N°20</w:t>
            </w:r>
            <w:r>
              <w:rPr>
                <w:rFonts w:ascii="Times New Roman" w:hAnsi="Times New Roman" w:cs="Times New Roman"/>
                <w:b/>
                <w:i/>
                <w:color w:val="FF0000"/>
                <w:sz w:val="24"/>
                <w:szCs w:val="24"/>
                <w:highlight w:val="yellow"/>
              </w:rPr>
              <w:t>2</w:t>
            </w:r>
            <w:r w:rsidR="006E72A0">
              <w:rPr>
                <w:rFonts w:ascii="Times New Roman" w:hAnsi="Times New Roman" w:cs="Times New Roman"/>
                <w:b/>
                <w:i/>
                <w:color w:val="FF0000"/>
                <w:sz w:val="24"/>
                <w:szCs w:val="24"/>
                <w:highlight w:val="yellow"/>
              </w:rPr>
              <w:t>2</w:t>
            </w:r>
            <w:r w:rsidRPr="00D12461">
              <w:rPr>
                <w:rFonts w:ascii="Times New Roman" w:hAnsi="Times New Roman" w:cs="Times New Roman"/>
                <w:b/>
                <w:i/>
                <w:color w:val="FF0000"/>
                <w:sz w:val="24"/>
                <w:szCs w:val="24"/>
                <w:highlight w:val="yellow"/>
              </w:rPr>
              <w:t>/</w:t>
            </w:r>
            <w:r w:rsidR="00FC070F">
              <w:rPr>
                <w:rFonts w:ascii="Times New Roman" w:hAnsi="Times New Roman" w:cs="Times New Roman"/>
                <w:b/>
                <w:i/>
                <w:color w:val="FF0000"/>
                <w:sz w:val="24"/>
                <w:szCs w:val="24"/>
                <w:highlight w:val="yellow"/>
              </w:rPr>
              <w:t>…</w:t>
            </w:r>
            <w:r w:rsidRPr="00D12461">
              <w:rPr>
                <w:rFonts w:ascii="Times New Roman" w:hAnsi="Times New Roman" w:cs="Times New Roman"/>
                <w:b/>
                <w:i/>
                <w:color w:val="FF0000"/>
                <w:sz w:val="24"/>
                <w:szCs w:val="24"/>
                <w:highlight w:val="yellow"/>
              </w:rPr>
              <w:t>/ASECN</w:t>
            </w:r>
            <w:r>
              <w:rPr>
                <w:rFonts w:ascii="Times New Roman" w:hAnsi="Times New Roman" w:cs="Times New Roman"/>
                <w:b/>
                <w:i/>
                <w:color w:val="FF0000"/>
                <w:sz w:val="24"/>
                <w:szCs w:val="24"/>
                <w:highlight w:val="yellow"/>
              </w:rPr>
              <w:t>A/DGRP/</w:t>
            </w:r>
            <w:r w:rsidR="008953D8">
              <w:rPr>
                <w:rFonts w:ascii="Times New Roman" w:hAnsi="Times New Roman" w:cs="Times New Roman"/>
                <w:b/>
                <w:i/>
                <w:color w:val="FF0000"/>
                <w:sz w:val="24"/>
                <w:szCs w:val="24"/>
                <w:highlight w:val="yellow"/>
              </w:rPr>
              <w:t>MU</w:t>
            </w:r>
            <w:r w:rsidRPr="00D12461">
              <w:rPr>
                <w:rFonts w:ascii="Times New Roman" w:hAnsi="Times New Roman" w:cs="Times New Roman"/>
                <w:b/>
                <w:i/>
                <w:color w:val="FF0000"/>
                <w:sz w:val="24"/>
                <w:szCs w:val="24"/>
                <w:highlight w:val="yellow"/>
              </w:rPr>
              <w:t>/</w:t>
            </w:r>
            <w:r>
              <w:rPr>
                <w:rFonts w:ascii="Times New Roman" w:hAnsi="Times New Roman" w:cs="Times New Roman"/>
                <w:b/>
                <w:i/>
                <w:color w:val="FF0000"/>
                <w:sz w:val="24"/>
                <w:szCs w:val="24"/>
                <w:highlight w:val="yellow"/>
              </w:rPr>
              <w:t>IRE</w:t>
            </w:r>
            <w:r w:rsidRPr="00D12461">
              <w:rPr>
                <w:rFonts w:ascii="Times New Roman" w:hAnsi="Times New Roman" w:cs="Times New Roman"/>
                <w:b/>
                <w:i/>
                <w:color w:val="FF0000"/>
                <w:sz w:val="24"/>
                <w:szCs w:val="24"/>
                <w:highlight w:val="yellow"/>
              </w:rPr>
              <w:t xml:space="preserve"> du</w:t>
            </w:r>
            <w:r>
              <w:rPr>
                <w:rFonts w:ascii="Times New Roman" w:hAnsi="Times New Roman" w:cs="Times New Roman"/>
                <w:b/>
                <w:i/>
                <w:color w:val="FF0000"/>
                <w:sz w:val="24"/>
                <w:szCs w:val="24"/>
                <w:highlight w:val="yellow"/>
              </w:rPr>
              <w:t xml:space="preserve"> </w:t>
            </w:r>
            <w:r w:rsidR="006E72A0">
              <w:rPr>
                <w:rFonts w:ascii="Times New Roman" w:hAnsi="Times New Roman" w:cs="Times New Roman"/>
                <w:b/>
                <w:i/>
                <w:color w:val="FF0000"/>
                <w:sz w:val="24"/>
                <w:szCs w:val="24"/>
                <w:highlight w:val="yellow"/>
              </w:rPr>
              <w:t>JJ MM</w:t>
            </w:r>
            <w:r>
              <w:rPr>
                <w:rFonts w:ascii="Times New Roman" w:hAnsi="Times New Roman" w:cs="Times New Roman"/>
                <w:b/>
                <w:i/>
                <w:color w:val="FF0000"/>
                <w:sz w:val="24"/>
                <w:szCs w:val="24"/>
                <w:highlight w:val="yellow"/>
              </w:rPr>
              <w:t xml:space="preserve"> 202</w:t>
            </w:r>
            <w:r w:rsidR="006E72A0">
              <w:rPr>
                <w:rFonts w:ascii="Times New Roman" w:hAnsi="Times New Roman" w:cs="Times New Roman"/>
                <w:b/>
                <w:i/>
                <w:color w:val="FF0000"/>
                <w:sz w:val="24"/>
                <w:szCs w:val="24"/>
                <w:highlight w:val="yellow"/>
              </w:rPr>
              <w:t>2</w:t>
            </w:r>
            <w:r w:rsidRPr="00D12461">
              <w:rPr>
                <w:rFonts w:ascii="Times New Roman" w:hAnsi="Times New Roman" w:cs="Times New Roman"/>
                <w:b/>
                <w:i/>
                <w:color w:val="FF0000"/>
                <w:sz w:val="24"/>
                <w:szCs w:val="24"/>
                <w:highlight w:val="yellow"/>
              </w:rPr>
              <w:t xml:space="preserve">  </w:t>
            </w:r>
          </w:p>
        </w:tc>
      </w:tr>
      <w:tr w:rsidR="007E12DA" w:rsidRPr="003936CD" w14:paraId="23D9C06F" w14:textId="77777777" w:rsidTr="003936CD">
        <w:trPr>
          <w:cantSplit/>
          <w:trHeight w:val="1176"/>
        </w:trPr>
        <w:tc>
          <w:tcPr>
            <w:tcW w:w="1620" w:type="dxa"/>
            <w:tcBorders>
              <w:top w:val="single" w:sz="12" w:space="0" w:color="000000"/>
              <w:left w:val="single" w:sz="12" w:space="0" w:color="000000"/>
              <w:bottom w:val="nil"/>
              <w:right w:val="single" w:sz="8" w:space="0" w:color="000000"/>
            </w:tcBorders>
          </w:tcPr>
          <w:p w14:paraId="66F4EF0E" w14:textId="77777777" w:rsidR="007E12DA" w:rsidRPr="003936CD" w:rsidRDefault="00DA4AFB" w:rsidP="009E0F7A">
            <w:pPr>
              <w:spacing w:before="120" w:after="120" w:line="240" w:lineRule="auto"/>
              <w:rPr>
                <w:rFonts w:ascii="Times New Roman" w:hAnsi="Times New Roman" w:cs="Times New Roman"/>
                <w:b/>
                <w:sz w:val="24"/>
                <w:szCs w:val="24"/>
              </w:rPr>
            </w:pPr>
            <w:r w:rsidRPr="003936CD">
              <w:rPr>
                <w:rFonts w:ascii="Times New Roman" w:hAnsi="Times New Roman" w:cs="Times New Roman"/>
                <w:b/>
                <w:sz w:val="24"/>
                <w:szCs w:val="24"/>
              </w:rPr>
              <w:t>IS 1.1</w:t>
            </w:r>
          </w:p>
        </w:tc>
        <w:tc>
          <w:tcPr>
            <w:tcW w:w="8019" w:type="dxa"/>
            <w:tcBorders>
              <w:top w:val="single" w:sz="12" w:space="0" w:color="000000"/>
              <w:left w:val="nil"/>
              <w:bottom w:val="single" w:sz="12" w:space="0" w:color="auto"/>
              <w:right w:val="single" w:sz="12" w:space="0" w:color="000000"/>
            </w:tcBorders>
          </w:tcPr>
          <w:p w14:paraId="5D83C998" w14:textId="09CF7574" w:rsidR="00C35951" w:rsidRPr="003936CD" w:rsidRDefault="00DA4AFB" w:rsidP="00F235F4">
            <w:pPr>
              <w:pStyle w:val="Paragraphedeliste"/>
              <w:spacing w:after="0" w:line="240" w:lineRule="auto"/>
              <w:ind w:left="0"/>
              <w:jc w:val="both"/>
              <w:rPr>
                <w:rFonts w:ascii="Times New Roman" w:hAnsi="Times New Roman" w:cs="Times New Roman"/>
                <w:b/>
                <w:sz w:val="24"/>
                <w:szCs w:val="24"/>
              </w:rPr>
            </w:pPr>
            <w:r w:rsidRPr="001C1E25">
              <w:rPr>
                <w:rFonts w:ascii="Times New Roman" w:hAnsi="Times New Roman" w:cs="Times New Roman"/>
                <w:b/>
                <w:sz w:val="24"/>
                <w:szCs w:val="24"/>
              </w:rPr>
              <w:t xml:space="preserve">Nom </w:t>
            </w:r>
            <w:r w:rsidR="00C35951" w:rsidRPr="001C1E25">
              <w:rPr>
                <w:rFonts w:ascii="Times New Roman" w:hAnsi="Times New Roman" w:cs="Times New Roman"/>
                <w:b/>
                <w:sz w:val="24"/>
                <w:szCs w:val="24"/>
              </w:rPr>
              <w:t xml:space="preserve">et adresse </w:t>
            </w:r>
            <w:r w:rsidR="007E12DA" w:rsidRPr="001C1E25">
              <w:rPr>
                <w:rFonts w:ascii="Times New Roman" w:hAnsi="Times New Roman" w:cs="Times New Roman"/>
                <w:b/>
                <w:sz w:val="24"/>
                <w:szCs w:val="24"/>
              </w:rPr>
              <w:t>de l’Autorité</w:t>
            </w:r>
            <w:r w:rsidR="004935A6" w:rsidRPr="001C1E25">
              <w:rPr>
                <w:rFonts w:ascii="Times New Roman" w:hAnsi="Times New Roman" w:cs="Times New Roman"/>
                <w:b/>
                <w:sz w:val="24"/>
                <w:szCs w:val="24"/>
              </w:rPr>
              <w:t xml:space="preserve"> </w:t>
            </w:r>
            <w:r w:rsidRPr="001C1E25">
              <w:rPr>
                <w:rFonts w:ascii="Times New Roman" w:hAnsi="Times New Roman" w:cs="Times New Roman"/>
                <w:b/>
                <w:sz w:val="24"/>
                <w:szCs w:val="24"/>
              </w:rPr>
              <w:t>Contractante</w:t>
            </w:r>
            <w:r w:rsidR="008C4414">
              <w:rPr>
                <w:rFonts w:ascii="Times New Roman" w:hAnsi="Times New Roman" w:cs="Times New Roman"/>
                <w:b/>
                <w:sz w:val="24"/>
                <w:szCs w:val="24"/>
              </w:rPr>
              <w:t xml:space="preserve"> </w:t>
            </w:r>
            <w:r w:rsidRPr="003936CD">
              <w:rPr>
                <w:rFonts w:ascii="Times New Roman" w:hAnsi="Times New Roman" w:cs="Times New Roman"/>
                <w:sz w:val="24"/>
                <w:szCs w:val="24"/>
              </w:rPr>
              <w:t xml:space="preserve">: </w:t>
            </w:r>
            <w:r w:rsidR="00DA5F1F" w:rsidRPr="00DA5F1F">
              <w:rPr>
                <w:rFonts w:ascii="Times New Roman" w:hAnsi="Times New Roman" w:cs="Times New Roman"/>
                <w:sz w:val="24"/>
                <w:szCs w:val="24"/>
              </w:rPr>
              <w:t>Représentation de l’ASECNA en Mauritanie Route N1 (Route de Akjoujt/Ancien Aéroport) BP 205 Nouakchott - Mauritanie Tel : (+222) 529 35 01 ou (+222) 525 28 38/45</w:t>
            </w:r>
          </w:p>
        </w:tc>
      </w:tr>
      <w:tr w:rsidR="007E12DA" w:rsidRPr="003936CD" w14:paraId="51B8C11D" w14:textId="77777777" w:rsidTr="00C85094">
        <w:trPr>
          <w:cantSplit/>
          <w:trHeight w:val="2031"/>
        </w:trPr>
        <w:tc>
          <w:tcPr>
            <w:tcW w:w="1620" w:type="dxa"/>
            <w:tcBorders>
              <w:top w:val="single" w:sz="12" w:space="0" w:color="000000"/>
              <w:bottom w:val="nil"/>
            </w:tcBorders>
          </w:tcPr>
          <w:p w14:paraId="73B83198" w14:textId="77777777" w:rsidR="007E12DA" w:rsidRPr="003936CD" w:rsidRDefault="00DA4AFB" w:rsidP="009E0F7A">
            <w:pPr>
              <w:spacing w:before="120" w:after="120" w:line="240" w:lineRule="auto"/>
              <w:rPr>
                <w:rFonts w:ascii="Times New Roman" w:hAnsi="Times New Roman" w:cs="Times New Roman"/>
                <w:b/>
                <w:sz w:val="24"/>
                <w:szCs w:val="24"/>
              </w:rPr>
            </w:pPr>
            <w:r w:rsidRPr="003936CD">
              <w:rPr>
                <w:rFonts w:ascii="Times New Roman" w:hAnsi="Times New Roman" w:cs="Times New Roman"/>
                <w:b/>
                <w:sz w:val="24"/>
                <w:szCs w:val="24"/>
              </w:rPr>
              <w:t>IS 1.1</w:t>
            </w:r>
          </w:p>
        </w:tc>
        <w:tc>
          <w:tcPr>
            <w:tcW w:w="8019" w:type="dxa"/>
            <w:tcBorders>
              <w:top w:val="nil"/>
              <w:bottom w:val="single" w:sz="12" w:space="0" w:color="000000"/>
            </w:tcBorders>
            <w:vAlign w:val="center"/>
          </w:tcPr>
          <w:p w14:paraId="7C539B29" w14:textId="60D6D78D" w:rsidR="001E7247" w:rsidRPr="001C1E25" w:rsidRDefault="001958A8" w:rsidP="00D12EB4">
            <w:pPr>
              <w:pStyle w:val="Paragraphedeliste"/>
              <w:spacing w:after="0" w:line="240" w:lineRule="auto"/>
              <w:ind w:left="0"/>
              <w:rPr>
                <w:rFonts w:ascii="Arial" w:hAnsi="Arial" w:cs="Arial"/>
                <w:sz w:val="20"/>
                <w:szCs w:val="20"/>
              </w:rPr>
            </w:pPr>
            <w:r w:rsidRPr="001C1E25">
              <w:rPr>
                <w:rFonts w:ascii="Times New Roman" w:hAnsi="Times New Roman" w:cs="Times New Roman"/>
                <w:b/>
                <w:sz w:val="24"/>
                <w:szCs w:val="24"/>
              </w:rPr>
              <w:t>Objet</w:t>
            </w:r>
            <w:r w:rsidR="00550BC9" w:rsidRPr="001C1E25">
              <w:rPr>
                <w:rFonts w:ascii="Times New Roman" w:hAnsi="Times New Roman" w:cs="Times New Roman"/>
                <w:b/>
                <w:sz w:val="24"/>
                <w:szCs w:val="24"/>
              </w:rPr>
              <w:t xml:space="preserve"> de l’Appel d’Offres (AO)</w:t>
            </w:r>
            <w:r w:rsidR="007E12DA" w:rsidRPr="003936CD">
              <w:rPr>
                <w:rFonts w:ascii="Times New Roman" w:hAnsi="Times New Roman" w:cs="Times New Roman"/>
                <w:sz w:val="24"/>
                <w:szCs w:val="24"/>
              </w:rPr>
              <w:t> </w:t>
            </w:r>
            <w:r w:rsidR="007E12DA" w:rsidRPr="00F235F4">
              <w:rPr>
                <w:rFonts w:ascii="Times New Roman" w:hAnsi="Times New Roman" w:cs="Times New Roman"/>
                <w:sz w:val="24"/>
                <w:szCs w:val="24"/>
              </w:rPr>
              <w:t>:</w:t>
            </w:r>
            <w:r w:rsidR="005128B6" w:rsidRPr="00F235F4">
              <w:rPr>
                <w:rFonts w:ascii="Times New Roman" w:hAnsi="Times New Roman" w:cs="Times New Roman"/>
                <w:sz w:val="24"/>
                <w:szCs w:val="24"/>
              </w:rPr>
              <w:t xml:space="preserve"> </w:t>
            </w:r>
            <w:r w:rsidR="00F235F4" w:rsidRPr="001C1E25">
              <w:rPr>
                <w:rFonts w:ascii="Times New Roman" w:hAnsi="Times New Roman" w:cs="Times New Roman"/>
                <w:sz w:val="24"/>
                <w:szCs w:val="24"/>
              </w:rPr>
              <w:t xml:space="preserve">FOURNITURE </w:t>
            </w:r>
            <w:r w:rsidR="006A0810">
              <w:rPr>
                <w:rFonts w:ascii="Times New Roman" w:hAnsi="Times New Roman" w:cs="Times New Roman"/>
                <w:sz w:val="24"/>
                <w:szCs w:val="24"/>
              </w:rPr>
              <w:t xml:space="preserve">DE </w:t>
            </w:r>
            <w:r w:rsidR="00000AFF" w:rsidRPr="00000AFF">
              <w:rPr>
                <w:rFonts w:ascii="Times New Roman" w:hAnsi="Times New Roman" w:cs="Times New Roman"/>
                <w:sz w:val="24"/>
                <w:szCs w:val="24"/>
              </w:rPr>
              <w:t xml:space="preserve">TRAVAUX DE GENIE CIVIL ET DE DIVERSES PRESTATIONS, RELATIFS A </w:t>
            </w:r>
            <w:r w:rsidR="00DA5F1F">
              <w:rPr>
                <w:rFonts w:ascii="Times New Roman" w:hAnsi="Times New Roman" w:cs="Times New Roman"/>
                <w:sz w:val="24"/>
                <w:szCs w:val="24"/>
              </w:rPr>
              <w:t>L’INSTALLATION</w:t>
            </w:r>
            <w:r w:rsidR="00000AFF" w:rsidRPr="00000AFF">
              <w:rPr>
                <w:rFonts w:ascii="Times New Roman" w:hAnsi="Times New Roman" w:cs="Times New Roman"/>
                <w:sz w:val="24"/>
                <w:szCs w:val="24"/>
              </w:rPr>
              <w:t xml:space="preserve"> DES STATIONS VHF DEPORTEES PAR VSAT DE DIRE ET D’AM-TIMAN</w:t>
            </w:r>
          </w:p>
          <w:p w14:paraId="2371B3C1" w14:textId="2717690F" w:rsidR="00B65A83" w:rsidRDefault="007D2FA2" w:rsidP="00B65A83">
            <w:pPr>
              <w:tabs>
                <w:tab w:val="right" w:pos="7272"/>
              </w:tabs>
              <w:spacing w:before="120" w:line="240" w:lineRule="auto"/>
              <w:rPr>
                <w:rFonts w:ascii="Times New Roman" w:hAnsi="Times New Roman" w:cs="Times New Roman"/>
                <w:color w:val="FF0000"/>
                <w:sz w:val="24"/>
                <w:szCs w:val="24"/>
              </w:rPr>
            </w:pPr>
            <w:r w:rsidRPr="001C1E25">
              <w:rPr>
                <w:rFonts w:ascii="Times New Roman" w:hAnsi="Times New Roman" w:cs="Times New Roman"/>
                <w:b/>
                <w:sz w:val="24"/>
                <w:szCs w:val="24"/>
              </w:rPr>
              <w:t>Numéro d’identification de l’Appel d’Offres (AO)</w:t>
            </w:r>
            <w:r w:rsidRPr="001C1E25">
              <w:rPr>
                <w:rFonts w:ascii="Times New Roman" w:hAnsi="Times New Roman" w:cs="Times New Roman"/>
                <w:sz w:val="24"/>
                <w:szCs w:val="24"/>
              </w:rPr>
              <w:t xml:space="preserve"> </w:t>
            </w:r>
            <w:r w:rsidRPr="001E7C86">
              <w:rPr>
                <w:rFonts w:ascii="Times New Roman" w:hAnsi="Times New Roman" w:cs="Times New Roman"/>
                <w:color w:val="FF0000"/>
                <w:sz w:val="24"/>
                <w:szCs w:val="24"/>
              </w:rPr>
              <w:t xml:space="preserve">: </w:t>
            </w:r>
            <w:r w:rsidRPr="00EF6AE6">
              <w:rPr>
                <w:rFonts w:ascii="Times New Roman" w:hAnsi="Times New Roman" w:cs="Times New Roman"/>
                <w:color w:val="FF0000"/>
                <w:sz w:val="24"/>
                <w:szCs w:val="24"/>
                <w:highlight w:val="yellow"/>
              </w:rPr>
              <w:t>N°202</w:t>
            </w:r>
            <w:r>
              <w:rPr>
                <w:rFonts w:ascii="Times New Roman" w:hAnsi="Times New Roman" w:cs="Times New Roman"/>
                <w:color w:val="FF0000"/>
                <w:sz w:val="24"/>
                <w:szCs w:val="24"/>
                <w:highlight w:val="yellow"/>
              </w:rPr>
              <w:t>2</w:t>
            </w:r>
            <w:r w:rsidRPr="00EF6AE6">
              <w:rPr>
                <w:rFonts w:ascii="Times New Roman" w:hAnsi="Times New Roman" w:cs="Times New Roman"/>
                <w:color w:val="FF0000"/>
                <w:sz w:val="24"/>
                <w:szCs w:val="24"/>
                <w:highlight w:val="yellow"/>
              </w:rPr>
              <w:t>/</w:t>
            </w:r>
            <w:r>
              <w:rPr>
                <w:rFonts w:ascii="Times New Roman" w:hAnsi="Times New Roman" w:cs="Times New Roman"/>
                <w:color w:val="FF0000"/>
                <w:sz w:val="24"/>
                <w:szCs w:val="24"/>
                <w:highlight w:val="yellow"/>
              </w:rPr>
              <w:t>…</w:t>
            </w:r>
            <w:r w:rsidRPr="00EF6AE6">
              <w:rPr>
                <w:rFonts w:ascii="Times New Roman" w:hAnsi="Times New Roman" w:cs="Times New Roman"/>
                <w:color w:val="FF0000"/>
                <w:sz w:val="24"/>
                <w:szCs w:val="24"/>
                <w:highlight w:val="yellow"/>
              </w:rPr>
              <w:t>/ASECNA/DGRP/</w:t>
            </w:r>
            <w:r w:rsidR="00A55A96">
              <w:rPr>
                <w:rFonts w:ascii="Times New Roman" w:hAnsi="Times New Roman" w:cs="Times New Roman"/>
                <w:color w:val="FF0000"/>
                <w:sz w:val="24"/>
                <w:szCs w:val="24"/>
                <w:highlight w:val="yellow"/>
              </w:rPr>
              <w:t>MU</w:t>
            </w:r>
            <w:r w:rsidRPr="00EF6AE6">
              <w:rPr>
                <w:rFonts w:ascii="Times New Roman" w:hAnsi="Times New Roman" w:cs="Times New Roman"/>
                <w:color w:val="FF0000"/>
                <w:sz w:val="24"/>
                <w:szCs w:val="24"/>
                <w:highlight w:val="yellow"/>
              </w:rPr>
              <w:t xml:space="preserve">/IRE du </w:t>
            </w:r>
            <w:r>
              <w:rPr>
                <w:rFonts w:ascii="Times New Roman" w:hAnsi="Times New Roman" w:cs="Times New Roman"/>
                <w:color w:val="FF0000"/>
                <w:sz w:val="24"/>
                <w:szCs w:val="24"/>
                <w:highlight w:val="yellow"/>
              </w:rPr>
              <w:t>JJ MM</w:t>
            </w:r>
            <w:r w:rsidRPr="00EF6AE6">
              <w:rPr>
                <w:rFonts w:ascii="Times New Roman" w:hAnsi="Times New Roman" w:cs="Times New Roman"/>
                <w:color w:val="FF0000"/>
                <w:sz w:val="24"/>
                <w:szCs w:val="24"/>
                <w:highlight w:val="yellow"/>
              </w:rPr>
              <w:t xml:space="preserve"> 202</w:t>
            </w:r>
            <w:r>
              <w:rPr>
                <w:rFonts w:ascii="Times New Roman" w:hAnsi="Times New Roman" w:cs="Times New Roman"/>
                <w:color w:val="FF0000"/>
                <w:sz w:val="24"/>
                <w:szCs w:val="24"/>
                <w:highlight w:val="yellow"/>
              </w:rPr>
              <w:t>2</w:t>
            </w:r>
            <w:r w:rsidRPr="00EF6AE6">
              <w:rPr>
                <w:rFonts w:ascii="Times New Roman" w:hAnsi="Times New Roman" w:cs="Times New Roman"/>
                <w:color w:val="FF0000"/>
                <w:sz w:val="24"/>
                <w:szCs w:val="24"/>
              </w:rPr>
              <w:t xml:space="preserve">  </w:t>
            </w:r>
          </w:p>
          <w:p w14:paraId="6EA32F8E" w14:textId="6C7DEB72" w:rsidR="00B65A83" w:rsidRPr="00C85094" w:rsidRDefault="00B65A83" w:rsidP="00B65A83">
            <w:pPr>
              <w:tabs>
                <w:tab w:val="right" w:pos="7272"/>
              </w:tabs>
              <w:spacing w:before="120" w:line="240" w:lineRule="auto"/>
              <w:rPr>
                <w:rFonts w:ascii="Times New Roman" w:hAnsi="Times New Roman" w:cs="Times New Roman"/>
                <w:sz w:val="24"/>
                <w:szCs w:val="24"/>
              </w:rPr>
            </w:pPr>
            <w:r w:rsidRPr="00C85094">
              <w:rPr>
                <w:rFonts w:ascii="Times New Roman" w:hAnsi="Times New Roman" w:cs="Times New Roman"/>
                <w:sz w:val="24"/>
                <w:szCs w:val="24"/>
              </w:rPr>
              <w:t>Nombre et numéro d’identification des lots faisant l’objet du présent AO</w:t>
            </w:r>
            <w:r>
              <w:rPr>
                <w:rFonts w:ascii="Times New Roman" w:hAnsi="Times New Roman" w:cs="Times New Roman"/>
                <w:sz w:val="24"/>
                <w:szCs w:val="24"/>
              </w:rPr>
              <w:t>N</w:t>
            </w:r>
            <w:r w:rsidRPr="00C85094">
              <w:rPr>
                <w:rFonts w:ascii="Times New Roman" w:hAnsi="Times New Roman" w:cs="Times New Roman"/>
                <w:sz w:val="24"/>
                <w:szCs w:val="24"/>
              </w:rPr>
              <w:t xml:space="preserve"> :</w:t>
            </w:r>
          </w:p>
          <w:p w14:paraId="056452C6" w14:textId="12D53AB3" w:rsidR="00B65A83" w:rsidRPr="00C85094" w:rsidRDefault="00B65A83" w:rsidP="00B65A83">
            <w:pPr>
              <w:tabs>
                <w:tab w:val="right" w:pos="7272"/>
              </w:tabs>
              <w:spacing w:before="120" w:line="240" w:lineRule="auto"/>
              <w:rPr>
                <w:rFonts w:ascii="Times New Roman" w:hAnsi="Times New Roman" w:cs="Times New Roman"/>
                <w:sz w:val="24"/>
                <w:szCs w:val="24"/>
              </w:rPr>
            </w:pPr>
            <w:r w:rsidRPr="00C85094">
              <w:rPr>
                <w:rFonts w:ascii="Times New Roman" w:hAnsi="Times New Roman" w:cs="Times New Roman"/>
                <w:sz w:val="24"/>
                <w:szCs w:val="24"/>
              </w:rPr>
              <w:t xml:space="preserve">Les fournitures et prestations diverses à livrer sont répartis en </w:t>
            </w:r>
            <w:r>
              <w:rPr>
                <w:rFonts w:ascii="Times New Roman" w:hAnsi="Times New Roman" w:cs="Times New Roman"/>
                <w:sz w:val="24"/>
                <w:szCs w:val="24"/>
              </w:rPr>
              <w:t>Deux</w:t>
            </w:r>
            <w:r w:rsidRPr="00C85094">
              <w:rPr>
                <w:rFonts w:ascii="Times New Roman" w:hAnsi="Times New Roman" w:cs="Times New Roman"/>
                <w:sz w:val="24"/>
                <w:szCs w:val="24"/>
              </w:rPr>
              <w:t xml:space="preserve"> (0</w:t>
            </w:r>
            <w:r>
              <w:rPr>
                <w:rFonts w:ascii="Times New Roman" w:hAnsi="Times New Roman" w:cs="Times New Roman"/>
                <w:sz w:val="24"/>
                <w:szCs w:val="24"/>
              </w:rPr>
              <w:t>2</w:t>
            </w:r>
            <w:r w:rsidRPr="00C85094">
              <w:rPr>
                <w:rFonts w:ascii="Times New Roman" w:hAnsi="Times New Roman" w:cs="Times New Roman"/>
                <w:sz w:val="24"/>
                <w:szCs w:val="24"/>
              </w:rPr>
              <w:t>) lots distincts suivants :</w:t>
            </w:r>
          </w:p>
          <w:p w14:paraId="74C836E4" w14:textId="482625B6" w:rsidR="00B65A83" w:rsidRPr="00651FC9" w:rsidRDefault="00B65A83" w:rsidP="00B65A83">
            <w:pPr>
              <w:tabs>
                <w:tab w:val="right" w:pos="7272"/>
              </w:tabs>
              <w:spacing w:before="120" w:line="240" w:lineRule="auto"/>
              <w:rPr>
                <w:rFonts w:ascii="Times New Roman" w:hAnsi="Times New Roman" w:cs="Times New Roman"/>
                <w:sz w:val="24"/>
                <w:szCs w:val="24"/>
              </w:rPr>
            </w:pPr>
            <w:r w:rsidRPr="00651FC9">
              <w:rPr>
                <w:rFonts w:ascii="Times New Roman" w:hAnsi="Times New Roman" w:cs="Times New Roman"/>
                <w:sz w:val="24"/>
                <w:szCs w:val="24"/>
              </w:rPr>
              <w:t xml:space="preserve">LOT 1 : Site </w:t>
            </w:r>
            <w:r w:rsidR="00DA5F1F" w:rsidRPr="00651FC9">
              <w:rPr>
                <w:rFonts w:ascii="Times New Roman" w:hAnsi="Times New Roman" w:cs="Times New Roman"/>
                <w:sz w:val="24"/>
                <w:szCs w:val="24"/>
              </w:rPr>
              <w:t>Lemreya</w:t>
            </w:r>
          </w:p>
          <w:p w14:paraId="3FEEB52D" w14:textId="7A8198F8" w:rsidR="00B65A83" w:rsidRPr="00C85094" w:rsidRDefault="00B65A83" w:rsidP="00B65A83">
            <w:pPr>
              <w:tabs>
                <w:tab w:val="right" w:pos="7272"/>
              </w:tabs>
              <w:spacing w:before="120" w:line="240" w:lineRule="auto"/>
              <w:rPr>
                <w:rFonts w:ascii="Times New Roman" w:hAnsi="Times New Roman" w:cs="Times New Roman"/>
                <w:sz w:val="24"/>
                <w:szCs w:val="24"/>
              </w:rPr>
            </w:pPr>
            <w:r w:rsidRPr="00C85094">
              <w:rPr>
                <w:rFonts w:ascii="Times New Roman" w:hAnsi="Times New Roman" w:cs="Times New Roman"/>
                <w:sz w:val="24"/>
                <w:szCs w:val="24"/>
              </w:rPr>
              <w:t xml:space="preserve">LOT 2 : Site de </w:t>
            </w:r>
            <w:r w:rsidR="00DA5F1F" w:rsidRPr="00C85094">
              <w:rPr>
                <w:rFonts w:ascii="Times New Roman" w:hAnsi="Times New Roman" w:cs="Times New Roman"/>
                <w:sz w:val="24"/>
                <w:szCs w:val="24"/>
              </w:rPr>
              <w:t>Aïn Ben T</w:t>
            </w:r>
            <w:r w:rsidR="00DA5F1F">
              <w:rPr>
                <w:rFonts w:ascii="Times New Roman" w:hAnsi="Times New Roman" w:cs="Times New Roman"/>
                <w:sz w:val="24"/>
                <w:szCs w:val="24"/>
              </w:rPr>
              <w:t>ili</w:t>
            </w:r>
          </w:p>
          <w:p w14:paraId="50D56EDF" w14:textId="373D010D" w:rsidR="00B65A83" w:rsidRPr="00C85094" w:rsidRDefault="00B65A83" w:rsidP="00B65A83">
            <w:pPr>
              <w:tabs>
                <w:tab w:val="right" w:pos="7272"/>
              </w:tabs>
              <w:spacing w:before="120" w:line="240" w:lineRule="auto"/>
              <w:rPr>
                <w:rFonts w:ascii="Times New Roman" w:hAnsi="Times New Roman" w:cs="Times New Roman"/>
                <w:sz w:val="24"/>
                <w:szCs w:val="24"/>
              </w:rPr>
            </w:pPr>
            <w:r w:rsidRPr="00C85094">
              <w:rPr>
                <w:rFonts w:ascii="Times New Roman" w:hAnsi="Times New Roman" w:cs="Times New Roman"/>
                <w:sz w:val="24"/>
                <w:szCs w:val="24"/>
              </w:rPr>
              <w:t xml:space="preserve">Les soumissionnaires peuvent présenter des offres pour </w:t>
            </w:r>
            <w:r w:rsidR="00BF543F">
              <w:rPr>
                <w:rFonts w:ascii="Times New Roman" w:hAnsi="Times New Roman" w:cs="Times New Roman"/>
                <w:sz w:val="24"/>
                <w:szCs w:val="24"/>
              </w:rPr>
              <w:t>les deux</w:t>
            </w:r>
            <w:r w:rsidRPr="00C85094">
              <w:rPr>
                <w:rFonts w:ascii="Times New Roman" w:hAnsi="Times New Roman" w:cs="Times New Roman"/>
                <w:sz w:val="24"/>
                <w:szCs w:val="24"/>
              </w:rPr>
              <w:t xml:space="preserve"> lots et être attributaires de</w:t>
            </w:r>
            <w:r w:rsidR="00BF543F">
              <w:rPr>
                <w:rFonts w:ascii="Times New Roman" w:hAnsi="Times New Roman" w:cs="Times New Roman"/>
                <w:sz w:val="24"/>
                <w:szCs w:val="24"/>
              </w:rPr>
              <w:t xml:space="preserve">s </w:t>
            </w:r>
            <w:r w:rsidRPr="00C85094">
              <w:rPr>
                <w:rFonts w:ascii="Times New Roman" w:hAnsi="Times New Roman" w:cs="Times New Roman"/>
                <w:sz w:val="24"/>
                <w:szCs w:val="24"/>
              </w:rPr>
              <w:t>lots. Chaque lot attribué fera l’objet d’un marché séparé.</w:t>
            </w:r>
          </w:p>
          <w:p w14:paraId="270B36CE" w14:textId="09DC82D9" w:rsidR="00B65A83" w:rsidRPr="00C85094" w:rsidRDefault="00B65A83" w:rsidP="00B65A83">
            <w:pPr>
              <w:tabs>
                <w:tab w:val="right" w:pos="7272"/>
              </w:tabs>
              <w:spacing w:before="120" w:line="240" w:lineRule="auto"/>
              <w:rPr>
                <w:rFonts w:ascii="Times New Roman" w:hAnsi="Times New Roman" w:cs="Times New Roman"/>
                <w:sz w:val="24"/>
                <w:szCs w:val="24"/>
              </w:rPr>
            </w:pPr>
            <w:r w:rsidRPr="00C85094">
              <w:rPr>
                <w:rFonts w:ascii="Times New Roman" w:hAnsi="Times New Roman" w:cs="Times New Roman"/>
                <w:sz w:val="24"/>
                <w:szCs w:val="24"/>
              </w:rPr>
              <w:t xml:space="preserve">Les soumissionnaires qui désirent soumissionner pour </w:t>
            </w:r>
            <w:r w:rsidR="00BF543F">
              <w:rPr>
                <w:rFonts w:ascii="Times New Roman" w:hAnsi="Times New Roman" w:cs="Times New Roman"/>
                <w:sz w:val="24"/>
                <w:szCs w:val="24"/>
              </w:rPr>
              <w:t>les deux</w:t>
            </w:r>
            <w:r w:rsidR="00BF543F" w:rsidRPr="004900F6">
              <w:rPr>
                <w:rFonts w:ascii="Times New Roman" w:hAnsi="Times New Roman" w:cs="Times New Roman"/>
                <w:sz w:val="24"/>
                <w:szCs w:val="24"/>
              </w:rPr>
              <w:t xml:space="preserve"> </w:t>
            </w:r>
            <w:r w:rsidRPr="00C85094">
              <w:rPr>
                <w:rFonts w:ascii="Times New Roman" w:hAnsi="Times New Roman" w:cs="Times New Roman"/>
                <w:sz w:val="24"/>
                <w:szCs w:val="24"/>
              </w:rPr>
              <w:t>lots devront impérativement présenter une offre séparée pour chaque lot.</w:t>
            </w:r>
          </w:p>
          <w:p w14:paraId="1A8A9668" w14:textId="0026CB1D" w:rsidR="007E12DA" w:rsidRPr="00C85094" w:rsidRDefault="00B65A83" w:rsidP="00D12EB4">
            <w:pPr>
              <w:tabs>
                <w:tab w:val="right" w:pos="7272"/>
              </w:tabs>
              <w:spacing w:before="120" w:line="240" w:lineRule="auto"/>
              <w:rPr>
                <w:rFonts w:ascii="Times New Roman" w:hAnsi="Times New Roman" w:cs="Times New Roman"/>
                <w:sz w:val="24"/>
                <w:szCs w:val="24"/>
              </w:rPr>
            </w:pPr>
            <w:r w:rsidRPr="00C85094">
              <w:rPr>
                <w:rFonts w:ascii="Times New Roman" w:hAnsi="Times New Roman" w:cs="Times New Roman"/>
                <w:sz w:val="24"/>
                <w:szCs w:val="24"/>
              </w:rPr>
              <w:t xml:space="preserve">Pour être attributaire de plusieurs lots à la fois, le soumissionnaire doit apporter les preuves qu’il dispose des qualifications nécessaires pour exécuter concomitamment ou en parallèle les fournitures </w:t>
            </w:r>
            <w:r w:rsidR="00BF543F">
              <w:rPr>
                <w:rFonts w:ascii="Times New Roman" w:hAnsi="Times New Roman" w:cs="Times New Roman"/>
                <w:sz w:val="24"/>
                <w:szCs w:val="24"/>
              </w:rPr>
              <w:t>sur les deux</w:t>
            </w:r>
            <w:r w:rsidRPr="00C85094">
              <w:rPr>
                <w:rFonts w:ascii="Times New Roman" w:hAnsi="Times New Roman" w:cs="Times New Roman"/>
                <w:sz w:val="24"/>
                <w:szCs w:val="24"/>
              </w:rPr>
              <w:t xml:space="preserve"> lots.</w:t>
            </w:r>
          </w:p>
        </w:tc>
      </w:tr>
      <w:tr w:rsidR="003E37C1" w:rsidRPr="003936CD" w14:paraId="3B908020" w14:textId="77777777" w:rsidTr="00C85094">
        <w:trPr>
          <w:cantSplit/>
        </w:trPr>
        <w:tc>
          <w:tcPr>
            <w:tcW w:w="1620" w:type="dxa"/>
            <w:tcBorders>
              <w:top w:val="single" w:sz="12" w:space="0" w:color="000000"/>
              <w:bottom w:val="nil"/>
            </w:tcBorders>
          </w:tcPr>
          <w:p w14:paraId="37D54B41" w14:textId="77777777" w:rsidR="00F86E90" w:rsidRPr="003936CD" w:rsidRDefault="00DA4AFB" w:rsidP="009C1B92">
            <w:pPr>
              <w:spacing w:after="0" w:line="240" w:lineRule="auto"/>
              <w:rPr>
                <w:rFonts w:ascii="Times New Roman" w:hAnsi="Times New Roman" w:cs="Times New Roman"/>
                <w:b/>
                <w:sz w:val="24"/>
                <w:szCs w:val="24"/>
              </w:rPr>
            </w:pPr>
            <w:r w:rsidRPr="003936CD">
              <w:rPr>
                <w:rFonts w:ascii="Times New Roman" w:hAnsi="Times New Roman" w:cs="Times New Roman"/>
                <w:b/>
                <w:sz w:val="24"/>
                <w:szCs w:val="24"/>
              </w:rPr>
              <w:t>2.</w:t>
            </w:r>
          </w:p>
          <w:p w14:paraId="0CB4CEAA" w14:textId="77777777" w:rsidR="009C1B92" w:rsidRPr="003936CD" w:rsidRDefault="009C1B92" w:rsidP="009C1B92">
            <w:pPr>
              <w:spacing w:after="0" w:line="240" w:lineRule="auto"/>
              <w:rPr>
                <w:rFonts w:ascii="Times New Roman" w:hAnsi="Times New Roman" w:cs="Times New Roman"/>
                <w:b/>
                <w:sz w:val="24"/>
                <w:szCs w:val="24"/>
              </w:rPr>
            </w:pPr>
          </w:p>
          <w:p w14:paraId="0F68FF44" w14:textId="77777777" w:rsidR="003E37C1" w:rsidRPr="003936CD" w:rsidRDefault="00DA4AFB" w:rsidP="009C1B92">
            <w:pPr>
              <w:spacing w:after="0" w:line="240" w:lineRule="auto"/>
              <w:rPr>
                <w:rFonts w:ascii="Times New Roman" w:hAnsi="Times New Roman" w:cs="Times New Roman"/>
                <w:b/>
                <w:sz w:val="24"/>
                <w:szCs w:val="24"/>
              </w:rPr>
            </w:pPr>
            <w:r w:rsidRPr="003936CD">
              <w:rPr>
                <w:rFonts w:ascii="Times New Roman" w:hAnsi="Times New Roman" w:cs="Times New Roman"/>
                <w:b/>
                <w:sz w:val="24"/>
                <w:szCs w:val="24"/>
              </w:rPr>
              <w:t>IS 2.1</w:t>
            </w:r>
          </w:p>
        </w:tc>
        <w:tc>
          <w:tcPr>
            <w:tcW w:w="8019" w:type="dxa"/>
            <w:tcBorders>
              <w:top w:val="single" w:sz="12" w:space="0" w:color="000000"/>
              <w:bottom w:val="nil"/>
            </w:tcBorders>
            <w:vAlign w:val="center"/>
          </w:tcPr>
          <w:p w14:paraId="4A158D53" w14:textId="77777777" w:rsidR="003E37C1" w:rsidRPr="003936CD" w:rsidRDefault="00DA4AFB" w:rsidP="00C85094">
            <w:pPr>
              <w:tabs>
                <w:tab w:val="left" w:pos="540"/>
              </w:tabs>
              <w:spacing w:after="0" w:line="240" w:lineRule="auto"/>
              <w:ind w:right="-72"/>
              <w:rPr>
                <w:rFonts w:ascii="Times New Roman" w:hAnsi="Times New Roman" w:cs="Times New Roman"/>
                <w:b/>
                <w:sz w:val="24"/>
                <w:szCs w:val="24"/>
              </w:rPr>
            </w:pPr>
            <w:r w:rsidRPr="003936CD">
              <w:rPr>
                <w:rFonts w:ascii="Times New Roman" w:hAnsi="Times New Roman" w:cs="Times New Roman"/>
                <w:b/>
                <w:sz w:val="24"/>
                <w:szCs w:val="24"/>
              </w:rPr>
              <w:t xml:space="preserve">Origine des fonds ou Source de financement du Marché : </w:t>
            </w:r>
          </w:p>
          <w:p w14:paraId="37DB76C7" w14:textId="77777777" w:rsidR="003936CD" w:rsidRPr="003936CD" w:rsidRDefault="003936CD" w:rsidP="00C85094">
            <w:pPr>
              <w:tabs>
                <w:tab w:val="left" w:pos="540"/>
              </w:tabs>
              <w:spacing w:after="0" w:line="240" w:lineRule="auto"/>
              <w:ind w:right="-72"/>
              <w:rPr>
                <w:rFonts w:ascii="Times New Roman" w:hAnsi="Times New Roman" w:cs="Times New Roman"/>
                <w:b/>
                <w:sz w:val="24"/>
                <w:szCs w:val="24"/>
              </w:rPr>
            </w:pPr>
          </w:p>
          <w:p w14:paraId="79689106" w14:textId="77777777" w:rsidR="003E37C1" w:rsidRPr="003936CD" w:rsidRDefault="00DA4AFB" w:rsidP="00D12EB4">
            <w:pPr>
              <w:tabs>
                <w:tab w:val="right" w:pos="7254"/>
              </w:tabs>
              <w:spacing w:after="0" w:line="240" w:lineRule="auto"/>
              <w:rPr>
                <w:rFonts w:ascii="Times New Roman" w:hAnsi="Times New Roman" w:cs="Times New Roman"/>
                <w:sz w:val="24"/>
                <w:szCs w:val="24"/>
                <w:u w:val="single"/>
              </w:rPr>
            </w:pPr>
            <w:r w:rsidRPr="003936CD">
              <w:rPr>
                <w:rFonts w:ascii="Times New Roman" w:hAnsi="Times New Roman" w:cs="Times New Roman"/>
                <w:iCs/>
                <w:sz w:val="24"/>
                <w:szCs w:val="24"/>
              </w:rPr>
              <w:t xml:space="preserve">Fonds propres de l'ASECNA  </w:t>
            </w:r>
          </w:p>
        </w:tc>
      </w:tr>
      <w:tr w:rsidR="003E37C1" w:rsidRPr="003936CD" w14:paraId="19097A49" w14:textId="77777777" w:rsidTr="00C85094">
        <w:trPr>
          <w:cantSplit/>
          <w:trHeight w:val="669"/>
        </w:trPr>
        <w:tc>
          <w:tcPr>
            <w:tcW w:w="1620" w:type="dxa"/>
            <w:tcBorders>
              <w:top w:val="single" w:sz="12" w:space="0" w:color="000000"/>
              <w:bottom w:val="nil"/>
            </w:tcBorders>
          </w:tcPr>
          <w:p w14:paraId="319029A9" w14:textId="77777777" w:rsidR="001C1E25" w:rsidRDefault="001C1E25" w:rsidP="00F86E90">
            <w:pPr>
              <w:spacing w:before="120" w:after="120"/>
              <w:rPr>
                <w:rFonts w:ascii="Times New Roman" w:hAnsi="Times New Roman" w:cs="Times New Roman"/>
                <w:b/>
                <w:sz w:val="24"/>
                <w:szCs w:val="24"/>
              </w:rPr>
            </w:pPr>
            <w:r>
              <w:rPr>
                <w:rFonts w:ascii="Times New Roman" w:hAnsi="Times New Roman" w:cs="Times New Roman"/>
                <w:b/>
                <w:sz w:val="24"/>
                <w:szCs w:val="24"/>
              </w:rPr>
              <w:t xml:space="preserve">3. </w:t>
            </w:r>
          </w:p>
          <w:p w14:paraId="029B10AA" w14:textId="77777777" w:rsidR="003E37C1" w:rsidRPr="003936CD" w:rsidRDefault="00DA4AFB" w:rsidP="00F86E90">
            <w:pPr>
              <w:spacing w:before="120" w:after="120"/>
              <w:rPr>
                <w:rFonts w:ascii="Times New Roman" w:hAnsi="Times New Roman" w:cs="Times New Roman"/>
                <w:b/>
                <w:sz w:val="24"/>
                <w:szCs w:val="24"/>
              </w:rPr>
            </w:pPr>
            <w:r w:rsidRPr="003936CD">
              <w:rPr>
                <w:rFonts w:ascii="Times New Roman" w:hAnsi="Times New Roman" w:cs="Times New Roman"/>
                <w:b/>
                <w:sz w:val="24"/>
                <w:szCs w:val="24"/>
              </w:rPr>
              <w:t>IS 2.1</w:t>
            </w:r>
          </w:p>
        </w:tc>
        <w:tc>
          <w:tcPr>
            <w:tcW w:w="8019" w:type="dxa"/>
            <w:tcBorders>
              <w:top w:val="single" w:sz="12" w:space="0" w:color="000000"/>
              <w:bottom w:val="nil"/>
            </w:tcBorders>
            <w:vAlign w:val="center"/>
          </w:tcPr>
          <w:p w14:paraId="11DAFC30" w14:textId="77777777" w:rsidR="003E37C1" w:rsidRPr="007A2F38" w:rsidRDefault="007C3207" w:rsidP="00D12EB4">
            <w:pPr>
              <w:spacing w:after="0" w:line="240" w:lineRule="auto"/>
              <w:rPr>
                <w:rFonts w:ascii="Times New Roman" w:hAnsi="Times New Roman" w:cs="Times New Roman"/>
                <w:sz w:val="24"/>
                <w:szCs w:val="24"/>
              </w:rPr>
            </w:pPr>
            <w:r w:rsidRPr="001C1E25">
              <w:rPr>
                <w:rFonts w:ascii="Times New Roman" w:hAnsi="Times New Roman" w:cs="Times New Roman"/>
                <w:b/>
                <w:sz w:val="24"/>
                <w:szCs w:val="24"/>
              </w:rPr>
              <w:t>Intitulé et numéro du projet</w:t>
            </w:r>
            <w:r w:rsidRPr="00DB3C8E">
              <w:rPr>
                <w:rFonts w:ascii="Times New Roman" w:hAnsi="Times New Roman" w:cs="Times New Roman"/>
                <w:sz w:val="24"/>
                <w:szCs w:val="24"/>
              </w:rPr>
              <w:t> </w:t>
            </w:r>
            <w:r w:rsidR="00F55683" w:rsidRPr="00DB3C8E">
              <w:rPr>
                <w:rFonts w:ascii="Times New Roman" w:hAnsi="Times New Roman" w:cs="Times New Roman"/>
                <w:sz w:val="24"/>
                <w:szCs w:val="24"/>
              </w:rPr>
              <w:t xml:space="preserve">: </w:t>
            </w:r>
            <w:r w:rsidR="001C1E25">
              <w:rPr>
                <w:rFonts w:ascii="Times New Roman" w:hAnsi="Times New Roman" w:cs="Times New Roman"/>
                <w:sz w:val="24"/>
                <w:szCs w:val="24"/>
              </w:rPr>
              <w:t>NA</w:t>
            </w:r>
          </w:p>
        </w:tc>
      </w:tr>
      <w:tr w:rsidR="00D56DF9" w:rsidRPr="003936CD" w14:paraId="0118857D" w14:textId="77777777" w:rsidTr="00C85094">
        <w:trPr>
          <w:cantSplit/>
        </w:trPr>
        <w:tc>
          <w:tcPr>
            <w:tcW w:w="1620" w:type="dxa"/>
            <w:tcBorders>
              <w:top w:val="single" w:sz="12" w:space="0" w:color="auto"/>
              <w:left w:val="single" w:sz="12" w:space="0" w:color="auto"/>
              <w:bottom w:val="single" w:sz="12" w:space="0" w:color="auto"/>
              <w:right w:val="single" w:sz="4" w:space="0" w:color="auto"/>
            </w:tcBorders>
          </w:tcPr>
          <w:p w14:paraId="1BA4F985" w14:textId="77777777" w:rsidR="00D56DF9" w:rsidRPr="003936CD" w:rsidRDefault="00DA4AFB" w:rsidP="00C76BFA">
            <w:pPr>
              <w:spacing w:after="0" w:line="240" w:lineRule="auto"/>
              <w:rPr>
                <w:rFonts w:ascii="Times New Roman" w:hAnsi="Times New Roman" w:cs="Times New Roman"/>
                <w:b/>
                <w:sz w:val="24"/>
                <w:szCs w:val="24"/>
              </w:rPr>
            </w:pPr>
            <w:r w:rsidRPr="003936CD">
              <w:rPr>
                <w:rFonts w:ascii="Times New Roman" w:hAnsi="Times New Roman" w:cs="Times New Roman"/>
                <w:b/>
                <w:sz w:val="24"/>
                <w:szCs w:val="24"/>
              </w:rPr>
              <w:t>4.</w:t>
            </w:r>
          </w:p>
          <w:p w14:paraId="2305233B" w14:textId="77777777" w:rsidR="00D56DF9" w:rsidRPr="003936CD" w:rsidRDefault="00D56DF9" w:rsidP="00C76BFA">
            <w:pPr>
              <w:spacing w:after="0" w:line="240" w:lineRule="auto"/>
              <w:rPr>
                <w:rFonts w:ascii="Times New Roman" w:hAnsi="Times New Roman" w:cs="Times New Roman"/>
                <w:b/>
                <w:sz w:val="24"/>
                <w:szCs w:val="24"/>
              </w:rPr>
            </w:pPr>
          </w:p>
          <w:p w14:paraId="172565F4" w14:textId="77777777" w:rsidR="00D56DF9" w:rsidRPr="003936CD" w:rsidRDefault="00DA4AFB" w:rsidP="00C76BFA">
            <w:pPr>
              <w:spacing w:after="0" w:line="240" w:lineRule="auto"/>
              <w:rPr>
                <w:rFonts w:ascii="Times New Roman" w:hAnsi="Times New Roman" w:cs="Times New Roman"/>
                <w:b/>
                <w:sz w:val="24"/>
                <w:szCs w:val="24"/>
              </w:rPr>
            </w:pPr>
            <w:r w:rsidRPr="003936CD">
              <w:rPr>
                <w:rFonts w:ascii="Times New Roman" w:hAnsi="Times New Roman" w:cs="Times New Roman"/>
                <w:b/>
                <w:sz w:val="24"/>
                <w:szCs w:val="24"/>
              </w:rPr>
              <w:t>IS 4.1</w:t>
            </w:r>
          </w:p>
        </w:tc>
        <w:tc>
          <w:tcPr>
            <w:tcW w:w="8019" w:type="dxa"/>
            <w:tcBorders>
              <w:top w:val="single" w:sz="12" w:space="0" w:color="auto"/>
              <w:left w:val="nil"/>
              <w:bottom w:val="single" w:sz="12" w:space="0" w:color="auto"/>
            </w:tcBorders>
            <w:vAlign w:val="center"/>
          </w:tcPr>
          <w:p w14:paraId="10C4FB1D" w14:textId="77777777" w:rsidR="00D56DF9" w:rsidRPr="003936CD" w:rsidRDefault="00DA4AFB" w:rsidP="00C85094">
            <w:pPr>
              <w:tabs>
                <w:tab w:val="left" w:pos="540"/>
              </w:tabs>
              <w:spacing w:after="0" w:line="240" w:lineRule="auto"/>
              <w:ind w:right="-72"/>
              <w:rPr>
                <w:rFonts w:ascii="Times New Roman" w:hAnsi="Times New Roman" w:cs="Times New Roman"/>
                <w:b/>
                <w:sz w:val="24"/>
                <w:szCs w:val="24"/>
              </w:rPr>
            </w:pPr>
            <w:r w:rsidRPr="003936CD">
              <w:rPr>
                <w:rFonts w:ascii="Times New Roman" w:hAnsi="Times New Roman" w:cs="Times New Roman"/>
                <w:b/>
                <w:sz w:val="24"/>
                <w:szCs w:val="24"/>
              </w:rPr>
              <w:t>Candidats admis à concourir</w:t>
            </w:r>
          </w:p>
          <w:p w14:paraId="6FE24739" w14:textId="77777777" w:rsidR="003936CD" w:rsidRPr="003936CD" w:rsidRDefault="003936CD" w:rsidP="00C85094">
            <w:pPr>
              <w:tabs>
                <w:tab w:val="left" w:pos="540"/>
              </w:tabs>
              <w:spacing w:after="0" w:line="240" w:lineRule="auto"/>
              <w:ind w:right="-72"/>
              <w:rPr>
                <w:rFonts w:ascii="Times New Roman" w:hAnsi="Times New Roman" w:cs="Times New Roman"/>
                <w:b/>
                <w:sz w:val="24"/>
                <w:szCs w:val="24"/>
              </w:rPr>
            </w:pPr>
          </w:p>
          <w:p w14:paraId="56D33EAE" w14:textId="77777777" w:rsidR="00D56DF9" w:rsidRPr="003936CD" w:rsidRDefault="00DA4AFB" w:rsidP="00D12EB4">
            <w:pPr>
              <w:tabs>
                <w:tab w:val="right" w:pos="7254"/>
              </w:tabs>
              <w:spacing w:after="0" w:line="240" w:lineRule="auto"/>
              <w:rPr>
                <w:rFonts w:ascii="Times New Roman" w:hAnsi="Times New Roman" w:cs="Times New Roman"/>
                <w:sz w:val="24"/>
                <w:szCs w:val="24"/>
                <w:u w:val="single"/>
              </w:rPr>
            </w:pPr>
            <w:r w:rsidRPr="003936CD">
              <w:rPr>
                <w:rFonts w:ascii="Times New Roman" w:eastAsia="Times New Roman" w:hAnsi="Times New Roman" w:cs="Times New Roman"/>
                <w:sz w:val="24"/>
                <w:szCs w:val="24"/>
                <w:lang w:eastAsia="fr-FR"/>
              </w:rPr>
              <w:t xml:space="preserve">Les </w:t>
            </w:r>
            <w:r w:rsidR="0034791D">
              <w:rPr>
                <w:rFonts w:ascii="Times New Roman" w:eastAsia="Times New Roman" w:hAnsi="Times New Roman" w:cs="Times New Roman"/>
                <w:sz w:val="24"/>
                <w:szCs w:val="24"/>
                <w:lang w:eastAsia="fr-FR"/>
              </w:rPr>
              <w:t>entreprises ayant reçu la lettre de consultation</w:t>
            </w:r>
            <w:r w:rsidRPr="003936CD">
              <w:rPr>
                <w:rFonts w:ascii="Times New Roman" w:eastAsia="Times New Roman" w:hAnsi="Times New Roman" w:cs="Times New Roman"/>
                <w:sz w:val="24"/>
                <w:szCs w:val="24"/>
                <w:lang w:eastAsia="fr-FR"/>
              </w:rPr>
              <w:t>.</w:t>
            </w:r>
          </w:p>
        </w:tc>
      </w:tr>
      <w:tr w:rsidR="00D56DF9" w:rsidRPr="003936CD" w14:paraId="1095C03D" w14:textId="77777777" w:rsidTr="00C85094">
        <w:trPr>
          <w:cantSplit/>
        </w:trPr>
        <w:tc>
          <w:tcPr>
            <w:tcW w:w="1620" w:type="dxa"/>
            <w:tcBorders>
              <w:top w:val="single" w:sz="12" w:space="0" w:color="auto"/>
              <w:left w:val="single" w:sz="12" w:space="0" w:color="auto"/>
              <w:bottom w:val="single" w:sz="12" w:space="0" w:color="auto"/>
              <w:right w:val="single" w:sz="4" w:space="0" w:color="auto"/>
            </w:tcBorders>
          </w:tcPr>
          <w:p w14:paraId="24C5AB95" w14:textId="77777777" w:rsidR="00D56DF9" w:rsidRPr="003936CD" w:rsidRDefault="00DA4AFB" w:rsidP="004F77F2">
            <w:pPr>
              <w:spacing w:before="120" w:after="120"/>
              <w:rPr>
                <w:rFonts w:ascii="Times New Roman" w:hAnsi="Times New Roman" w:cs="Times New Roman"/>
                <w:b/>
                <w:sz w:val="24"/>
                <w:szCs w:val="24"/>
              </w:rPr>
            </w:pPr>
            <w:r w:rsidRPr="003936CD">
              <w:rPr>
                <w:rFonts w:ascii="Times New Roman" w:hAnsi="Times New Roman" w:cs="Times New Roman"/>
                <w:b/>
                <w:sz w:val="24"/>
                <w:szCs w:val="24"/>
              </w:rPr>
              <w:t>IS 4.6</w:t>
            </w:r>
          </w:p>
        </w:tc>
        <w:tc>
          <w:tcPr>
            <w:tcW w:w="8019" w:type="dxa"/>
            <w:tcBorders>
              <w:top w:val="single" w:sz="12" w:space="0" w:color="auto"/>
              <w:left w:val="nil"/>
              <w:bottom w:val="single" w:sz="12" w:space="0" w:color="auto"/>
            </w:tcBorders>
            <w:vAlign w:val="center"/>
          </w:tcPr>
          <w:p w14:paraId="4E543C2F" w14:textId="77777777" w:rsidR="00D56DF9" w:rsidRPr="003936CD" w:rsidRDefault="007D6249" w:rsidP="00C85094">
            <w:pPr>
              <w:pStyle w:val="i"/>
              <w:tabs>
                <w:tab w:val="right" w:pos="7848"/>
              </w:tabs>
              <w:suppressAutoHyphens w:val="0"/>
              <w:spacing w:before="120"/>
              <w:jc w:val="left"/>
              <w:rPr>
                <w:rFonts w:ascii="Times New Roman" w:hAnsi="Times New Roman"/>
                <w:i/>
                <w:strike/>
                <w:szCs w:val="24"/>
                <w:lang w:val="fr-FR"/>
              </w:rPr>
            </w:pPr>
            <w:r w:rsidRPr="009622CE">
              <w:rPr>
                <w:rFonts w:ascii="Times New Roman" w:hAnsi="Times New Roman"/>
                <w:szCs w:val="24"/>
                <w:lang w:val="fr-FR"/>
              </w:rPr>
              <w:t xml:space="preserve">Les personnes physiques ou les sociétés organisées en groupement, </w:t>
            </w:r>
            <w:r w:rsidRPr="009622CE">
              <w:rPr>
                <w:rFonts w:ascii="Times New Roman" w:hAnsi="Times New Roman"/>
                <w:b/>
                <w:szCs w:val="24"/>
                <w:lang w:val="fr-FR"/>
              </w:rPr>
              <w:t>seront solidairement responsables</w:t>
            </w:r>
            <w:r w:rsidRPr="009622CE">
              <w:rPr>
                <w:rFonts w:ascii="Times New Roman" w:hAnsi="Times New Roman"/>
                <w:szCs w:val="24"/>
                <w:lang w:val="fr-FR"/>
              </w:rPr>
              <w:t>.</w:t>
            </w:r>
          </w:p>
        </w:tc>
      </w:tr>
      <w:tr w:rsidR="001F3F65" w:rsidRPr="003936CD" w14:paraId="4F4B294C" w14:textId="77777777" w:rsidTr="003936CD">
        <w:trPr>
          <w:cantSplit/>
        </w:trPr>
        <w:tc>
          <w:tcPr>
            <w:tcW w:w="1620" w:type="dxa"/>
            <w:tcBorders>
              <w:top w:val="single" w:sz="12" w:space="0" w:color="auto"/>
              <w:left w:val="single" w:sz="12" w:space="0" w:color="auto"/>
              <w:bottom w:val="single" w:sz="12" w:space="0" w:color="auto"/>
              <w:right w:val="single" w:sz="4" w:space="0" w:color="auto"/>
            </w:tcBorders>
          </w:tcPr>
          <w:p w14:paraId="5BFCA832" w14:textId="77777777" w:rsidR="001F3F65" w:rsidRPr="003936CD" w:rsidRDefault="00DA4AFB" w:rsidP="00A74753">
            <w:pPr>
              <w:spacing w:after="0" w:line="240" w:lineRule="auto"/>
              <w:rPr>
                <w:rFonts w:ascii="Times New Roman" w:hAnsi="Times New Roman" w:cs="Times New Roman"/>
                <w:b/>
                <w:sz w:val="24"/>
                <w:szCs w:val="24"/>
              </w:rPr>
            </w:pPr>
            <w:r w:rsidRPr="003936CD">
              <w:rPr>
                <w:rFonts w:ascii="Times New Roman" w:hAnsi="Times New Roman" w:cs="Times New Roman"/>
                <w:b/>
                <w:sz w:val="24"/>
                <w:szCs w:val="24"/>
              </w:rPr>
              <w:t>5.</w:t>
            </w:r>
          </w:p>
          <w:p w14:paraId="06CD5D4F" w14:textId="77777777" w:rsidR="001F3F65" w:rsidRPr="003936CD" w:rsidRDefault="001F3F65" w:rsidP="00A74753">
            <w:pPr>
              <w:spacing w:after="0" w:line="240" w:lineRule="auto"/>
              <w:rPr>
                <w:rFonts w:ascii="Times New Roman" w:hAnsi="Times New Roman" w:cs="Times New Roman"/>
                <w:b/>
                <w:sz w:val="24"/>
                <w:szCs w:val="24"/>
              </w:rPr>
            </w:pPr>
          </w:p>
          <w:p w14:paraId="0F815CB2" w14:textId="77777777" w:rsidR="001F3F65" w:rsidRPr="003936CD" w:rsidRDefault="00DA4AFB" w:rsidP="00A74753">
            <w:pPr>
              <w:spacing w:after="120" w:line="240" w:lineRule="auto"/>
              <w:rPr>
                <w:rFonts w:ascii="Times New Roman" w:hAnsi="Times New Roman" w:cs="Times New Roman"/>
                <w:b/>
                <w:sz w:val="24"/>
                <w:szCs w:val="24"/>
              </w:rPr>
            </w:pPr>
            <w:r w:rsidRPr="003936CD">
              <w:rPr>
                <w:rFonts w:ascii="Times New Roman" w:hAnsi="Times New Roman" w:cs="Times New Roman"/>
                <w:b/>
                <w:sz w:val="24"/>
                <w:szCs w:val="24"/>
              </w:rPr>
              <w:t>IS 5.1</w:t>
            </w:r>
          </w:p>
        </w:tc>
        <w:tc>
          <w:tcPr>
            <w:tcW w:w="8019" w:type="dxa"/>
            <w:tcBorders>
              <w:top w:val="single" w:sz="12" w:space="0" w:color="auto"/>
              <w:left w:val="nil"/>
              <w:bottom w:val="single" w:sz="12" w:space="0" w:color="auto"/>
            </w:tcBorders>
          </w:tcPr>
          <w:p w14:paraId="70CDC698" w14:textId="77777777" w:rsidR="001F3F65" w:rsidRDefault="00DA4AFB" w:rsidP="003936CD">
            <w:pPr>
              <w:tabs>
                <w:tab w:val="left" w:pos="540"/>
              </w:tabs>
              <w:spacing w:after="0" w:line="240" w:lineRule="auto"/>
              <w:ind w:right="-72"/>
              <w:jc w:val="both"/>
              <w:rPr>
                <w:rFonts w:ascii="Times New Roman" w:hAnsi="Times New Roman" w:cs="Times New Roman"/>
                <w:b/>
                <w:sz w:val="24"/>
                <w:szCs w:val="24"/>
              </w:rPr>
            </w:pPr>
            <w:r w:rsidRPr="003936CD">
              <w:rPr>
                <w:rFonts w:ascii="Times New Roman" w:hAnsi="Times New Roman" w:cs="Times New Roman"/>
                <w:b/>
                <w:sz w:val="24"/>
                <w:szCs w:val="24"/>
              </w:rPr>
              <w:t>Critères d’origine</w:t>
            </w:r>
          </w:p>
          <w:p w14:paraId="21489C53" w14:textId="77777777" w:rsidR="003936CD" w:rsidRPr="003936CD" w:rsidRDefault="003936CD" w:rsidP="003936CD">
            <w:pPr>
              <w:tabs>
                <w:tab w:val="left" w:pos="540"/>
              </w:tabs>
              <w:spacing w:after="0" w:line="240" w:lineRule="auto"/>
              <w:ind w:right="-72"/>
              <w:jc w:val="both"/>
              <w:rPr>
                <w:rFonts w:ascii="Times New Roman" w:hAnsi="Times New Roman" w:cs="Times New Roman"/>
                <w:b/>
                <w:sz w:val="24"/>
                <w:szCs w:val="24"/>
              </w:rPr>
            </w:pPr>
          </w:p>
          <w:p w14:paraId="79A1CD3A" w14:textId="77777777" w:rsidR="001F3F65" w:rsidRPr="003936CD" w:rsidRDefault="00DA4AFB" w:rsidP="00A74753">
            <w:pPr>
              <w:pStyle w:val="i"/>
              <w:tabs>
                <w:tab w:val="right" w:pos="7848"/>
              </w:tabs>
              <w:suppressAutoHyphens w:val="0"/>
              <w:spacing w:after="120"/>
              <w:rPr>
                <w:rFonts w:ascii="Times New Roman" w:hAnsi="Times New Roman"/>
                <w:szCs w:val="24"/>
                <w:lang w:val="fr-FR"/>
              </w:rPr>
            </w:pPr>
            <w:r w:rsidRPr="003936CD">
              <w:rPr>
                <w:rFonts w:ascii="Times New Roman" w:hAnsi="Times New Roman"/>
                <w:szCs w:val="24"/>
                <w:lang w:val="fr-FR"/>
              </w:rPr>
              <w:t>Les Instructions aux soumissionnaires s’appliquent.</w:t>
            </w:r>
          </w:p>
        </w:tc>
      </w:tr>
    </w:tbl>
    <w:p w14:paraId="117C32F0" w14:textId="77777777" w:rsidR="009E0F7A" w:rsidRPr="003936CD" w:rsidRDefault="00DA4AFB" w:rsidP="00D37131">
      <w:pPr>
        <w:pStyle w:val="Titre3"/>
        <w:numPr>
          <w:ilvl w:val="2"/>
          <w:numId w:val="82"/>
        </w:numPr>
        <w:ind w:left="567" w:hanging="567"/>
        <w:rPr>
          <w:rFonts w:ascii="Times New Roman" w:hAnsi="Times New Roman" w:cs="Times New Roman"/>
          <w:color w:val="auto"/>
          <w:sz w:val="24"/>
          <w:szCs w:val="24"/>
        </w:rPr>
      </w:pPr>
      <w:bookmarkStart w:id="326" w:name="_Toc398446494"/>
      <w:bookmarkStart w:id="327" w:name="_Toc94182885"/>
      <w:r w:rsidRPr="003936CD">
        <w:rPr>
          <w:rFonts w:ascii="Times New Roman" w:hAnsi="Times New Roman" w:cs="Times New Roman"/>
          <w:color w:val="auto"/>
          <w:sz w:val="24"/>
          <w:szCs w:val="24"/>
        </w:rPr>
        <w:lastRenderedPageBreak/>
        <w:t>Dossier d’appel d’offres</w:t>
      </w:r>
      <w:bookmarkEnd w:id="326"/>
      <w:bookmarkEnd w:id="327"/>
    </w:p>
    <w:tbl>
      <w:tblPr>
        <w:tblW w:w="9639" w:type="dxa"/>
        <w:tblInd w:w="108" w:type="dxa"/>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Layout w:type="fixed"/>
        <w:tblLook w:val="00A0" w:firstRow="1" w:lastRow="0" w:firstColumn="1" w:lastColumn="0" w:noHBand="0" w:noVBand="0"/>
      </w:tblPr>
      <w:tblGrid>
        <w:gridCol w:w="1620"/>
        <w:gridCol w:w="8019"/>
      </w:tblGrid>
      <w:tr w:rsidR="00A7796D" w:rsidRPr="003936CD" w14:paraId="0C83F776" w14:textId="77777777" w:rsidTr="003936CD">
        <w:tc>
          <w:tcPr>
            <w:tcW w:w="1620" w:type="dxa"/>
          </w:tcPr>
          <w:p w14:paraId="64BACAFF" w14:textId="77777777" w:rsidR="00310093" w:rsidRPr="003936CD" w:rsidRDefault="00310093" w:rsidP="00310093">
            <w:pPr>
              <w:tabs>
                <w:tab w:val="right" w:pos="7254"/>
              </w:tabs>
              <w:spacing w:after="120"/>
              <w:rPr>
                <w:rFonts w:ascii="Times New Roman" w:hAnsi="Times New Roman" w:cs="Times New Roman"/>
                <w:b/>
                <w:sz w:val="24"/>
                <w:szCs w:val="24"/>
              </w:rPr>
            </w:pPr>
          </w:p>
          <w:p w14:paraId="6D0A801C" w14:textId="77777777" w:rsidR="00A7796D" w:rsidRPr="003936CD" w:rsidRDefault="00DA4AFB" w:rsidP="00310093">
            <w:pPr>
              <w:tabs>
                <w:tab w:val="right" w:pos="7254"/>
              </w:tabs>
              <w:spacing w:after="0"/>
              <w:rPr>
                <w:rFonts w:ascii="Times New Roman" w:hAnsi="Times New Roman" w:cs="Times New Roman"/>
                <w:b/>
                <w:sz w:val="24"/>
                <w:szCs w:val="24"/>
              </w:rPr>
            </w:pPr>
            <w:r w:rsidRPr="003936CD">
              <w:rPr>
                <w:rFonts w:ascii="Times New Roman" w:hAnsi="Times New Roman" w:cs="Times New Roman"/>
                <w:b/>
                <w:sz w:val="24"/>
                <w:szCs w:val="24"/>
              </w:rPr>
              <w:t>IS 7.1</w:t>
            </w:r>
          </w:p>
        </w:tc>
        <w:tc>
          <w:tcPr>
            <w:tcW w:w="8019" w:type="dxa"/>
          </w:tcPr>
          <w:p w14:paraId="46E1AC74" w14:textId="77777777" w:rsidR="00310093" w:rsidRPr="003936CD" w:rsidRDefault="00310093" w:rsidP="00310093">
            <w:pPr>
              <w:tabs>
                <w:tab w:val="right" w:pos="7254"/>
              </w:tabs>
              <w:spacing w:after="0"/>
              <w:jc w:val="both"/>
              <w:rPr>
                <w:rFonts w:ascii="Times New Roman" w:hAnsi="Times New Roman" w:cs="Times New Roman"/>
                <w:sz w:val="24"/>
                <w:szCs w:val="24"/>
              </w:rPr>
            </w:pPr>
          </w:p>
          <w:p w14:paraId="63587084" w14:textId="2D197FA1" w:rsidR="00DA5F1F" w:rsidRDefault="00DA4AFB" w:rsidP="007020F1">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 xml:space="preserve">Afin d’obtenir des </w:t>
            </w:r>
            <w:r w:rsidRPr="003936CD">
              <w:rPr>
                <w:rFonts w:ascii="Times New Roman" w:hAnsi="Times New Roman" w:cs="Times New Roman"/>
                <w:b/>
                <w:sz w:val="24"/>
                <w:szCs w:val="24"/>
                <w:u w:val="single"/>
              </w:rPr>
              <w:t xml:space="preserve">clarifications </w:t>
            </w:r>
            <w:r w:rsidRPr="003936CD">
              <w:rPr>
                <w:rFonts w:ascii="Times New Roman" w:hAnsi="Times New Roman" w:cs="Times New Roman"/>
                <w:sz w:val="24"/>
                <w:szCs w:val="24"/>
              </w:rPr>
              <w:t>uniquement</w:t>
            </w:r>
            <w:r w:rsidRPr="003936CD">
              <w:rPr>
                <w:rFonts w:ascii="Times New Roman" w:hAnsi="Times New Roman" w:cs="Times New Roman"/>
                <w:b/>
                <w:sz w:val="24"/>
                <w:szCs w:val="24"/>
              </w:rPr>
              <w:t xml:space="preserve">, </w:t>
            </w:r>
            <w:r w:rsidRPr="003936CD">
              <w:rPr>
                <w:rFonts w:ascii="Times New Roman" w:hAnsi="Times New Roman" w:cs="Times New Roman"/>
                <w:sz w:val="24"/>
                <w:szCs w:val="24"/>
              </w:rPr>
              <w:t xml:space="preserve">l’adresse de l'Autorité Contractante est la </w:t>
            </w:r>
            <w:r w:rsidR="00CF77AA" w:rsidRPr="003936CD">
              <w:rPr>
                <w:rFonts w:ascii="Times New Roman" w:hAnsi="Times New Roman" w:cs="Times New Roman"/>
                <w:sz w:val="24"/>
                <w:szCs w:val="24"/>
              </w:rPr>
              <w:t>suivante :</w:t>
            </w:r>
            <w:r w:rsidRPr="003936CD">
              <w:rPr>
                <w:rFonts w:ascii="Times New Roman" w:hAnsi="Times New Roman" w:cs="Times New Roman"/>
                <w:sz w:val="24"/>
                <w:szCs w:val="24"/>
              </w:rPr>
              <w:t> </w:t>
            </w:r>
            <w:r w:rsidRPr="003936CD">
              <w:rPr>
                <w:rFonts w:ascii="Times New Roman" w:hAnsi="Times New Roman" w:cs="Times New Roman"/>
                <w:b/>
                <w:sz w:val="24"/>
                <w:szCs w:val="24"/>
              </w:rPr>
              <w:t>A l’attention du Re</w:t>
            </w:r>
            <w:r w:rsidR="004D36EE">
              <w:rPr>
                <w:rFonts w:ascii="Times New Roman" w:hAnsi="Times New Roman" w:cs="Times New Roman"/>
                <w:b/>
                <w:sz w:val="24"/>
                <w:szCs w:val="24"/>
              </w:rPr>
              <w:t xml:space="preserve">présentant de l’ASECNA </w:t>
            </w:r>
            <w:r w:rsidR="00DA5F1F" w:rsidRPr="00DA5F1F">
              <w:rPr>
                <w:rFonts w:ascii="Times New Roman" w:hAnsi="Times New Roman" w:cs="Times New Roman"/>
                <w:b/>
                <w:sz w:val="24"/>
                <w:szCs w:val="24"/>
              </w:rPr>
              <w:t xml:space="preserve">en Mauritanie Route N1 (Route de Akjoujt/Ancien Aéroport) BP 205 Nouakchott - Mauritanie Tel : (+222) 529 35 01 ou (+222) 525 28 38/45 </w:t>
            </w:r>
          </w:p>
          <w:p w14:paraId="2A369CF8" w14:textId="77777777" w:rsidR="00DA5F1F" w:rsidRDefault="00DA5F1F" w:rsidP="007020F1">
            <w:pPr>
              <w:spacing w:after="0" w:line="240" w:lineRule="auto"/>
              <w:jc w:val="both"/>
              <w:rPr>
                <w:rFonts w:ascii="Times New Roman" w:hAnsi="Times New Roman" w:cs="Times New Roman"/>
                <w:sz w:val="24"/>
                <w:szCs w:val="24"/>
              </w:rPr>
            </w:pPr>
          </w:p>
          <w:p w14:paraId="0B9FCCE4" w14:textId="52E15995" w:rsidR="009E6705" w:rsidRPr="003936CD" w:rsidRDefault="007020F1" w:rsidP="007020F1">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 xml:space="preserve">Votre demande doit parvenir à cette adresse au plus tard </w:t>
            </w:r>
            <w:r w:rsidR="00C8354C" w:rsidRPr="003936CD">
              <w:rPr>
                <w:rFonts w:ascii="Times New Roman" w:hAnsi="Times New Roman" w:cs="Times New Roman"/>
                <w:sz w:val="24"/>
                <w:szCs w:val="24"/>
              </w:rPr>
              <w:t>quinze (15) jours avant la date limite de dépôt des offres</w:t>
            </w:r>
            <w:r w:rsidR="00296AD7">
              <w:rPr>
                <w:rFonts w:ascii="Times New Roman" w:hAnsi="Times New Roman" w:cs="Times New Roman"/>
                <w:sz w:val="24"/>
                <w:szCs w:val="24"/>
              </w:rPr>
              <w:t xml:space="preserve"> fixée le </w:t>
            </w:r>
            <w:r w:rsidR="00FA7EA5" w:rsidRPr="00EF6AE6">
              <w:rPr>
                <w:rFonts w:ascii="Times New Roman" w:hAnsi="Times New Roman" w:cs="Times New Roman"/>
                <w:sz w:val="24"/>
                <w:szCs w:val="24"/>
                <w:highlight w:val="yellow"/>
              </w:rPr>
              <w:t>….</w:t>
            </w:r>
            <w:r w:rsidR="00C8354C" w:rsidRPr="00EF6AE6">
              <w:rPr>
                <w:rFonts w:ascii="Times New Roman" w:hAnsi="Times New Roman" w:cs="Times New Roman"/>
                <w:sz w:val="24"/>
                <w:szCs w:val="24"/>
                <w:highlight w:val="yellow"/>
              </w:rPr>
              <w:t>.</w:t>
            </w:r>
          </w:p>
        </w:tc>
      </w:tr>
    </w:tbl>
    <w:p w14:paraId="0A1F74BB" w14:textId="77777777" w:rsidR="00E939CB" w:rsidRPr="00EF6AE6" w:rsidRDefault="00E939CB" w:rsidP="00EF6AE6">
      <w:bookmarkStart w:id="328" w:name="_Toc398446495"/>
    </w:p>
    <w:p w14:paraId="3DB918EC" w14:textId="49888599" w:rsidR="00820BA5" w:rsidRPr="003936CD" w:rsidRDefault="00DA4AFB" w:rsidP="00D37131">
      <w:pPr>
        <w:pStyle w:val="Titre3"/>
        <w:numPr>
          <w:ilvl w:val="2"/>
          <w:numId w:val="82"/>
        </w:numPr>
        <w:ind w:left="567" w:hanging="567"/>
        <w:rPr>
          <w:rFonts w:ascii="Times New Roman" w:hAnsi="Times New Roman" w:cs="Times New Roman"/>
          <w:color w:val="auto"/>
          <w:sz w:val="24"/>
          <w:szCs w:val="24"/>
        </w:rPr>
      </w:pPr>
      <w:bookmarkStart w:id="329" w:name="_Toc94182886"/>
      <w:r w:rsidRPr="003936CD">
        <w:rPr>
          <w:rFonts w:ascii="Times New Roman" w:hAnsi="Times New Roman" w:cs="Times New Roman"/>
          <w:color w:val="auto"/>
          <w:sz w:val="24"/>
          <w:szCs w:val="24"/>
        </w:rPr>
        <w:t>Préparation des offres</w:t>
      </w:r>
      <w:bookmarkEnd w:id="328"/>
      <w:bookmarkEnd w:id="329"/>
    </w:p>
    <w:p w14:paraId="00FDF246" w14:textId="77777777" w:rsidR="00820BA5" w:rsidRPr="003936CD" w:rsidRDefault="00820BA5" w:rsidP="00820BA5">
      <w:pPr>
        <w:spacing w:after="0"/>
        <w:rPr>
          <w:rFonts w:ascii="Times New Roman" w:hAnsi="Times New Roman" w:cs="Times New Roman"/>
          <w:sz w:val="24"/>
          <w:szCs w:val="24"/>
        </w:rPr>
      </w:pPr>
    </w:p>
    <w:tbl>
      <w:tblPr>
        <w:tblW w:w="9639" w:type="dxa"/>
        <w:tblInd w:w="108" w:type="dxa"/>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Layout w:type="fixed"/>
        <w:tblLook w:val="00A0" w:firstRow="1" w:lastRow="0" w:firstColumn="1" w:lastColumn="0" w:noHBand="0" w:noVBand="0"/>
      </w:tblPr>
      <w:tblGrid>
        <w:gridCol w:w="1620"/>
        <w:gridCol w:w="8019"/>
      </w:tblGrid>
      <w:tr w:rsidR="00A7796D" w:rsidRPr="003936CD" w14:paraId="463603F4" w14:textId="77777777" w:rsidTr="00891C6C">
        <w:tc>
          <w:tcPr>
            <w:tcW w:w="1620" w:type="dxa"/>
          </w:tcPr>
          <w:p w14:paraId="2944276C" w14:textId="77777777" w:rsidR="002D6173" w:rsidRPr="003936CD" w:rsidRDefault="00DA4AFB" w:rsidP="00ED0CB5">
            <w:pPr>
              <w:tabs>
                <w:tab w:val="right" w:pos="7434"/>
              </w:tabs>
              <w:spacing w:after="0" w:line="240" w:lineRule="auto"/>
              <w:rPr>
                <w:rFonts w:ascii="Times New Roman" w:hAnsi="Times New Roman" w:cs="Times New Roman"/>
                <w:b/>
                <w:sz w:val="24"/>
                <w:szCs w:val="24"/>
              </w:rPr>
            </w:pPr>
            <w:r w:rsidRPr="003936CD">
              <w:rPr>
                <w:rFonts w:ascii="Times New Roman" w:hAnsi="Times New Roman" w:cs="Times New Roman"/>
                <w:b/>
                <w:sz w:val="24"/>
                <w:szCs w:val="24"/>
              </w:rPr>
              <w:t>10.</w:t>
            </w:r>
          </w:p>
          <w:p w14:paraId="36A9125C" w14:textId="77777777" w:rsidR="002D6173" w:rsidRPr="003936CD" w:rsidRDefault="002D6173" w:rsidP="00ED0CB5">
            <w:pPr>
              <w:tabs>
                <w:tab w:val="right" w:pos="7434"/>
              </w:tabs>
              <w:spacing w:after="0" w:line="240" w:lineRule="auto"/>
              <w:rPr>
                <w:rFonts w:ascii="Times New Roman" w:hAnsi="Times New Roman" w:cs="Times New Roman"/>
                <w:b/>
                <w:sz w:val="24"/>
                <w:szCs w:val="24"/>
              </w:rPr>
            </w:pPr>
          </w:p>
          <w:p w14:paraId="0F321447" w14:textId="77777777" w:rsidR="002D6173" w:rsidRPr="003936CD" w:rsidRDefault="00DA4AFB" w:rsidP="00ED0CB5">
            <w:pPr>
              <w:tabs>
                <w:tab w:val="right" w:pos="7434"/>
              </w:tabs>
              <w:spacing w:after="0" w:line="240" w:lineRule="auto"/>
              <w:rPr>
                <w:rFonts w:ascii="Times New Roman" w:hAnsi="Times New Roman" w:cs="Times New Roman"/>
                <w:b/>
                <w:sz w:val="24"/>
                <w:szCs w:val="24"/>
              </w:rPr>
            </w:pPr>
            <w:r w:rsidRPr="003936CD">
              <w:rPr>
                <w:rFonts w:ascii="Times New Roman" w:hAnsi="Times New Roman" w:cs="Times New Roman"/>
                <w:b/>
                <w:sz w:val="24"/>
                <w:szCs w:val="24"/>
              </w:rPr>
              <w:t xml:space="preserve">IS 10.1 </w:t>
            </w:r>
          </w:p>
          <w:p w14:paraId="0F40901C" w14:textId="77777777" w:rsidR="002D6173" w:rsidRPr="003936CD" w:rsidRDefault="002D6173" w:rsidP="00ED0CB5">
            <w:pPr>
              <w:tabs>
                <w:tab w:val="right" w:pos="7434"/>
              </w:tabs>
              <w:spacing w:after="0" w:line="240" w:lineRule="auto"/>
              <w:rPr>
                <w:rFonts w:ascii="Times New Roman" w:hAnsi="Times New Roman" w:cs="Times New Roman"/>
                <w:b/>
                <w:sz w:val="24"/>
                <w:szCs w:val="24"/>
              </w:rPr>
            </w:pPr>
          </w:p>
          <w:p w14:paraId="3AE52B02" w14:textId="77777777" w:rsidR="00ED0CB5" w:rsidRPr="003936CD" w:rsidRDefault="00DA4AFB" w:rsidP="00ED0CB5">
            <w:pPr>
              <w:tabs>
                <w:tab w:val="right" w:pos="7434"/>
              </w:tabs>
              <w:spacing w:after="0" w:line="240" w:lineRule="auto"/>
              <w:rPr>
                <w:rFonts w:ascii="Times New Roman" w:hAnsi="Times New Roman" w:cs="Times New Roman"/>
                <w:b/>
                <w:sz w:val="24"/>
                <w:szCs w:val="24"/>
              </w:rPr>
            </w:pPr>
            <w:r w:rsidRPr="003936CD">
              <w:rPr>
                <w:rFonts w:ascii="Times New Roman" w:hAnsi="Times New Roman" w:cs="Times New Roman"/>
                <w:b/>
                <w:sz w:val="24"/>
                <w:szCs w:val="24"/>
              </w:rPr>
              <w:t>11.</w:t>
            </w:r>
          </w:p>
          <w:p w14:paraId="04AFC558" w14:textId="77777777" w:rsidR="00ED0CB5" w:rsidRPr="003936CD" w:rsidRDefault="00ED0CB5" w:rsidP="00ED0CB5">
            <w:pPr>
              <w:tabs>
                <w:tab w:val="right" w:pos="7434"/>
              </w:tabs>
              <w:spacing w:after="0" w:line="240" w:lineRule="auto"/>
              <w:rPr>
                <w:rFonts w:ascii="Times New Roman" w:hAnsi="Times New Roman" w:cs="Times New Roman"/>
                <w:b/>
                <w:sz w:val="24"/>
                <w:szCs w:val="24"/>
              </w:rPr>
            </w:pPr>
          </w:p>
          <w:p w14:paraId="66327DBC" w14:textId="77777777" w:rsidR="00A7796D" w:rsidRPr="003936CD" w:rsidRDefault="00DA4AFB" w:rsidP="00ED0CB5">
            <w:pPr>
              <w:tabs>
                <w:tab w:val="right" w:pos="7434"/>
              </w:tabs>
              <w:spacing w:after="120" w:line="240" w:lineRule="auto"/>
              <w:rPr>
                <w:rFonts w:ascii="Times New Roman" w:hAnsi="Times New Roman" w:cs="Times New Roman"/>
                <w:b/>
                <w:sz w:val="24"/>
                <w:szCs w:val="24"/>
              </w:rPr>
            </w:pPr>
            <w:r w:rsidRPr="003936CD">
              <w:rPr>
                <w:rFonts w:ascii="Times New Roman" w:hAnsi="Times New Roman" w:cs="Times New Roman"/>
                <w:b/>
                <w:sz w:val="24"/>
                <w:szCs w:val="24"/>
              </w:rPr>
              <w:t>IS 11.1 (i)</w:t>
            </w:r>
          </w:p>
        </w:tc>
        <w:tc>
          <w:tcPr>
            <w:tcW w:w="8019" w:type="dxa"/>
          </w:tcPr>
          <w:p w14:paraId="3A0E7B0D" w14:textId="77777777" w:rsidR="002D6173" w:rsidRDefault="00DA4AFB" w:rsidP="00375492">
            <w:pPr>
              <w:spacing w:after="0" w:line="240" w:lineRule="auto"/>
              <w:jc w:val="both"/>
              <w:rPr>
                <w:rFonts w:ascii="Times New Roman" w:hAnsi="Times New Roman" w:cs="Times New Roman"/>
                <w:b/>
                <w:sz w:val="24"/>
                <w:szCs w:val="24"/>
              </w:rPr>
            </w:pPr>
            <w:r w:rsidRPr="003936CD">
              <w:rPr>
                <w:rFonts w:ascii="Times New Roman" w:hAnsi="Times New Roman" w:cs="Times New Roman"/>
                <w:b/>
                <w:sz w:val="24"/>
                <w:szCs w:val="24"/>
              </w:rPr>
              <w:t>Langue de l’offre</w:t>
            </w:r>
          </w:p>
          <w:p w14:paraId="58936ED3" w14:textId="77777777" w:rsidR="00375492" w:rsidRPr="003936CD" w:rsidRDefault="00375492" w:rsidP="00375492">
            <w:pPr>
              <w:spacing w:after="0" w:line="240" w:lineRule="auto"/>
              <w:jc w:val="both"/>
              <w:rPr>
                <w:rFonts w:ascii="Times New Roman" w:hAnsi="Times New Roman" w:cs="Times New Roman"/>
                <w:b/>
                <w:sz w:val="24"/>
                <w:szCs w:val="24"/>
              </w:rPr>
            </w:pPr>
          </w:p>
          <w:p w14:paraId="2B0F6AF9" w14:textId="77777777" w:rsidR="00B21ACF" w:rsidRDefault="00DA4AFB" w:rsidP="00375492">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Les Instructions aux soumissionnaires s’appliquent.</w:t>
            </w:r>
          </w:p>
          <w:p w14:paraId="09878F87" w14:textId="77777777" w:rsidR="00375492" w:rsidRPr="003936CD" w:rsidRDefault="00375492" w:rsidP="00375492">
            <w:pPr>
              <w:spacing w:after="0" w:line="240" w:lineRule="auto"/>
              <w:jc w:val="both"/>
              <w:rPr>
                <w:rFonts w:ascii="Times New Roman" w:hAnsi="Times New Roman" w:cs="Times New Roman"/>
                <w:sz w:val="24"/>
                <w:szCs w:val="24"/>
              </w:rPr>
            </w:pPr>
          </w:p>
          <w:p w14:paraId="3099E2F2" w14:textId="77777777" w:rsidR="00ED0CB5" w:rsidRDefault="00DA4AFB" w:rsidP="00375492">
            <w:pPr>
              <w:spacing w:after="0" w:line="240" w:lineRule="auto"/>
              <w:jc w:val="both"/>
              <w:rPr>
                <w:rFonts w:ascii="Times New Roman" w:hAnsi="Times New Roman" w:cs="Times New Roman"/>
                <w:b/>
                <w:sz w:val="24"/>
                <w:szCs w:val="24"/>
              </w:rPr>
            </w:pPr>
            <w:r w:rsidRPr="003936CD">
              <w:rPr>
                <w:rFonts w:ascii="Times New Roman" w:hAnsi="Times New Roman" w:cs="Times New Roman"/>
                <w:b/>
                <w:sz w:val="24"/>
                <w:szCs w:val="24"/>
              </w:rPr>
              <w:t>Documents constitutifs de l’offre</w:t>
            </w:r>
          </w:p>
          <w:p w14:paraId="1AA41A89" w14:textId="77777777" w:rsidR="00375492" w:rsidRPr="00375492" w:rsidRDefault="00375492" w:rsidP="00375492">
            <w:pPr>
              <w:spacing w:after="0" w:line="240" w:lineRule="auto"/>
              <w:jc w:val="both"/>
              <w:rPr>
                <w:rFonts w:ascii="Times New Roman" w:hAnsi="Times New Roman" w:cs="Times New Roman"/>
                <w:b/>
                <w:sz w:val="24"/>
                <w:szCs w:val="24"/>
              </w:rPr>
            </w:pPr>
          </w:p>
          <w:p w14:paraId="249AAB39" w14:textId="77777777" w:rsidR="00723170" w:rsidRPr="003936CD" w:rsidRDefault="00DA4AFB" w:rsidP="00723170">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L’offre comprendra les documents suivants :</w:t>
            </w:r>
          </w:p>
          <w:p w14:paraId="5CA77F0D" w14:textId="77777777" w:rsidR="00385106" w:rsidRPr="003936CD" w:rsidRDefault="00385106" w:rsidP="00ED0CB5">
            <w:pPr>
              <w:spacing w:after="0" w:line="240" w:lineRule="auto"/>
              <w:jc w:val="both"/>
              <w:rPr>
                <w:rFonts w:ascii="Times New Roman" w:hAnsi="Times New Roman" w:cs="Times New Roman"/>
                <w:sz w:val="24"/>
                <w:szCs w:val="24"/>
              </w:rPr>
            </w:pPr>
          </w:p>
          <w:p w14:paraId="20C1EB4B" w14:textId="77777777" w:rsidR="00BC4BF3" w:rsidRPr="003936CD" w:rsidRDefault="00B21ACF" w:rsidP="002124DA">
            <w:pPr>
              <w:pStyle w:val="i"/>
              <w:numPr>
                <w:ilvl w:val="0"/>
                <w:numId w:val="92"/>
              </w:numPr>
              <w:tabs>
                <w:tab w:val="right" w:pos="7254"/>
              </w:tabs>
              <w:suppressAutoHyphens w:val="0"/>
              <w:spacing w:before="120"/>
              <w:rPr>
                <w:rFonts w:ascii="Times New Roman" w:hAnsi="Times New Roman"/>
                <w:iCs/>
                <w:szCs w:val="24"/>
                <w:lang w:val="fr-FR"/>
              </w:rPr>
            </w:pPr>
            <w:r w:rsidRPr="003936CD">
              <w:rPr>
                <w:rFonts w:ascii="Times New Roman" w:hAnsi="Times New Roman"/>
                <w:iCs/>
                <w:szCs w:val="24"/>
                <w:lang w:val="fr-FR"/>
              </w:rPr>
              <w:t>Le Formulaire d’Offre rempli, daté, signé et cacheté, conforme au modèle annexé au Dossier d’Appel d’Offres (DAO). Le montant porté sur le Formulaire d’Offre sera le montant global incluant tous les coûts afférents au marché. Le Formulaire d’Offre est réputé tenir compte de tous les coûts. Toute réclamation faite ultérieurement sera nulle et de nul effet (Formulaire de soumission n°1, Formulaire d’Offre) ;</w:t>
            </w:r>
          </w:p>
          <w:p w14:paraId="4A6C605B" w14:textId="77777777" w:rsidR="00EC57CF" w:rsidRPr="003936CD" w:rsidRDefault="00EC57CF" w:rsidP="002124DA">
            <w:pPr>
              <w:pStyle w:val="i"/>
              <w:numPr>
                <w:ilvl w:val="0"/>
                <w:numId w:val="92"/>
              </w:numPr>
              <w:tabs>
                <w:tab w:val="right" w:pos="7254"/>
              </w:tabs>
              <w:suppressAutoHyphens w:val="0"/>
              <w:spacing w:before="120"/>
              <w:rPr>
                <w:rFonts w:ascii="Times New Roman" w:hAnsi="Times New Roman"/>
                <w:iCs/>
                <w:szCs w:val="24"/>
                <w:lang w:val="fr-FR"/>
              </w:rPr>
            </w:pPr>
            <w:r w:rsidRPr="003936CD">
              <w:rPr>
                <w:rFonts w:ascii="Times New Roman" w:hAnsi="Times New Roman"/>
                <w:szCs w:val="24"/>
                <w:lang w:val="fr-FR"/>
              </w:rPr>
              <w:t>Les pièces attestant, conformément aux dispositions de la clause 16 des IS que le Soumissionnaire est admis à concourir (Formulaire de soumission n°2, Formulaire de renseignements sur le Soumissionnaire accompagné des documents administratifs qui y exigés</w:t>
            </w:r>
            <w:r w:rsidR="00811BEB">
              <w:rPr>
                <w:rFonts w:ascii="Times New Roman" w:hAnsi="Times New Roman"/>
                <w:szCs w:val="24"/>
                <w:lang w:val="fr-FR"/>
              </w:rPr>
              <w:t>)</w:t>
            </w:r>
            <w:r w:rsidRPr="003936CD">
              <w:rPr>
                <w:rFonts w:ascii="Times New Roman" w:hAnsi="Times New Roman"/>
                <w:szCs w:val="24"/>
                <w:lang w:val="fr-FR"/>
              </w:rPr>
              <w:t> ;</w:t>
            </w:r>
          </w:p>
          <w:p w14:paraId="3AB9612B" w14:textId="57C6263A" w:rsidR="00B21ACF" w:rsidRPr="003936CD" w:rsidRDefault="00B21ACF" w:rsidP="002124DA">
            <w:pPr>
              <w:pStyle w:val="i"/>
              <w:numPr>
                <w:ilvl w:val="0"/>
                <w:numId w:val="92"/>
              </w:numPr>
              <w:tabs>
                <w:tab w:val="right" w:pos="7254"/>
              </w:tabs>
              <w:suppressAutoHyphens w:val="0"/>
              <w:spacing w:before="120"/>
              <w:rPr>
                <w:rFonts w:ascii="Times New Roman" w:hAnsi="Times New Roman"/>
                <w:iCs/>
                <w:szCs w:val="24"/>
                <w:lang w:val="fr-FR"/>
              </w:rPr>
            </w:pPr>
            <w:r w:rsidRPr="003936CD">
              <w:rPr>
                <w:rFonts w:ascii="Times New Roman" w:hAnsi="Times New Roman"/>
                <w:iCs/>
                <w:szCs w:val="24"/>
                <w:lang w:val="fr-FR"/>
              </w:rPr>
              <w:t>Les bordereaux de prix</w:t>
            </w:r>
            <w:r w:rsidR="00103ADC">
              <w:rPr>
                <w:rFonts w:ascii="Times New Roman" w:hAnsi="Times New Roman"/>
                <w:iCs/>
                <w:szCs w:val="24"/>
                <w:lang w:val="fr-FR"/>
              </w:rPr>
              <w:t xml:space="preserve"> et devis estimatif </w:t>
            </w:r>
            <w:r w:rsidRPr="003936CD">
              <w:rPr>
                <w:rFonts w:ascii="Times New Roman" w:hAnsi="Times New Roman"/>
                <w:iCs/>
                <w:szCs w:val="24"/>
                <w:lang w:val="fr-FR"/>
              </w:rPr>
              <w:t>dûment complétés, paraphés, datés, signés et cacheté</w:t>
            </w:r>
            <w:r w:rsidR="00DA4AFB" w:rsidRPr="003936CD">
              <w:rPr>
                <w:rFonts w:ascii="Times New Roman" w:hAnsi="Times New Roman"/>
                <w:iCs/>
                <w:szCs w:val="24"/>
                <w:lang w:val="fr-FR"/>
              </w:rPr>
              <w:t xml:space="preserve">s </w:t>
            </w:r>
            <w:r w:rsidR="00DA4AFB" w:rsidRPr="003936CD">
              <w:rPr>
                <w:rFonts w:ascii="Times New Roman" w:hAnsi="Times New Roman"/>
                <w:szCs w:val="24"/>
                <w:lang w:val="fr-FR"/>
              </w:rPr>
              <w:t xml:space="preserve">conformément aux dispositions des clauses 12, 14, et 15 des IS </w:t>
            </w:r>
            <w:r w:rsidR="00DA4AFB" w:rsidRPr="003936CD">
              <w:rPr>
                <w:rFonts w:ascii="Times New Roman" w:hAnsi="Times New Roman"/>
                <w:iCs/>
                <w:szCs w:val="24"/>
                <w:lang w:val="fr-FR"/>
              </w:rPr>
              <w:t>(Formulaires de soumission n°3 et n°3bis, Bordereaux de prix) ;</w:t>
            </w:r>
          </w:p>
          <w:p w14:paraId="74D18DDA" w14:textId="77777777" w:rsidR="00B21ACF" w:rsidRPr="00925ED7" w:rsidRDefault="00DA4AFB" w:rsidP="002124DA">
            <w:pPr>
              <w:pStyle w:val="i"/>
              <w:numPr>
                <w:ilvl w:val="0"/>
                <w:numId w:val="92"/>
              </w:numPr>
              <w:tabs>
                <w:tab w:val="right" w:pos="7254"/>
              </w:tabs>
              <w:suppressAutoHyphens w:val="0"/>
              <w:spacing w:before="120"/>
              <w:rPr>
                <w:rFonts w:ascii="Times New Roman" w:hAnsi="Times New Roman"/>
                <w:iCs/>
                <w:szCs w:val="24"/>
                <w:lang w:val="fr-FR"/>
              </w:rPr>
            </w:pPr>
            <w:r w:rsidRPr="003936CD">
              <w:rPr>
                <w:rFonts w:ascii="Times New Roman" w:hAnsi="Times New Roman"/>
                <w:szCs w:val="24"/>
                <w:lang w:val="fr-FR"/>
              </w:rPr>
              <w:t xml:space="preserve">La garantie de soumission établie conformément aux dispositions de la clause 21 des IS et </w:t>
            </w:r>
            <w:r w:rsidRPr="003936CD">
              <w:rPr>
                <w:rFonts w:ascii="Times New Roman" w:hAnsi="Times New Roman"/>
                <w:iCs/>
                <w:szCs w:val="24"/>
                <w:lang w:val="fr-FR"/>
              </w:rPr>
              <w:t xml:space="preserve">conforme au modèle annexé au Dossier d’Appel d’Offres (Formulaire de soumission n°4, Garantie de soumission) </w:t>
            </w:r>
            <w:r w:rsidRPr="003936CD">
              <w:rPr>
                <w:rFonts w:ascii="Times New Roman" w:hAnsi="Times New Roman"/>
                <w:szCs w:val="24"/>
                <w:lang w:val="fr-FR"/>
              </w:rPr>
              <w:t>;</w:t>
            </w:r>
          </w:p>
          <w:p w14:paraId="263BDF3B" w14:textId="77777777" w:rsidR="00925ED7" w:rsidRPr="00733876" w:rsidRDefault="00925ED7" w:rsidP="002124DA">
            <w:pPr>
              <w:pStyle w:val="i"/>
              <w:numPr>
                <w:ilvl w:val="0"/>
                <w:numId w:val="92"/>
              </w:numPr>
              <w:tabs>
                <w:tab w:val="right" w:pos="7254"/>
              </w:tabs>
              <w:suppressAutoHyphens w:val="0"/>
              <w:spacing w:before="120"/>
              <w:rPr>
                <w:rFonts w:ascii="Times New Roman" w:hAnsi="Times New Roman"/>
                <w:iCs/>
                <w:szCs w:val="24"/>
                <w:lang w:val="fr-FR"/>
              </w:rPr>
            </w:pPr>
            <w:r>
              <w:rPr>
                <w:rFonts w:ascii="Times New Roman" w:hAnsi="Times New Roman"/>
                <w:szCs w:val="24"/>
                <w:lang w:val="fr-FR"/>
              </w:rPr>
              <w:t>Attestation de ligne de crédit ;</w:t>
            </w:r>
          </w:p>
          <w:p w14:paraId="61EF97CC" w14:textId="77777777" w:rsidR="00B37C5A" w:rsidRPr="003936CD" w:rsidRDefault="00DA4AFB" w:rsidP="002124DA">
            <w:pPr>
              <w:pStyle w:val="i"/>
              <w:numPr>
                <w:ilvl w:val="0"/>
                <w:numId w:val="92"/>
              </w:numPr>
              <w:tabs>
                <w:tab w:val="right" w:pos="7254"/>
              </w:tabs>
              <w:suppressAutoHyphens w:val="0"/>
              <w:spacing w:before="120"/>
              <w:rPr>
                <w:rFonts w:ascii="Times New Roman" w:hAnsi="Times New Roman"/>
                <w:iCs/>
                <w:szCs w:val="24"/>
                <w:lang w:val="fr-FR"/>
              </w:rPr>
            </w:pPr>
            <w:r w:rsidRPr="003936CD">
              <w:rPr>
                <w:rFonts w:ascii="Times New Roman" w:hAnsi="Times New Roman"/>
                <w:szCs w:val="24"/>
                <w:lang w:val="fr-FR"/>
              </w:rPr>
              <w:t>des variantes, si leur présentation est autorisée, conformément aux dispositions de la clause 13 des IS ;</w:t>
            </w:r>
          </w:p>
          <w:p w14:paraId="3F9F643F" w14:textId="77777777" w:rsidR="00EC054D" w:rsidRPr="003936CD" w:rsidRDefault="00EC054D" w:rsidP="002124DA">
            <w:pPr>
              <w:pStyle w:val="i"/>
              <w:numPr>
                <w:ilvl w:val="0"/>
                <w:numId w:val="92"/>
              </w:numPr>
              <w:tabs>
                <w:tab w:val="right" w:pos="7254"/>
              </w:tabs>
              <w:suppressAutoHyphens w:val="0"/>
              <w:spacing w:before="120"/>
              <w:rPr>
                <w:rFonts w:ascii="Times New Roman" w:hAnsi="Times New Roman"/>
                <w:iCs/>
                <w:szCs w:val="24"/>
                <w:lang w:val="fr-FR"/>
              </w:rPr>
            </w:pPr>
            <w:r w:rsidRPr="003936CD">
              <w:rPr>
                <w:rFonts w:ascii="Times New Roman" w:hAnsi="Times New Roman"/>
                <w:iCs/>
                <w:szCs w:val="24"/>
                <w:lang w:val="fr-FR"/>
              </w:rPr>
              <w:t>Les pouvoirs habilitant le signataire lorsque celui-ci agit pour le compte d'une tierce personne physique, d’une personne morale ou d’un groupement ;</w:t>
            </w:r>
          </w:p>
          <w:p w14:paraId="60D59762" w14:textId="77777777" w:rsidR="008724CB" w:rsidRPr="003936CD" w:rsidRDefault="00EC054D" w:rsidP="002124DA">
            <w:pPr>
              <w:pStyle w:val="i"/>
              <w:numPr>
                <w:ilvl w:val="0"/>
                <w:numId w:val="92"/>
              </w:numPr>
              <w:tabs>
                <w:tab w:val="right" w:pos="7254"/>
              </w:tabs>
              <w:suppressAutoHyphens w:val="0"/>
              <w:spacing w:before="120"/>
              <w:rPr>
                <w:rFonts w:ascii="Times New Roman" w:hAnsi="Times New Roman"/>
                <w:iCs/>
                <w:szCs w:val="24"/>
                <w:lang w:val="fr-FR"/>
              </w:rPr>
            </w:pPr>
            <w:r w:rsidRPr="003936CD">
              <w:rPr>
                <w:rFonts w:ascii="Times New Roman" w:hAnsi="Times New Roman"/>
                <w:iCs/>
                <w:szCs w:val="24"/>
                <w:lang w:val="fr-FR"/>
              </w:rPr>
              <w:t xml:space="preserve">Les Spécifications techniques essentielles des fournitures et </w:t>
            </w:r>
            <w:r w:rsidR="00891C6C" w:rsidRPr="003936CD">
              <w:rPr>
                <w:rFonts w:ascii="Times New Roman" w:hAnsi="Times New Roman"/>
                <w:iCs/>
                <w:szCs w:val="24"/>
                <w:lang w:val="fr-FR"/>
              </w:rPr>
              <w:t>services connexes</w:t>
            </w:r>
            <w:r w:rsidRPr="003936CD">
              <w:rPr>
                <w:rFonts w:ascii="Times New Roman" w:hAnsi="Times New Roman"/>
                <w:iCs/>
                <w:szCs w:val="24"/>
                <w:lang w:val="fr-FR"/>
              </w:rPr>
              <w:t xml:space="preserve"> proposés plus les déclarations de leur conformité aux documents </w:t>
            </w:r>
            <w:r w:rsidRPr="003936CD">
              <w:rPr>
                <w:rFonts w:ascii="Times New Roman" w:hAnsi="Times New Roman"/>
                <w:iCs/>
                <w:szCs w:val="24"/>
                <w:lang w:val="fr-FR"/>
              </w:rPr>
              <w:lastRenderedPageBreak/>
              <w:t>normatifs internationaux énumérés</w:t>
            </w:r>
            <w:r w:rsidR="00DA4AFB" w:rsidRPr="003936CD">
              <w:rPr>
                <w:rFonts w:ascii="Times New Roman" w:hAnsi="Times New Roman"/>
                <w:iCs/>
                <w:szCs w:val="24"/>
                <w:lang w:val="fr-FR"/>
              </w:rPr>
              <w:t xml:space="preserve">, le cas échéant, dans la Section V, Spécifications techniques et bordereaux des quantités </w:t>
            </w:r>
            <w:r w:rsidR="00DA4AFB" w:rsidRPr="003936CD">
              <w:rPr>
                <w:rFonts w:ascii="Times New Roman" w:hAnsi="Times New Roman"/>
                <w:szCs w:val="24"/>
                <w:lang w:val="fr-FR"/>
              </w:rPr>
              <w:t>faisant clairement apparaître les différences</w:t>
            </w:r>
            <w:r w:rsidR="003936CD">
              <w:rPr>
                <w:rFonts w:ascii="Times New Roman" w:hAnsi="Times New Roman"/>
                <w:szCs w:val="24"/>
                <w:lang w:val="fr-FR"/>
              </w:rPr>
              <w:t>. C</w:t>
            </w:r>
            <w:r w:rsidR="00DA4AFB" w:rsidRPr="003936CD">
              <w:rPr>
                <w:rFonts w:ascii="Times New Roman" w:hAnsi="Times New Roman"/>
                <w:szCs w:val="24"/>
                <w:lang w:val="fr-FR"/>
              </w:rPr>
              <w:t>es documents doivent revêtir la forme de prospectus, photographies en couleurs, dessins ou données et comprendre une description détaillée des principales caractéristiques techniques et de performance des Fournitures et Services connexes, démontrant qu’elles correspondent pour l’essentiel aux spécifications techniques exigées à la Se</w:t>
            </w:r>
            <w:r w:rsidR="00925ED7">
              <w:rPr>
                <w:rFonts w:ascii="Times New Roman" w:hAnsi="Times New Roman"/>
                <w:szCs w:val="24"/>
                <w:lang w:val="fr-FR"/>
              </w:rPr>
              <w:t>ction V du DAO et à la clause 18</w:t>
            </w:r>
            <w:r w:rsidR="00DA4AFB" w:rsidRPr="003936CD">
              <w:rPr>
                <w:rFonts w:ascii="Times New Roman" w:hAnsi="Times New Roman"/>
                <w:szCs w:val="24"/>
                <w:lang w:val="fr-FR"/>
              </w:rPr>
              <w:t xml:space="preserve"> des IS ;</w:t>
            </w:r>
          </w:p>
          <w:p w14:paraId="7D1D63EA" w14:textId="77777777" w:rsidR="00385106" w:rsidRPr="00C3342A" w:rsidRDefault="00EC054D" w:rsidP="002124DA">
            <w:pPr>
              <w:pStyle w:val="i"/>
              <w:numPr>
                <w:ilvl w:val="0"/>
                <w:numId w:val="92"/>
              </w:numPr>
              <w:tabs>
                <w:tab w:val="right" w:pos="7254"/>
              </w:tabs>
              <w:suppressAutoHyphens w:val="0"/>
              <w:spacing w:before="120"/>
              <w:rPr>
                <w:rFonts w:ascii="Times New Roman" w:hAnsi="Times New Roman"/>
                <w:iCs/>
                <w:szCs w:val="24"/>
                <w:lang w:val="fr-FR"/>
              </w:rPr>
            </w:pPr>
            <w:r w:rsidRPr="003936CD">
              <w:rPr>
                <w:rFonts w:ascii="Times New Roman" w:hAnsi="Times New Roman"/>
                <w:szCs w:val="24"/>
                <w:lang w:val="fr-FR"/>
              </w:rPr>
              <w:t xml:space="preserve">Les pièces attestant, conformément aux dispositions de la clause </w:t>
            </w:r>
            <w:r w:rsidR="006D586F" w:rsidRPr="003936CD">
              <w:rPr>
                <w:rFonts w:ascii="Times New Roman" w:hAnsi="Times New Roman"/>
                <w:szCs w:val="24"/>
                <w:lang w:val="fr-FR"/>
              </w:rPr>
              <w:t>19</w:t>
            </w:r>
            <w:r w:rsidRPr="003936CD">
              <w:rPr>
                <w:rFonts w:ascii="Times New Roman" w:hAnsi="Times New Roman"/>
                <w:szCs w:val="24"/>
                <w:lang w:val="fr-FR"/>
              </w:rPr>
              <w:t xml:space="preserve"> des IS que le Soumissionnaire possède les qualifications requises pour exécuter le Marché si son offre est retenue telles qu’exigées à la Section III (documents de chiffres d’affaires, d’accès à des ressources financières, de contentieux en instance ou réglés, références du soumissionnaire et/ou du Fabricant, disponibilité de stocks ou moyens adéquats de fabrication, etc.) ;  </w:t>
            </w:r>
            <w:r w:rsidR="005647BC" w:rsidRPr="00C3342A">
              <w:rPr>
                <w:rFonts w:ascii="Times New Roman" w:hAnsi="Times New Roman"/>
                <w:iCs/>
                <w:szCs w:val="24"/>
                <w:lang w:val="fr-FR"/>
              </w:rPr>
              <w:tab/>
            </w:r>
          </w:p>
          <w:p w14:paraId="6B8EF5A0" w14:textId="77777777" w:rsidR="0058132E" w:rsidRPr="00883923" w:rsidRDefault="00EC054D" w:rsidP="002124DA">
            <w:pPr>
              <w:pStyle w:val="i"/>
              <w:numPr>
                <w:ilvl w:val="0"/>
                <w:numId w:val="92"/>
              </w:numPr>
              <w:tabs>
                <w:tab w:val="right" w:pos="7254"/>
              </w:tabs>
              <w:suppressAutoHyphens w:val="0"/>
              <w:spacing w:before="120"/>
              <w:rPr>
                <w:rFonts w:ascii="Times New Roman" w:hAnsi="Times New Roman"/>
                <w:iCs/>
                <w:szCs w:val="24"/>
                <w:lang w:val="fr-FR"/>
              </w:rPr>
            </w:pPr>
            <w:r w:rsidRPr="003936CD">
              <w:rPr>
                <w:rFonts w:ascii="Times New Roman" w:hAnsi="Times New Roman"/>
                <w:szCs w:val="24"/>
                <w:lang w:val="fr-FR"/>
              </w:rPr>
              <w:t>La lettre d’engagement environnemental et social</w:t>
            </w:r>
            <w:r w:rsidR="0005767A">
              <w:rPr>
                <w:rFonts w:ascii="Times New Roman" w:hAnsi="Times New Roman"/>
                <w:szCs w:val="24"/>
                <w:lang w:val="fr-FR"/>
              </w:rPr>
              <w:t xml:space="preserve"> </w:t>
            </w:r>
            <w:r w:rsidR="00DA4AFB" w:rsidRPr="003936CD">
              <w:rPr>
                <w:rFonts w:ascii="Times New Roman" w:hAnsi="Times New Roman"/>
                <w:iCs/>
                <w:szCs w:val="24"/>
                <w:lang w:val="fr-FR"/>
              </w:rPr>
              <w:t>(Formulaire de soumission n°6, Modèle d’engagement « environnemental et social »)</w:t>
            </w:r>
            <w:r w:rsidR="00DA4AFB" w:rsidRPr="003936CD">
              <w:rPr>
                <w:rFonts w:ascii="Times New Roman" w:hAnsi="Times New Roman"/>
                <w:szCs w:val="24"/>
                <w:lang w:val="fr-FR"/>
              </w:rPr>
              <w:t>;</w:t>
            </w:r>
          </w:p>
          <w:p w14:paraId="6671F16F" w14:textId="77777777" w:rsidR="00883923" w:rsidRPr="00A76068" w:rsidRDefault="00883923" w:rsidP="00883923">
            <w:pPr>
              <w:pStyle w:val="i"/>
              <w:tabs>
                <w:tab w:val="right" w:pos="7254"/>
              </w:tabs>
              <w:suppressAutoHyphens w:val="0"/>
              <w:spacing w:before="120"/>
              <w:ind w:left="720"/>
              <w:rPr>
                <w:rFonts w:ascii="Times New Roman" w:hAnsi="Times New Roman"/>
                <w:iCs/>
                <w:szCs w:val="24"/>
                <w:lang w:val="fr-FR"/>
              </w:rPr>
            </w:pPr>
          </w:p>
          <w:p w14:paraId="3C482855" w14:textId="6C97E8CC" w:rsidR="0005767A" w:rsidRPr="0098570A" w:rsidRDefault="00CF77AA" w:rsidP="002124DA">
            <w:pPr>
              <w:numPr>
                <w:ilvl w:val="0"/>
                <w:numId w:val="92"/>
              </w:numPr>
              <w:spacing w:after="120" w:line="240" w:lineRule="auto"/>
              <w:jc w:val="both"/>
              <w:rPr>
                <w:b/>
                <w:i/>
              </w:rPr>
            </w:pPr>
            <w:r>
              <w:t>Le</w:t>
            </w:r>
            <w:r w:rsidR="003728FA">
              <w:t xml:space="preserve"> Chiffre d’affaire</w:t>
            </w:r>
            <w:r w:rsidR="00BA6AD8">
              <w:t xml:space="preserve"> annuel des</w:t>
            </w:r>
            <w:r w:rsidR="0007391E">
              <w:t xml:space="preserve"> trois (03</w:t>
            </w:r>
            <w:r w:rsidR="0005767A" w:rsidRPr="0098570A">
              <w:t xml:space="preserve">) dernières années </w:t>
            </w:r>
            <w:r w:rsidRPr="00494548">
              <w:rPr>
                <w:b/>
                <w:i/>
                <w:color w:val="FF0000"/>
              </w:rPr>
              <w:t>(</w:t>
            </w:r>
            <w:r w:rsidR="00A73E12">
              <w:rPr>
                <w:b/>
                <w:i/>
                <w:color w:val="FF0000"/>
              </w:rPr>
              <w:t>201</w:t>
            </w:r>
            <w:r>
              <w:rPr>
                <w:b/>
                <w:i/>
                <w:color w:val="FF0000"/>
              </w:rPr>
              <w:t>9</w:t>
            </w:r>
            <w:r w:rsidR="00A73E12">
              <w:rPr>
                <w:b/>
                <w:i/>
                <w:color w:val="FF0000"/>
              </w:rPr>
              <w:t>,20</w:t>
            </w:r>
            <w:r>
              <w:rPr>
                <w:b/>
                <w:i/>
                <w:color w:val="FF0000"/>
              </w:rPr>
              <w:t>20</w:t>
            </w:r>
            <w:r w:rsidR="00FC070F">
              <w:rPr>
                <w:b/>
                <w:i/>
                <w:color w:val="FF0000"/>
              </w:rPr>
              <w:t>, 2021</w:t>
            </w:r>
            <w:r w:rsidR="0005767A" w:rsidRPr="0098570A">
              <w:rPr>
                <w:b/>
                <w:i/>
              </w:rPr>
              <w:t xml:space="preserve">). </w:t>
            </w:r>
          </w:p>
          <w:p w14:paraId="37402C22" w14:textId="2786FC80" w:rsidR="0005767A" w:rsidRDefault="0005767A" w:rsidP="002124DA">
            <w:pPr>
              <w:pStyle w:val="i"/>
              <w:numPr>
                <w:ilvl w:val="0"/>
                <w:numId w:val="92"/>
              </w:numPr>
              <w:tabs>
                <w:tab w:val="right" w:pos="7254"/>
              </w:tabs>
              <w:suppressAutoHyphens w:val="0"/>
              <w:spacing w:before="120"/>
              <w:rPr>
                <w:rFonts w:ascii="Times New Roman" w:hAnsi="Times New Roman"/>
                <w:iCs/>
                <w:szCs w:val="24"/>
                <w:lang w:val="fr-FR"/>
              </w:rPr>
            </w:pPr>
            <w:r w:rsidRPr="009338A9">
              <w:rPr>
                <w:lang w:val="fr-CA"/>
              </w:rPr>
              <w:t xml:space="preserve">Les </w:t>
            </w:r>
            <w:r w:rsidR="009338A9" w:rsidRPr="009338A9">
              <w:rPr>
                <w:lang w:val="fr-CA"/>
              </w:rPr>
              <w:t>références</w:t>
            </w:r>
            <w:r w:rsidRPr="009338A9">
              <w:rPr>
                <w:lang w:val="fr-CA"/>
              </w:rPr>
              <w:t xml:space="preserve"> du soumissionnaire pour des projets similaires au cours </w:t>
            </w:r>
            <w:r w:rsidR="009338A9">
              <w:rPr>
                <w:lang w:val="fr-CA"/>
              </w:rPr>
              <w:t>des trois (03</w:t>
            </w:r>
            <w:r w:rsidRPr="009338A9">
              <w:rPr>
                <w:lang w:val="fr-CA"/>
              </w:rPr>
              <w:t xml:space="preserve">) </w:t>
            </w:r>
            <w:r w:rsidR="00103ADC" w:rsidRPr="009338A9">
              <w:rPr>
                <w:lang w:val="fr-CA"/>
              </w:rPr>
              <w:t>derrières</w:t>
            </w:r>
            <w:r w:rsidR="003728FA" w:rsidRPr="009338A9">
              <w:rPr>
                <w:lang w:val="fr-CA"/>
              </w:rPr>
              <w:t xml:space="preserve"> années</w:t>
            </w:r>
            <w:r w:rsidRPr="009338A9">
              <w:rPr>
                <w:lang w:val="fr-CA"/>
              </w:rPr>
              <w:t xml:space="preserve"> </w:t>
            </w:r>
            <w:r w:rsidRPr="009338A9">
              <w:rPr>
                <w:b/>
                <w:i/>
                <w:lang w:val="fr-CA"/>
              </w:rPr>
              <w:t>(</w:t>
            </w:r>
            <w:r w:rsidR="00E74991" w:rsidRPr="00E74991">
              <w:rPr>
                <w:b/>
                <w:i/>
                <w:lang w:val="fr-CA"/>
              </w:rPr>
              <w:t>2019, 2020 et 2021</w:t>
            </w:r>
            <w:r w:rsidRPr="009338A9">
              <w:rPr>
                <w:b/>
                <w:i/>
                <w:lang w:val="fr-CA"/>
              </w:rPr>
              <w:t>)</w:t>
            </w:r>
            <w:r w:rsidR="009338A9">
              <w:rPr>
                <w:b/>
                <w:i/>
                <w:lang w:val="fr-CA"/>
              </w:rPr>
              <w:t>,</w:t>
            </w:r>
            <w:r w:rsidRPr="009338A9">
              <w:rPr>
                <w:b/>
                <w:i/>
                <w:lang w:val="fr-CA"/>
              </w:rPr>
              <w:t xml:space="preserve"> </w:t>
            </w:r>
            <w:r w:rsidR="009338A9" w:rsidRPr="009338A9">
              <w:rPr>
                <w:lang w:val="fr-CA"/>
              </w:rPr>
              <w:t>avec</w:t>
            </w:r>
            <w:r w:rsidRPr="009338A9">
              <w:rPr>
                <w:lang w:val="fr-CA"/>
              </w:rPr>
              <w:t xml:space="preserve"> PV de </w:t>
            </w:r>
            <w:r w:rsidR="009338A9" w:rsidRPr="009338A9">
              <w:rPr>
                <w:lang w:val="fr-CA"/>
              </w:rPr>
              <w:t>réception</w:t>
            </w:r>
            <w:r w:rsidRPr="009338A9">
              <w:rPr>
                <w:lang w:val="fr-CA"/>
              </w:rPr>
              <w:t xml:space="preserve"> ou attestations des Maîtres d'Ouvrages à </w:t>
            </w:r>
            <w:r w:rsidR="009338A9" w:rsidRPr="009338A9">
              <w:rPr>
                <w:lang w:val="fr-CA"/>
              </w:rPr>
              <w:t>l’appui ;</w:t>
            </w:r>
          </w:p>
          <w:p w14:paraId="33E9D35E" w14:textId="77777777" w:rsidR="00883923" w:rsidRPr="00883923" w:rsidRDefault="00883923" w:rsidP="00883923">
            <w:pPr>
              <w:pStyle w:val="i"/>
              <w:tabs>
                <w:tab w:val="right" w:pos="7254"/>
              </w:tabs>
              <w:suppressAutoHyphens w:val="0"/>
              <w:spacing w:before="120"/>
              <w:ind w:left="720"/>
              <w:rPr>
                <w:rFonts w:ascii="Times New Roman" w:hAnsi="Times New Roman"/>
                <w:iCs/>
                <w:szCs w:val="24"/>
                <w:lang w:val="fr-FR"/>
              </w:rPr>
            </w:pPr>
          </w:p>
          <w:p w14:paraId="2C5E8DC6" w14:textId="204DF0DC" w:rsidR="0005767A" w:rsidRPr="00925ED7" w:rsidRDefault="0005767A" w:rsidP="002124DA">
            <w:pPr>
              <w:numPr>
                <w:ilvl w:val="0"/>
                <w:numId w:val="92"/>
              </w:numPr>
              <w:spacing w:after="120" w:line="240" w:lineRule="auto"/>
              <w:jc w:val="both"/>
              <w:rPr>
                <w:rFonts w:ascii="Times New Roman" w:hAnsi="Times New Roman" w:cs="Times New Roman"/>
              </w:rPr>
            </w:pPr>
            <w:r w:rsidRPr="00925ED7">
              <w:rPr>
                <w:rFonts w:ascii="Times New Roman" w:hAnsi="Times New Roman" w:cs="Times New Roman"/>
              </w:rPr>
              <w:t xml:space="preserve">les états financiers, des trois (03) dernières années </w:t>
            </w:r>
            <w:r w:rsidRPr="00925ED7">
              <w:rPr>
                <w:rFonts w:ascii="Times New Roman" w:hAnsi="Times New Roman" w:cs="Times New Roman"/>
                <w:b/>
                <w:i/>
                <w:color w:val="FF0000"/>
              </w:rPr>
              <w:t>(</w:t>
            </w:r>
            <w:r w:rsidR="00A73E12" w:rsidRPr="00925ED7">
              <w:rPr>
                <w:rFonts w:ascii="Times New Roman" w:hAnsi="Times New Roman" w:cs="Times New Roman"/>
                <w:b/>
                <w:i/>
                <w:color w:val="FF0000"/>
              </w:rPr>
              <w:t>20</w:t>
            </w:r>
            <w:r w:rsidR="00CF77AA">
              <w:rPr>
                <w:rFonts w:ascii="Times New Roman" w:hAnsi="Times New Roman" w:cs="Times New Roman"/>
                <w:b/>
                <w:i/>
                <w:color w:val="FF0000"/>
              </w:rPr>
              <w:t>1</w:t>
            </w:r>
            <w:r w:rsidR="00FC070F">
              <w:rPr>
                <w:rFonts w:ascii="Times New Roman" w:hAnsi="Times New Roman" w:cs="Times New Roman"/>
                <w:b/>
                <w:i/>
                <w:color w:val="FF0000"/>
              </w:rPr>
              <w:t>9</w:t>
            </w:r>
            <w:r w:rsidR="00A73E12" w:rsidRPr="00925ED7">
              <w:rPr>
                <w:rFonts w:ascii="Times New Roman" w:hAnsi="Times New Roman" w:cs="Times New Roman"/>
                <w:b/>
                <w:i/>
                <w:color w:val="FF0000"/>
              </w:rPr>
              <w:t>, 20</w:t>
            </w:r>
            <w:r w:rsidR="00FC070F">
              <w:rPr>
                <w:rFonts w:ascii="Times New Roman" w:hAnsi="Times New Roman" w:cs="Times New Roman"/>
                <w:b/>
                <w:i/>
                <w:color w:val="FF0000"/>
              </w:rPr>
              <w:t>20</w:t>
            </w:r>
            <w:r w:rsidR="00CF77AA">
              <w:rPr>
                <w:rFonts w:ascii="Times New Roman" w:hAnsi="Times New Roman" w:cs="Times New Roman"/>
                <w:b/>
                <w:i/>
                <w:color w:val="FF0000"/>
              </w:rPr>
              <w:t xml:space="preserve"> et </w:t>
            </w:r>
            <w:r w:rsidR="00A73E12" w:rsidRPr="00925ED7">
              <w:rPr>
                <w:rFonts w:ascii="Times New Roman" w:hAnsi="Times New Roman" w:cs="Times New Roman"/>
                <w:b/>
                <w:i/>
                <w:color w:val="FF0000"/>
              </w:rPr>
              <w:t>20</w:t>
            </w:r>
            <w:r w:rsidR="00CF77AA">
              <w:rPr>
                <w:rFonts w:ascii="Times New Roman" w:hAnsi="Times New Roman" w:cs="Times New Roman"/>
                <w:b/>
                <w:i/>
                <w:color w:val="FF0000"/>
              </w:rPr>
              <w:t>2</w:t>
            </w:r>
            <w:r w:rsidR="00FC070F">
              <w:rPr>
                <w:rFonts w:ascii="Times New Roman" w:hAnsi="Times New Roman" w:cs="Times New Roman"/>
                <w:b/>
                <w:i/>
                <w:color w:val="FF0000"/>
              </w:rPr>
              <w:t>1</w:t>
            </w:r>
            <w:r w:rsidRPr="00925ED7">
              <w:rPr>
                <w:rFonts w:ascii="Times New Roman" w:hAnsi="Times New Roman" w:cs="Times New Roman"/>
                <w:b/>
                <w:i/>
                <w:color w:val="FF0000"/>
              </w:rPr>
              <w:t xml:space="preserve">) </w:t>
            </w:r>
            <w:r w:rsidRPr="00925ED7">
              <w:rPr>
                <w:rFonts w:ascii="Times New Roman" w:hAnsi="Times New Roman" w:cs="Times New Roman"/>
              </w:rPr>
              <w:t>et dûment signés ;</w:t>
            </w:r>
          </w:p>
          <w:p w14:paraId="4271A97D" w14:textId="77777777" w:rsidR="0005767A" w:rsidRPr="00925ED7" w:rsidRDefault="0005767A" w:rsidP="002124DA">
            <w:pPr>
              <w:numPr>
                <w:ilvl w:val="0"/>
                <w:numId w:val="92"/>
              </w:numPr>
              <w:spacing w:after="120" w:line="240" w:lineRule="auto"/>
              <w:jc w:val="both"/>
              <w:rPr>
                <w:rFonts w:ascii="Times New Roman" w:hAnsi="Times New Roman" w:cs="Times New Roman"/>
              </w:rPr>
            </w:pPr>
            <w:r w:rsidRPr="00925ED7">
              <w:rPr>
                <w:rFonts w:ascii="Times New Roman" w:hAnsi="Times New Roman" w:cs="Times New Roman"/>
              </w:rPr>
              <w:t xml:space="preserve">les certificats attestant que le soumissionnaire est en règle vis-à-vis de l’Administration fiscale et parafiscale datant de moins de trois (03) mois, dûment signés et portant le cachet des services fiscaux </w:t>
            </w:r>
            <w:r w:rsidRPr="00925ED7">
              <w:rPr>
                <w:rFonts w:ascii="Times New Roman" w:eastAsia="Calibri" w:hAnsi="Times New Roman" w:cs="Times New Roman"/>
              </w:rPr>
              <w:t xml:space="preserve">(registre de commerce </w:t>
            </w:r>
            <w:r w:rsidRPr="00925ED7">
              <w:rPr>
                <w:rFonts w:ascii="Times New Roman" w:hAnsi="Times New Roman" w:cs="Times New Roman"/>
                <w:iCs/>
              </w:rPr>
              <w:t xml:space="preserve"> quitus fiscal, INPS, OMH, certificat de non faillite, </w:t>
            </w:r>
            <w:r w:rsidR="002124DA" w:rsidRPr="00925ED7">
              <w:rPr>
                <w:rFonts w:ascii="Times New Roman" w:hAnsi="Times New Roman" w:cs="Times New Roman"/>
                <w:iCs/>
              </w:rPr>
              <w:t>Statuts de l’entreprise,</w:t>
            </w:r>
            <w:r w:rsidRPr="00925ED7">
              <w:rPr>
                <w:rFonts w:ascii="Times New Roman" w:hAnsi="Times New Roman" w:cs="Times New Roman"/>
                <w:iCs/>
              </w:rPr>
              <w:t xml:space="preserve"> carte d’indentification </w:t>
            </w:r>
            <w:r w:rsidR="00B94DDC" w:rsidRPr="00925ED7">
              <w:rPr>
                <w:rFonts w:ascii="Times New Roman" w:hAnsi="Times New Roman" w:cs="Times New Roman"/>
                <w:iCs/>
              </w:rPr>
              <w:t xml:space="preserve">fiscale, </w:t>
            </w:r>
            <w:r w:rsidR="003575D1" w:rsidRPr="00925ED7">
              <w:rPr>
                <w:rFonts w:ascii="Times New Roman" w:hAnsi="Times New Roman" w:cs="Times New Roman"/>
                <w:iCs/>
              </w:rPr>
              <w:t xml:space="preserve">agrément </w:t>
            </w:r>
            <w:r w:rsidR="003575D1">
              <w:rPr>
                <w:rFonts w:ascii="Times New Roman" w:hAnsi="Times New Roman" w:cs="Times New Roman"/>
                <w:iCs/>
              </w:rPr>
              <w:t xml:space="preserve">ou </w:t>
            </w:r>
            <w:r w:rsidR="00B94DDC" w:rsidRPr="00925ED7">
              <w:rPr>
                <w:rFonts w:ascii="Times New Roman" w:hAnsi="Times New Roman" w:cs="Times New Roman"/>
                <w:iCs/>
              </w:rPr>
              <w:t>carte professionnelle)</w:t>
            </w:r>
            <w:r w:rsidRPr="00925ED7">
              <w:rPr>
                <w:rFonts w:ascii="Times New Roman" w:hAnsi="Times New Roman" w:cs="Times New Roman"/>
              </w:rPr>
              <w:t>;</w:t>
            </w:r>
          </w:p>
          <w:p w14:paraId="1D8001F8" w14:textId="77777777" w:rsidR="005F4404" w:rsidRPr="00CF77AA" w:rsidRDefault="002124DA" w:rsidP="00CF77AA">
            <w:pPr>
              <w:numPr>
                <w:ilvl w:val="0"/>
                <w:numId w:val="92"/>
              </w:numPr>
              <w:spacing w:after="0" w:line="240" w:lineRule="auto"/>
              <w:jc w:val="both"/>
              <w:rPr>
                <w:rFonts w:ascii="Times New Roman" w:hAnsi="Times New Roman"/>
                <w:i/>
                <w:color w:val="FF0000"/>
                <w:sz w:val="24"/>
                <w:szCs w:val="24"/>
              </w:rPr>
            </w:pPr>
            <w:r>
              <w:rPr>
                <w:rFonts w:ascii="Times New Roman" w:hAnsi="Times New Roman"/>
                <w:color w:val="000000"/>
                <w:sz w:val="24"/>
                <w:szCs w:val="24"/>
              </w:rPr>
              <w:t>Les documents, notices et toutes autres informations relatives aux fournitures proposées</w:t>
            </w:r>
            <w:r w:rsidR="00CF77AA">
              <w:rPr>
                <w:rFonts w:ascii="Times New Roman" w:hAnsi="Times New Roman"/>
                <w:color w:val="000000"/>
                <w:sz w:val="24"/>
                <w:szCs w:val="24"/>
              </w:rPr>
              <w:t> ;</w:t>
            </w:r>
            <w:r>
              <w:rPr>
                <w:rFonts w:ascii="Times New Roman" w:hAnsi="Times New Roman"/>
                <w:color w:val="000000"/>
                <w:sz w:val="24"/>
                <w:szCs w:val="24"/>
              </w:rPr>
              <w:t xml:space="preserve"> </w:t>
            </w:r>
            <w:r w:rsidR="005F4404" w:rsidRPr="00CF77AA">
              <w:rPr>
                <w:lang w:val="fr-CA"/>
              </w:rPr>
              <w:t xml:space="preserve"> </w:t>
            </w:r>
          </w:p>
          <w:p w14:paraId="52D84D9A" w14:textId="77777777" w:rsidR="00C86770" w:rsidRDefault="00CF77AA" w:rsidP="002124DA">
            <w:pPr>
              <w:pStyle w:val="i"/>
              <w:numPr>
                <w:ilvl w:val="0"/>
                <w:numId w:val="92"/>
              </w:numPr>
              <w:tabs>
                <w:tab w:val="right" w:pos="7254"/>
              </w:tabs>
              <w:suppressAutoHyphens w:val="0"/>
              <w:spacing w:before="120"/>
              <w:rPr>
                <w:rFonts w:ascii="Times New Roman" w:hAnsi="Times New Roman"/>
                <w:iCs/>
                <w:szCs w:val="24"/>
                <w:lang w:val="fr-FR"/>
              </w:rPr>
            </w:pPr>
            <w:r>
              <w:rPr>
                <w:rFonts w:ascii="Times New Roman" w:hAnsi="Times New Roman"/>
                <w:iCs/>
                <w:szCs w:val="24"/>
                <w:lang w:val="fr-FR"/>
              </w:rPr>
              <w:t>L’acte</w:t>
            </w:r>
            <w:r w:rsidR="007D5CC0">
              <w:rPr>
                <w:rFonts w:ascii="Times New Roman" w:hAnsi="Times New Roman"/>
                <w:iCs/>
                <w:szCs w:val="24"/>
                <w:lang w:val="fr-FR"/>
              </w:rPr>
              <w:t xml:space="preserve"> d'engagement paraphé</w:t>
            </w:r>
            <w:r w:rsidR="00C86770" w:rsidRPr="00C86770">
              <w:rPr>
                <w:rFonts w:ascii="Times New Roman" w:hAnsi="Times New Roman"/>
                <w:iCs/>
                <w:szCs w:val="24"/>
                <w:lang w:val="fr-FR"/>
              </w:rPr>
              <w:t xml:space="preserve"> et</w:t>
            </w:r>
            <w:r w:rsidR="007D5CC0">
              <w:rPr>
                <w:rFonts w:ascii="Times New Roman" w:hAnsi="Times New Roman"/>
                <w:iCs/>
                <w:szCs w:val="24"/>
                <w:lang w:val="fr-FR"/>
              </w:rPr>
              <w:t xml:space="preserve"> signé ;</w:t>
            </w:r>
          </w:p>
          <w:p w14:paraId="4F25E3DD" w14:textId="77777777" w:rsidR="00AD131C" w:rsidRPr="003936CD" w:rsidRDefault="00AD131C" w:rsidP="00AD131C">
            <w:pPr>
              <w:spacing w:after="0" w:line="240" w:lineRule="auto"/>
              <w:ind w:left="720" w:right="-1"/>
              <w:jc w:val="both"/>
              <w:rPr>
                <w:rFonts w:ascii="Times New Roman" w:hAnsi="Times New Roman" w:cs="Times New Roman"/>
                <w:sz w:val="24"/>
                <w:szCs w:val="24"/>
              </w:rPr>
            </w:pPr>
          </w:p>
          <w:p w14:paraId="7BA363BB" w14:textId="77777777" w:rsidR="00A7796D" w:rsidRPr="003936CD" w:rsidRDefault="00EC054D" w:rsidP="00CF77AA">
            <w:pPr>
              <w:spacing w:after="0" w:line="240" w:lineRule="auto"/>
              <w:jc w:val="both"/>
              <w:rPr>
                <w:rFonts w:ascii="Times New Roman" w:hAnsi="Times New Roman" w:cs="Times New Roman"/>
                <w:b/>
                <w:sz w:val="24"/>
                <w:szCs w:val="24"/>
              </w:rPr>
            </w:pPr>
            <w:r w:rsidRPr="003936CD">
              <w:rPr>
                <w:rFonts w:ascii="Times New Roman" w:hAnsi="Times New Roman" w:cs="Times New Roman"/>
                <w:b/>
                <w:sz w:val="24"/>
                <w:szCs w:val="24"/>
              </w:rPr>
              <w:t>Ces points 1 à</w:t>
            </w:r>
            <w:r w:rsidR="00CF77AA">
              <w:rPr>
                <w:rFonts w:ascii="Times New Roman" w:hAnsi="Times New Roman" w:cs="Times New Roman"/>
                <w:b/>
                <w:color w:val="FF0000"/>
                <w:sz w:val="24"/>
                <w:szCs w:val="24"/>
              </w:rPr>
              <w:t xml:space="preserve"> </w:t>
            </w:r>
            <w:r w:rsidR="00920408" w:rsidRPr="00CF77AA">
              <w:rPr>
                <w:rFonts w:ascii="Times New Roman" w:hAnsi="Times New Roman" w:cs="Times New Roman"/>
                <w:b/>
                <w:sz w:val="24"/>
                <w:szCs w:val="24"/>
              </w:rPr>
              <w:t>1</w:t>
            </w:r>
            <w:r w:rsidR="00CF77AA" w:rsidRPr="00CF77AA">
              <w:rPr>
                <w:rFonts w:ascii="Times New Roman" w:hAnsi="Times New Roman" w:cs="Times New Roman"/>
                <w:b/>
                <w:sz w:val="24"/>
                <w:szCs w:val="24"/>
              </w:rPr>
              <w:t>6</w:t>
            </w:r>
            <w:r w:rsidR="00BE7F65" w:rsidRPr="00BA6AD8">
              <w:rPr>
                <w:rFonts w:ascii="Times New Roman" w:hAnsi="Times New Roman" w:cs="Times New Roman"/>
                <w:b/>
                <w:color w:val="FF0000"/>
                <w:sz w:val="24"/>
                <w:szCs w:val="24"/>
              </w:rPr>
              <w:t xml:space="preserve"> </w:t>
            </w:r>
            <w:r w:rsidRPr="003936CD">
              <w:rPr>
                <w:rFonts w:ascii="Times New Roman" w:hAnsi="Times New Roman" w:cs="Times New Roman"/>
                <w:b/>
                <w:sz w:val="24"/>
                <w:szCs w:val="24"/>
              </w:rPr>
              <w:t>doivent être impérativement présentés dans cet or</w:t>
            </w:r>
            <w:r w:rsidR="009B5CAA" w:rsidRPr="003936CD">
              <w:rPr>
                <w:rFonts w:ascii="Times New Roman" w:hAnsi="Times New Roman" w:cs="Times New Roman"/>
                <w:b/>
                <w:sz w:val="24"/>
                <w:szCs w:val="24"/>
              </w:rPr>
              <w:t>dre et séparés par des onglets.</w:t>
            </w:r>
          </w:p>
        </w:tc>
      </w:tr>
      <w:tr w:rsidR="00A7796D" w:rsidRPr="003936CD" w14:paraId="4D753B55" w14:textId="77777777" w:rsidTr="00891C6C">
        <w:tc>
          <w:tcPr>
            <w:tcW w:w="1620" w:type="dxa"/>
          </w:tcPr>
          <w:p w14:paraId="21428DC5" w14:textId="77777777" w:rsidR="000D158F" w:rsidRPr="003936CD" w:rsidRDefault="00DA4AFB" w:rsidP="000D158F">
            <w:pPr>
              <w:tabs>
                <w:tab w:val="right" w:pos="7434"/>
              </w:tabs>
              <w:spacing w:after="0" w:line="240" w:lineRule="auto"/>
              <w:rPr>
                <w:rFonts w:ascii="Times New Roman" w:hAnsi="Times New Roman" w:cs="Times New Roman"/>
                <w:b/>
                <w:sz w:val="24"/>
                <w:szCs w:val="24"/>
              </w:rPr>
            </w:pPr>
            <w:r w:rsidRPr="003936CD">
              <w:rPr>
                <w:rFonts w:ascii="Times New Roman" w:hAnsi="Times New Roman" w:cs="Times New Roman"/>
                <w:b/>
                <w:sz w:val="24"/>
                <w:szCs w:val="24"/>
              </w:rPr>
              <w:lastRenderedPageBreak/>
              <w:t>13.</w:t>
            </w:r>
          </w:p>
          <w:p w14:paraId="11458826" w14:textId="77777777" w:rsidR="000D158F" w:rsidRPr="003936CD" w:rsidRDefault="000D158F" w:rsidP="000D158F">
            <w:pPr>
              <w:tabs>
                <w:tab w:val="right" w:pos="7434"/>
              </w:tabs>
              <w:spacing w:after="0" w:line="240" w:lineRule="auto"/>
              <w:rPr>
                <w:rFonts w:ascii="Times New Roman" w:hAnsi="Times New Roman" w:cs="Times New Roman"/>
                <w:b/>
                <w:sz w:val="24"/>
                <w:szCs w:val="24"/>
              </w:rPr>
            </w:pPr>
          </w:p>
          <w:p w14:paraId="3384DB85" w14:textId="77777777" w:rsidR="00382C30" w:rsidRPr="003936CD" w:rsidRDefault="00DA4AFB" w:rsidP="00201504">
            <w:pPr>
              <w:tabs>
                <w:tab w:val="right" w:pos="7434"/>
              </w:tabs>
              <w:spacing w:after="0" w:line="240" w:lineRule="auto"/>
              <w:rPr>
                <w:rFonts w:ascii="Times New Roman" w:hAnsi="Times New Roman" w:cs="Times New Roman"/>
                <w:b/>
                <w:sz w:val="24"/>
                <w:szCs w:val="24"/>
              </w:rPr>
            </w:pPr>
            <w:r w:rsidRPr="003936CD">
              <w:rPr>
                <w:rFonts w:ascii="Times New Roman" w:hAnsi="Times New Roman" w:cs="Times New Roman"/>
                <w:b/>
                <w:sz w:val="24"/>
                <w:szCs w:val="24"/>
              </w:rPr>
              <w:t>IS 13.1</w:t>
            </w:r>
          </w:p>
          <w:p w14:paraId="0AE63C42" w14:textId="77777777" w:rsidR="00382C30" w:rsidRPr="003936CD" w:rsidRDefault="00382C30">
            <w:pPr>
              <w:tabs>
                <w:tab w:val="right" w:pos="7434"/>
              </w:tabs>
              <w:spacing w:after="0" w:line="240" w:lineRule="auto"/>
              <w:jc w:val="center"/>
              <w:rPr>
                <w:rFonts w:ascii="Times New Roman" w:hAnsi="Times New Roman" w:cs="Times New Roman"/>
                <w:b/>
                <w:sz w:val="24"/>
                <w:szCs w:val="24"/>
              </w:rPr>
            </w:pPr>
          </w:p>
          <w:p w14:paraId="3DA279A2" w14:textId="77777777" w:rsidR="00EB4A0A" w:rsidRPr="003936CD" w:rsidRDefault="00EB4A0A" w:rsidP="000D158F">
            <w:pPr>
              <w:tabs>
                <w:tab w:val="right" w:pos="7434"/>
              </w:tabs>
              <w:spacing w:after="0" w:line="240" w:lineRule="auto"/>
              <w:rPr>
                <w:rFonts w:ascii="Times New Roman" w:hAnsi="Times New Roman" w:cs="Times New Roman"/>
                <w:b/>
                <w:sz w:val="24"/>
                <w:szCs w:val="24"/>
              </w:rPr>
            </w:pPr>
            <w:r w:rsidRPr="003936CD">
              <w:rPr>
                <w:rFonts w:ascii="Times New Roman" w:hAnsi="Times New Roman" w:cs="Times New Roman"/>
                <w:b/>
                <w:sz w:val="24"/>
                <w:szCs w:val="24"/>
              </w:rPr>
              <w:t>IS 13.2</w:t>
            </w:r>
          </w:p>
          <w:p w14:paraId="20E488E3" w14:textId="77777777" w:rsidR="006A0F07" w:rsidRPr="003936CD" w:rsidRDefault="006A0F07" w:rsidP="000D158F">
            <w:pPr>
              <w:tabs>
                <w:tab w:val="right" w:pos="7434"/>
              </w:tabs>
              <w:spacing w:after="0" w:line="240" w:lineRule="auto"/>
              <w:rPr>
                <w:rFonts w:ascii="Times New Roman" w:hAnsi="Times New Roman" w:cs="Times New Roman"/>
                <w:b/>
                <w:sz w:val="24"/>
                <w:szCs w:val="24"/>
              </w:rPr>
            </w:pPr>
          </w:p>
          <w:p w14:paraId="7A64319F" w14:textId="77777777" w:rsidR="006A0F07" w:rsidRPr="003936CD" w:rsidRDefault="006A0F07" w:rsidP="000D158F">
            <w:pPr>
              <w:tabs>
                <w:tab w:val="right" w:pos="7434"/>
              </w:tabs>
              <w:spacing w:after="0" w:line="240" w:lineRule="auto"/>
              <w:rPr>
                <w:rFonts w:ascii="Times New Roman" w:hAnsi="Times New Roman" w:cs="Times New Roman"/>
                <w:b/>
                <w:sz w:val="24"/>
                <w:szCs w:val="24"/>
              </w:rPr>
            </w:pPr>
            <w:r w:rsidRPr="003936CD">
              <w:rPr>
                <w:rFonts w:ascii="Times New Roman" w:hAnsi="Times New Roman" w:cs="Times New Roman"/>
                <w:b/>
                <w:sz w:val="24"/>
                <w:szCs w:val="24"/>
              </w:rPr>
              <w:t>IS 13.4</w:t>
            </w:r>
          </w:p>
        </w:tc>
        <w:tc>
          <w:tcPr>
            <w:tcW w:w="8019" w:type="dxa"/>
          </w:tcPr>
          <w:p w14:paraId="70D093B3" w14:textId="77777777" w:rsidR="000D158F" w:rsidRPr="003936CD" w:rsidRDefault="000D158F" w:rsidP="000D158F">
            <w:pPr>
              <w:tabs>
                <w:tab w:val="right" w:pos="7254"/>
              </w:tabs>
              <w:spacing w:line="240" w:lineRule="auto"/>
              <w:jc w:val="both"/>
              <w:rPr>
                <w:rFonts w:ascii="Times New Roman" w:hAnsi="Times New Roman" w:cs="Times New Roman"/>
                <w:b/>
                <w:sz w:val="24"/>
                <w:szCs w:val="24"/>
              </w:rPr>
            </w:pPr>
            <w:r w:rsidRPr="003936CD">
              <w:rPr>
                <w:rFonts w:ascii="Times New Roman" w:hAnsi="Times New Roman" w:cs="Times New Roman"/>
                <w:b/>
                <w:sz w:val="24"/>
                <w:szCs w:val="24"/>
              </w:rPr>
              <w:t>Variantes</w:t>
            </w:r>
          </w:p>
          <w:p w14:paraId="0CBF2C72" w14:textId="77777777" w:rsidR="00BE7F65" w:rsidRPr="003936CD" w:rsidRDefault="00C15813" w:rsidP="00C15813">
            <w:pPr>
              <w:tabs>
                <w:tab w:val="right" w:pos="7254"/>
              </w:tabs>
              <w:spacing w:before="120"/>
              <w:jc w:val="both"/>
              <w:rPr>
                <w:rFonts w:ascii="Times New Roman" w:hAnsi="Times New Roman" w:cs="Times New Roman"/>
                <w:sz w:val="24"/>
                <w:szCs w:val="24"/>
              </w:rPr>
            </w:pPr>
            <w:r>
              <w:rPr>
                <w:rFonts w:ascii="Times New Roman" w:hAnsi="Times New Roman" w:cs="Times New Roman"/>
                <w:sz w:val="24"/>
                <w:szCs w:val="24"/>
              </w:rPr>
              <w:t xml:space="preserve">Les variantes </w:t>
            </w:r>
            <w:r w:rsidR="00223DAA" w:rsidRPr="003936CD">
              <w:rPr>
                <w:rFonts w:ascii="Times New Roman" w:hAnsi="Times New Roman" w:cs="Times New Roman"/>
                <w:b/>
                <w:i/>
                <w:sz w:val="24"/>
                <w:szCs w:val="24"/>
              </w:rPr>
              <w:t>ne sont pas</w:t>
            </w:r>
            <w:r w:rsidR="003936CD">
              <w:rPr>
                <w:rFonts w:ascii="Times New Roman" w:hAnsi="Times New Roman" w:cs="Times New Roman"/>
                <w:sz w:val="24"/>
                <w:szCs w:val="24"/>
              </w:rPr>
              <w:t xml:space="preserve"> </w:t>
            </w:r>
            <w:r>
              <w:rPr>
                <w:rFonts w:ascii="Times New Roman" w:hAnsi="Times New Roman" w:cs="Times New Roman"/>
                <w:sz w:val="24"/>
                <w:szCs w:val="24"/>
              </w:rPr>
              <w:t>autorisées.</w:t>
            </w:r>
          </w:p>
          <w:p w14:paraId="1D18D2FB" w14:textId="77777777" w:rsidR="00B768A4" w:rsidRPr="003936CD" w:rsidRDefault="003728FA" w:rsidP="00420C0D">
            <w:pPr>
              <w:pStyle w:val="i"/>
              <w:tabs>
                <w:tab w:val="right" w:pos="7254"/>
              </w:tabs>
              <w:suppressAutoHyphens w:val="0"/>
              <w:rPr>
                <w:rFonts w:ascii="Times New Roman" w:hAnsi="Times New Roman"/>
                <w:b/>
                <w:szCs w:val="24"/>
                <w:lang w:val="fr-FR"/>
              </w:rPr>
            </w:pPr>
            <w:r w:rsidRPr="009338A9">
              <w:rPr>
                <w:lang w:val="fr-CA"/>
              </w:rPr>
              <w:t>Délai d'exécution</w:t>
            </w:r>
            <w:r w:rsidRPr="009338A9">
              <w:rPr>
                <w:b/>
                <w:i/>
                <w:lang w:val="fr-CA"/>
              </w:rPr>
              <w:t xml:space="preserve">: </w:t>
            </w:r>
            <w:r w:rsidRPr="009338A9">
              <w:rPr>
                <w:lang w:val="fr-CA"/>
              </w:rPr>
              <w:t>L</w:t>
            </w:r>
            <w:r w:rsidR="002F566F" w:rsidRPr="009338A9">
              <w:rPr>
                <w:lang w:val="fr-CA"/>
              </w:rPr>
              <w:t xml:space="preserve">e délai des fournitures </w:t>
            </w:r>
            <w:r w:rsidRPr="009338A9">
              <w:rPr>
                <w:lang w:val="fr-CA"/>
              </w:rPr>
              <w:t>sera celui de l'Entreprise retenue.</w:t>
            </w:r>
          </w:p>
          <w:p w14:paraId="5C62982F" w14:textId="77777777" w:rsidR="00A7796D" w:rsidRPr="003936CD" w:rsidRDefault="00A7796D" w:rsidP="009B5CAA">
            <w:pPr>
              <w:pStyle w:val="i"/>
              <w:tabs>
                <w:tab w:val="right" w:pos="7254"/>
              </w:tabs>
              <w:rPr>
                <w:rFonts w:ascii="Times New Roman" w:hAnsi="Times New Roman"/>
                <w:szCs w:val="24"/>
                <w:lang w:val="fr-FR"/>
              </w:rPr>
            </w:pPr>
          </w:p>
        </w:tc>
      </w:tr>
      <w:tr w:rsidR="00866826" w:rsidRPr="003936CD" w14:paraId="5FF2CE7E" w14:textId="77777777" w:rsidTr="00891C6C">
        <w:tc>
          <w:tcPr>
            <w:tcW w:w="1620" w:type="dxa"/>
          </w:tcPr>
          <w:p w14:paraId="25721A2D" w14:textId="77777777" w:rsidR="00866826" w:rsidRPr="003936CD" w:rsidRDefault="00866826" w:rsidP="00E60BF2">
            <w:pPr>
              <w:tabs>
                <w:tab w:val="right" w:pos="7434"/>
              </w:tabs>
              <w:spacing w:after="0" w:line="240" w:lineRule="auto"/>
              <w:rPr>
                <w:rFonts w:ascii="Times New Roman" w:hAnsi="Times New Roman" w:cs="Times New Roman"/>
                <w:b/>
                <w:sz w:val="24"/>
                <w:szCs w:val="24"/>
              </w:rPr>
            </w:pPr>
            <w:r>
              <w:rPr>
                <w:rFonts w:ascii="Times New Roman" w:hAnsi="Times New Roman" w:cs="Times New Roman"/>
                <w:b/>
                <w:sz w:val="24"/>
                <w:szCs w:val="24"/>
              </w:rPr>
              <w:t>IS 14.6</w:t>
            </w:r>
          </w:p>
        </w:tc>
        <w:tc>
          <w:tcPr>
            <w:tcW w:w="8019" w:type="dxa"/>
          </w:tcPr>
          <w:p w14:paraId="2562F236" w14:textId="41CC01A7" w:rsidR="00866826" w:rsidRPr="003936CD" w:rsidRDefault="00866826" w:rsidP="00E60BF2">
            <w:pPr>
              <w:spacing w:after="0" w:line="240" w:lineRule="auto"/>
              <w:jc w:val="both"/>
              <w:rPr>
                <w:rFonts w:ascii="Times New Roman" w:hAnsi="Times New Roman" w:cs="Times New Roman"/>
                <w:sz w:val="24"/>
                <w:szCs w:val="24"/>
              </w:rPr>
            </w:pPr>
            <w:r w:rsidRPr="00D619C6">
              <w:rPr>
                <w:rFonts w:ascii="Times New Roman" w:hAnsi="Times New Roman"/>
                <w:sz w:val="24"/>
                <w:szCs w:val="24"/>
              </w:rPr>
              <w:t>Les prix proposés par le</w:t>
            </w:r>
            <w:r w:rsidR="00DA5F1F">
              <w:rPr>
                <w:rFonts w:ascii="Times New Roman" w:hAnsi="Times New Roman"/>
                <w:sz w:val="24"/>
                <w:szCs w:val="24"/>
              </w:rPr>
              <w:t>s</w:t>
            </w:r>
            <w:r w:rsidRPr="00D619C6">
              <w:rPr>
                <w:rFonts w:ascii="Times New Roman" w:hAnsi="Times New Roman"/>
                <w:sz w:val="24"/>
                <w:szCs w:val="24"/>
              </w:rPr>
              <w:t xml:space="preserve"> Soumissionnaires </w:t>
            </w:r>
            <w:r w:rsidRPr="00D21B65">
              <w:rPr>
                <w:rFonts w:ascii="Times New Roman" w:hAnsi="Times New Roman"/>
                <w:sz w:val="24"/>
                <w:szCs w:val="24"/>
              </w:rPr>
              <w:t>seront fermes</w:t>
            </w:r>
            <w:r w:rsidRPr="00D21B65">
              <w:rPr>
                <w:rFonts w:ascii="Times New Roman" w:hAnsi="Times New Roman"/>
                <w:i/>
                <w:sz w:val="24"/>
                <w:szCs w:val="24"/>
              </w:rPr>
              <w:t> </w:t>
            </w:r>
          </w:p>
        </w:tc>
      </w:tr>
      <w:tr w:rsidR="00866826" w:rsidRPr="003936CD" w14:paraId="143BB9D0" w14:textId="77777777" w:rsidTr="00891C6C">
        <w:tc>
          <w:tcPr>
            <w:tcW w:w="1620" w:type="dxa"/>
          </w:tcPr>
          <w:p w14:paraId="00E89F8E" w14:textId="77777777" w:rsidR="00866826" w:rsidRDefault="00866826" w:rsidP="00E60BF2">
            <w:pPr>
              <w:tabs>
                <w:tab w:val="right" w:pos="7434"/>
              </w:tabs>
              <w:spacing w:after="0" w:line="240" w:lineRule="auto"/>
              <w:rPr>
                <w:rFonts w:ascii="Times New Roman" w:hAnsi="Times New Roman" w:cs="Times New Roman"/>
                <w:b/>
                <w:sz w:val="24"/>
                <w:szCs w:val="24"/>
              </w:rPr>
            </w:pPr>
            <w:r>
              <w:rPr>
                <w:rFonts w:ascii="Times New Roman" w:hAnsi="Times New Roman" w:cs="Times New Roman"/>
                <w:b/>
                <w:sz w:val="24"/>
                <w:szCs w:val="24"/>
              </w:rPr>
              <w:t>IS 14.7</w:t>
            </w:r>
          </w:p>
        </w:tc>
        <w:tc>
          <w:tcPr>
            <w:tcW w:w="8019" w:type="dxa"/>
          </w:tcPr>
          <w:p w14:paraId="773DADA6" w14:textId="77777777" w:rsidR="00866826" w:rsidRPr="00D619C6" w:rsidRDefault="00866826" w:rsidP="00E60BF2">
            <w:pPr>
              <w:spacing w:after="0" w:line="240" w:lineRule="auto"/>
              <w:jc w:val="both"/>
              <w:rPr>
                <w:rFonts w:ascii="Times New Roman" w:hAnsi="Times New Roman"/>
                <w:sz w:val="24"/>
                <w:szCs w:val="24"/>
              </w:rPr>
            </w:pPr>
            <w:r>
              <w:rPr>
                <w:rFonts w:ascii="Times New Roman" w:hAnsi="Times New Roman"/>
                <w:szCs w:val="24"/>
              </w:rPr>
              <w:t>Sans objet</w:t>
            </w:r>
          </w:p>
        </w:tc>
      </w:tr>
      <w:tr w:rsidR="00A7796D" w:rsidRPr="003936CD" w14:paraId="343EC901" w14:textId="77777777" w:rsidTr="00891C6C">
        <w:tc>
          <w:tcPr>
            <w:tcW w:w="1620" w:type="dxa"/>
          </w:tcPr>
          <w:p w14:paraId="52540CFF" w14:textId="77777777" w:rsidR="00A7796D" w:rsidRPr="003936CD" w:rsidRDefault="00DA4AFB" w:rsidP="00E60BF2">
            <w:pPr>
              <w:tabs>
                <w:tab w:val="right" w:pos="7434"/>
              </w:tabs>
              <w:spacing w:after="0" w:line="240" w:lineRule="auto"/>
              <w:rPr>
                <w:rFonts w:ascii="Times New Roman" w:hAnsi="Times New Roman" w:cs="Times New Roman"/>
                <w:b/>
                <w:sz w:val="24"/>
                <w:szCs w:val="24"/>
              </w:rPr>
            </w:pPr>
            <w:r w:rsidRPr="003936CD">
              <w:rPr>
                <w:rFonts w:ascii="Times New Roman" w:hAnsi="Times New Roman" w:cs="Times New Roman"/>
                <w:b/>
                <w:sz w:val="24"/>
                <w:szCs w:val="24"/>
              </w:rPr>
              <w:t xml:space="preserve">IS 14.8 A </w:t>
            </w:r>
          </w:p>
        </w:tc>
        <w:tc>
          <w:tcPr>
            <w:tcW w:w="8019" w:type="dxa"/>
          </w:tcPr>
          <w:p w14:paraId="7D836175" w14:textId="77777777" w:rsidR="00A7796D" w:rsidRPr="003936CD" w:rsidRDefault="00DA4AFB" w:rsidP="00E60BF2">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Les Instructions aux soumissionnaires s’appliquent.</w:t>
            </w:r>
          </w:p>
        </w:tc>
      </w:tr>
      <w:tr w:rsidR="00A7796D" w:rsidRPr="003936CD" w14:paraId="556FB2F2" w14:textId="77777777" w:rsidTr="00891C6C">
        <w:tc>
          <w:tcPr>
            <w:tcW w:w="1620" w:type="dxa"/>
          </w:tcPr>
          <w:p w14:paraId="67B1FCCF" w14:textId="77777777" w:rsidR="00A7796D" w:rsidRPr="003936CD" w:rsidRDefault="00DA4AFB" w:rsidP="00E60BF2">
            <w:pPr>
              <w:tabs>
                <w:tab w:val="right" w:pos="7434"/>
              </w:tabs>
              <w:spacing w:after="0" w:line="240" w:lineRule="auto"/>
              <w:rPr>
                <w:rFonts w:ascii="Times New Roman" w:hAnsi="Times New Roman" w:cs="Times New Roman"/>
                <w:b/>
                <w:sz w:val="24"/>
                <w:szCs w:val="24"/>
              </w:rPr>
            </w:pPr>
            <w:r w:rsidRPr="003936CD">
              <w:rPr>
                <w:rFonts w:ascii="Times New Roman" w:hAnsi="Times New Roman" w:cs="Times New Roman"/>
                <w:b/>
                <w:sz w:val="24"/>
                <w:szCs w:val="24"/>
              </w:rPr>
              <w:t xml:space="preserve">IS 14.8 B </w:t>
            </w:r>
          </w:p>
        </w:tc>
        <w:tc>
          <w:tcPr>
            <w:tcW w:w="8019" w:type="dxa"/>
          </w:tcPr>
          <w:p w14:paraId="323C7C0C" w14:textId="77777777" w:rsidR="00A7796D" w:rsidRPr="003936CD" w:rsidRDefault="00DA4AFB" w:rsidP="00E60BF2">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Les Instructions aux soumissionnaires s’appliquent.</w:t>
            </w:r>
          </w:p>
        </w:tc>
      </w:tr>
      <w:tr w:rsidR="00866826" w:rsidRPr="003936CD" w14:paraId="3B5FB906" w14:textId="77777777" w:rsidTr="00891C6C">
        <w:tc>
          <w:tcPr>
            <w:tcW w:w="1620" w:type="dxa"/>
          </w:tcPr>
          <w:p w14:paraId="3930DEE8" w14:textId="77777777" w:rsidR="00866826" w:rsidRPr="003936CD" w:rsidRDefault="00866826" w:rsidP="00866826">
            <w:pPr>
              <w:tabs>
                <w:tab w:val="right" w:pos="7434"/>
              </w:tabs>
              <w:spacing w:line="240" w:lineRule="auto"/>
              <w:rPr>
                <w:rFonts w:ascii="Times New Roman" w:hAnsi="Times New Roman" w:cs="Times New Roman"/>
                <w:b/>
                <w:sz w:val="24"/>
                <w:szCs w:val="24"/>
              </w:rPr>
            </w:pPr>
            <w:r w:rsidRPr="003936CD">
              <w:rPr>
                <w:rFonts w:ascii="Times New Roman" w:hAnsi="Times New Roman" w:cs="Times New Roman"/>
                <w:b/>
                <w:sz w:val="24"/>
                <w:szCs w:val="24"/>
              </w:rPr>
              <w:lastRenderedPageBreak/>
              <w:t xml:space="preserve">IS 14.8A/B </w:t>
            </w:r>
          </w:p>
        </w:tc>
        <w:tc>
          <w:tcPr>
            <w:tcW w:w="8019" w:type="dxa"/>
          </w:tcPr>
          <w:p w14:paraId="22E440D3" w14:textId="77777777" w:rsidR="00866826" w:rsidRPr="00D21B65" w:rsidRDefault="00866826" w:rsidP="00866826">
            <w:pPr>
              <w:tabs>
                <w:tab w:val="right" w:pos="7254"/>
              </w:tabs>
              <w:spacing w:after="0" w:line="240" w:lineRule="auto"/>
              <w:jc w:val="both"/>
              <w:rPr>
                <w:rFonts w:ascii="Times New Roman" w:hAnsi="Times New Roman"/>
                <w:sz w:val="24"/>
                <w:szCs w:val="24"/>
              </w:rPr>
            </w:pPr>
            <w:r w:rsidRPr="00D619C6">
              <w:rPr>
                <w:rFonts w:ascii="Times New Roman" w:hAnsi="Times New Roman"/>
                <w:sz w:val="24"/>
                <w:szCs w:val="24"/>
              </w:rPr>
              <w:t xml:space="preserve">Tous les prix </w:t>
            </w:r>
            <w:r w:rsidRPr="00D21B65">
              <w:rPr>
                <w:rFonts w:ascii="Times New Roman" w:hAnsi="Times New Roman"/>
                <w:sz w:val="24"/>
                <w:szCs w:val="24"/>
              </w:rPr>
              <w:t>doivent être HT-HD.</w:t>
            </w:r>
          </w:p>
          <w:p w14:paraId="2997B0A0" w14:textId="77777777" w:rsidR="00866826" w:rsidRPr="00D619C6" w:rsidRDefault="00866826" w:rsidP="00866826">
            <w:pPr>
              <w:tabs>
                <w:tab w:val="right" w:pos="7254"/>
              </w:tabs>
              <w:spacing w:after="0" w:line="240" w:lineRule="auto"/>
              <w:jc w:val="both"/>
              <w:rPr>
                <w:rFonts w:ascii="Times New Roman" w:hAnsi="Times New Roman"/>
                <w:i/>
                <w:sz w:val="24"/>
                <w:szCs w:val="24"/>
              </w:rPr>
            </w:pPr>
          </w:p>
        </w:tc>
      </w:tr>
      <w:tr w:rsidR="00866826" w:rsidRPr="003936CD" w14:paraId="6C71A32C" w14:textId="77777777" w:rsidTr="00891C6C">
        <w:tc>
          <w:tcPr>
            <w:tcW w:w="1620" w:type="dxa"/>
          </w:tcPr>
          <w:p w14:paraId="6249FF48" w14:textId="77777777" w:rsidR="00866826" w:rsidRPr="003936CD" w:rsidRDefault="00866826" w:rsidP="00866826">
            <w:pPr>
              <w:tabs>
                <w:tab w:val="right" w:pos="7434"/>
              </w:tabs>
              <w:spacing w:before="120" w:after="120"/>
              <w:rPr>
                <w:rFonts w:ascii="Times New Roman" w:hAnsi="Times New Roman" w:cs="Times New Roman"/>
                <w:b/>
                <w:sz w:val="24"/>
                <w:szCs w:val="24"/>
              </w:rPr>
            </w:pPr>
            <w:r w:rsidRPr="003936CD">
              <w:rPr>
                <w:rFonts w:ascii="Times New Roman" w:hAnsi="Times New Roman" w:cs="Times New Roman"/>
                <w:b/>
                <w:sz w:val="24"/>
                <w:szCs w:val="24"/>
              </w:rPr>
              <w:t xml:space="preserve">IS 15.1 (a) </w:t>
            </w:r>
          </w:p>
        </w:tc>
        <w:tc>
          <w:tcPr>
            <w:tcW w:w="8019" w:type="dxa"/>
          </w:tcPr>
          <w:p w14:paraId="4BD360C5" w14:textId="77777777" w:rsidR="00866826" w:rsidRPr="003936CD" w:rsidRDefault="00866826" w:rsidP="00866826">
            <w:pPr>
              <w:tabs>
                <w:tab w:val="right" w:pos="7254"/>
              </w:tabs>
              <w:spacing w:after="0" w:line="240" w:lineRule="auto"/>
              <w:jc w:val="both"/>
              <w:rPr>
                <w:rFonts w:ascii="Times New Roman" w:hAnsi="Times New Roman" w:cs="Times New Roman"/>
                <w:sz w:val="24"/>
                <w:szCs w:val="24"/>
              </w:rPr>
            </w:pPr>
          </w:p>
          <w:p w14:paraId="073449D3" w14:textId="77777777" w:rsidR="00866826" w:rsidRDefault="00866826" w:rsidP="00C51708">
            <w:pPr>
              <w:tabs>
                <w:tab w:val="right" w:pos="7254"/>
              </w:tabs>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Le prix de l’offre et les paiements au titre du Marché seront libellés dans la (les) monnaie(s) comme décrit ci-après :</w:t>
            </w:r>
          </w:p>
          <w:p w14:paraId="7C00D879" w14:textId="77777777" w:rsidR="00C51708" w:rsidRPr="00C51708" w:rsidDel="004765D8" w:rsidRDefault="00C51708" w:rsidP="00C51708">
            <w:pPr>
              <w:tabs>
                <w:tab w:val="right" w:pos="7254"/>
              </w:tabs>
              <w:spacing w:after="0" w:line="240" w:lineRule="auto"/>
              <w:jc w:val="both"/>
              <w:rPr>
                <w:rFonts w:ascii="Times New Roman" w:hAnsi="Times New Roman" w:cs="Times New Roman"/>
                <w:sz w:val="24"/>
                <w:szCs w:val="24"/>
              </w:rPr>
            </w:pPr>
          </w:p>
          <w:p w14:paraId="477D9C55" w14:textId="7076C98E" w:rsidR="00866826" w:rsidRPr="003936CD" w:rsidRDefault="00866826" w:rsidP="00866826">
            <w:pPr>
              <w:tabs>
                <w:tab w:val="left" w:pos="540"/>
              </w:tabs>
              <w:spacing w:after="0" w:line="240" w:lineRule="auto"/>
              <w:ind w:right="-72"/>
              <w:rPr>
                <w:rFonts w:ascii="Times New Roman" w:hAnsi="Times New Roman" w:cs="Times New Roman"/>
                <w:b/>
                <w:sz w:val="24"/>
                <w:szCs w:val="24"/>
              </w:rPr>
            </w:pPr>
            <w:r w:rsidRPr="003936CD">
              <w:rPr>
                <w:rFonts w:ascii="Times New Roman" w:hAnsi="Times New Roman" w:cs="Times New Roman"/>
                <w:b/>
                <w:sz w:val="24"/>
                <w:szCs w:val="24"/>
              </w:rPr>
              <w:t xml:space="preserve">Le Soumissionnaire présente son prix en </w:t>
            </w:r>
            <w:r w:rsidR="00756B70" w:rsidRPr="00756B70">
              <w:rPr>
                <w:rFonts w:ascii="Times New Roman" w:hAnsi="Times New Roman" w:cs="Times New Roman"/>
                <w:b/>
                <w:sz w:val="24"/>
                <w:szCs w:val="24"/>
              </w:rPr>
              <w:t xml:space="preserve">Ouguiya </w:t>
            </w:r>
            <w:r w:rsidR="00756B70">
              <w:rPr>
                <w:rFonts w:ascii="Times New Roman" w:hAnsi="Times New Roman" w:cs="Times New Roman"/>
                <w:b/>
                <w:sz w:val="24"/>
                <w:szCs w:val="24"/>
              </w:rPr>
              <w:t xml:space="preserve">mauritanien </w:t>
            </w:r>
            <w:r w:rsidR="00AF2173">
              <w:rPr>
                <w:rFonts w:ascii="Times New Roman" w:hAnsi="Times New Roman" w:cs="Times New Roman"/>
                <w:b/>
                <w:sz w:val="24"/>
                <w:szCs w:val="24"/>
              </w:rPr>
              <w:t>(</w:t>
            </w:r>
            <w:r w:rsidR="00756B70">
              <w:rPr>
                <w:rFonts w:ascii="Times New Roman" w:hAnsi="Times New Roman" w:cs="Times New Roman"/>
                <w:b/>
                <w:sz w:val="24"/>
                <w:szCs w:val="24"/>
              </w:rPr>
              <w:t>MRO</w:t>
            </w:r>
            <w:r w:rsidR="00115B17">
              <w:rPr>
                <w:rFonts w:ascii="Times New Roman" w:hAnsi="Times New Roman" w:cs="Times New Roman"/>
                <w:b/>
                <w:sz w:val="24"/>
                <w:szCs w:val="24"/>
              </w:rPr>
              <w:t>)</w:t>
            </w:r>
          </w:p>
          <w:p w14:paraId="38E344D1" w14:textId="77777777" w:rsidR="00866826" w:rsidRPr="003936CD" w:rsidRDefault="00866826" w:rsidP="00866826">
            <w:pPr>
              <w:tabs>
                <w:tab w:val="left" w:pos="540"/>
              </w:tabs>
              <w:spacing w:after="0" w:line="240" w:lineRule="auto"/>
              <w:ind w:right="-72"/>
              <w:rPr>
                <w:rFonts w:ascii="Times New Roman" w:hAnsi="Times New Roman" w:cs="Times New Roman"/>
                <w:sz w:val="24"/>
                <w:szCs w:val="24"/>
              </w:rPr>
            </w:pPr>
          </w:p>
          <w:p w14:paraId="01D3DAE6" w14:textId="20B8BD6A" w:rsidR="00866826" w:rsidRPr="003936CD" w:rsidRDefault="00866826" w:rsidP="00D37131">
            <w:pPr>
              <w:pStyle w:val="Normalcentr"/>
              <w:numPr>
                <w:ilvl w:val="0"/>
                <w:numId w:val="77"/>
              </w:numPr>
              <w:tabs>
                <w:tab w:val="clear" w:pos="360"/>
                <w:tab w:val="clear" w:pos="720"/>
                <w:tab w:val="left" w:pos="612"/>
              </w:tabs>
              <w:suppressAutoHyphens/>
              <w:ind w:left="612" w:right="-18" w:hanging="612"/>
              <w:rPr>
                <w:szCs w:val="24"/>
              </w:rPr>
            </w:pPr>
            <w:r w:rsidRPr="003936CD">
              <w:rPr>
                <w:szCs w:val="24"/>
              </w:rPr>
              <w:t xml:space="preserve">Le Soumissionnaire libellera les prix unitaires des Bordereaux des prix entièrement en </w:t>
            </w:r>
            <w:r w:rsidR="00756B70" w:rsidRPr="00756B70">
              <w:rPr>
                <w:b/>
                <w:szCs w:val="24"/>
              </w:rPr>
              <w:t xml:space="preserve">Ouguiya </w:t>
            </w:r>
            <w:r w:rsidR="00756B70">
              <w:rPr>
                <w:b/>
                <w:szCs w:val="24"/>
              </w:rPr>
              <w:t>mauritanien (MRO)</w:t>
            </w:r>
            <w:r w:rsidRPr="003936CD">
              <w:rPr>
                <w:szCs w:val="24"/>
              </w:rPr>
              <w:t>. Le Soumissionnaire qui compte encourir des dépenses dans d’autres monnaies pour se procurer des intrants provenant de pays autres que les pays de la Zone Franc, dénommées “monnaies étrangères” ci-après, indiquera dans le Bordereau des prix pour les Fournitures et Services connexes inclus dans la Section IV, Formulaires de soumission, le ou les pourcentages du montant de l’offre nécessaires pour couvrir les besoins en monnaies étrangères, sans excéder un maximum de deux monnaies de tout pays.</w:t>
            </w:r>
          </w:p>
          <w:p w14:paraId="37815C48" w14:textId="5F08A403" w:rsidR="00866826" w:rsidRPr="00C85094" w:rsidRDefault="00866826" w:rsidP="00D37131">
            <w:pPr>
              <w:pStyle w:val="Normalcentr"/>
              <w:numPr>
                <w:ilvl w:val="0"/>
                <w:numId w:val="77"/>
              </w:numPr>
              <w:tabs>
                <w:tab w:val="clear" w:pos="360"/>
                <w:tab w:val="clear" w:pos="720"/>
                <w:tab w:val="left" w:pos="612"/>
              </w:tabs>
              <w:suppressAutoHyphens/>
              <w:ind w:left="612" w:right="-18" w:hanging="612"/>
              <w:rPr>
                <w:b/>
                <w:szCs w:val="24"/>
              </w:rPr>
            </w:pPr>
            <w:r w:rsidRPr="00C85094">
              <w:rPr>
                <w:b/>
                <w:szCs w:val="24"/>
              </w:rPr>
              <w:t xml:space="preserve">Les taux de change utilisés par le Soumissionnaire pour déterminer le montant et les pourcentages de son offre en </w:t>
            </w:r>
            <w:r w:rsidR="00756B70" w:rsidRPr="00756B70">
              <w:rPr>
                <w:b/>
                <w:szCs w:val="24"/>
              </w:rPr>
              <w:t xml:space="preserve">Ouguiya </w:t>
            </w:r>
            <w:r w:rsidR="00756B70">
              <w:rPr>
                <w:b/>
                <w:szCs w:val="24"/>
              </w:rPr>
              <w:t xml:space="preserve">mauritanien (MRO) </w:t>
            </w:r>
            <w:r w:rsidRPr="00C85094">
              <w:rPr>
                <w:b/>
                <w:szCs w:val="24"/>
              </w:rPr>
              <w:t>seront annexés à la soumission. Ils seront appliqués pour tout paiement au titre du Marché, afin que le risque de change ne soit pas supporté par le Soumissionnaire retenu.</w:t>
            </w:r>
          </w:p>
          <w:p w14:paraId="2E4D7441" w14:textId="77777777" w:rsidR="00866826" w:rsidRPr="003936CD" w:rsidRDefault="00866826" w:rsidP="00C85094">
            <w:pPr>
              <w:pStyle w:val="Normalcentr"/>
              <w:tabs>
                <w:tab w:val="clear" w:pos="720"/>
                <w:tab w:val="left" w:pos="612"/>
              </w:tabs>
              <w:suppressAutoHyphens/>
              <w:ind w:left="612" w:right="-18" w:firstLine="0"/>
              <w:rPr>
                <w:i/>
                <w:szCs w:val="24"/>
              </w:rPr>
            </w:pPr>
          </w:p>
        </w:tc>
      </w:tr>
      <w:tr w:rsidR="00866826" w:rsidRPr="003936CD" w14:paraId="6D1644A0" w14:textId="77777777" w:rsidTr="00891C6C">
        <w:tc>
          <w:tcPr>
            <w:tcW w:w="1620" w:type="dxa"/>
          </w:tcPr>
          <w:p w14:paraId="5E8DCCB6" w14:textId="77777777" w:rsidR="00866826" w:rsidRPr="003936CD" w:rsidRDefault="00866826" w:rsidP="00866826">
            <w:pPr>
              <w:tabs>
                <w:tab w:val="right" w:pos="7434"/>
              </w:tabs>
              <w:spacing w:before="120" w:after="120"/>
              <w:rPr>
                <w:rFonts w:ascii="Times New Roman" w:hAnsi="Times New Roman" w:cs="Times New Roman"/>
                <w:b/>
                <w:sz w:val="24"/>
                <w:szCs w:val="24"/>
              </w:rPr>
            </w:pPr>
            <w:r w:rsidRPr="003936CD">
              <w:rPr>
                <w:rFonts w:ascii="Times New Roman" w:hAnsi="Times New Roman" w:cs="Times New Roman"/>
                <w:b/>
                <w:sz w:val="24"/>
                <w:szCs w:val="24"/>
              </w:rPr>
              <w:t>IS 20.1</w:t>
            </w:r>
          </w:p>
        </w:tc>
        <w:tc>
          <w:tcPr>
            <w:tcW w:w="8019" w:type="dxa"/>
          </w:tcPr>
          <w:p w14:paraId="00F35A88" w14:textId="33D8AC0A" w:rsidR="00866826" w:rsidRPr="003936CD" w:rsidRDefault="00866826" w:rsidP="00866826">
            <w:pPr>
              <w:pStyle w:val="i"/>
              <w:tabs>
                <w:tab w:val="right" w:pos="7254"/>
              </w:tabs>
              <w:spacing w:before="120"/>
              <w:rPr>
                <w:rFonts w:ascii="Times New Roman" w:hAnsi="Times New Roman"/>
                <w:szCs w:val="24"/>
                <w:lang w:val="fr-FR"/>
              </w:rPr>
            </w:pPr>
            <w:r w:rsidRPr="003936CD">
              <w:rPr>
                <w:rFonts w:ascii="Times New Roman" w:hAnsi="Times New Roman"/>
                <w:szCs w:val="24"/>
                <w:lang w:val="fr-FR"/>
              </w:rPr>
              <w:t>La période</w:t>
            </w:r>
            <w:r w:rsidR="00422E10">
              <w:rPr>
                <w:rFonts w:ascii="Times New Roman" w:hAnsi="Times New Roman"/>
                <w:szCs w:val="24"/>
                <w:lang w:val="fr-FR"/>
              </w:rPr>
              <w:t xml:space="preserve"> de validité de l’offre sera de cent </w:t>
            </w:r>
            <w:r w:rsidR="00681A43">
              <w:rPr>
                <w:rFonts w:ascii="Times New Roman" w:hAnsi="Times New Roman"/>
                <w:szCs w:val="24"/>
                <w:lang w:val="fr-FR"/>
              </w:rPr>
              <w:t>quatre-vingts</w:t>
            </w:r>
            <w:r w:rsidR="00422E10">
              <w:rPr>
                <w:rFonts w:ascii="Times New Roman" w:hAnsi="Times New Roman"/>
                <w:szCs w:val="24"/>
                <w:lang w:val="fr-FR"/>
              </w:rPr>
              <w:t xml:space="preserve"> (1</w:t>
            </w:r>
            <w:r w:rsidR="00CF77AA">
              <w:rPr>
                <w:rFonts w:ascii="Times New Roman" w:hAnsi="Times New Roman"/>
                <w:szCs w:val="24"/>
                <w:lang w:val="fr-FR"/>
              </w:rPr>
              <w:t>8</w:t>
            </w:r>
            <w:r w:rsidR="00422E10">
              <w:rPr>
                <w:rFonts w:ascii="Times New Roman" w:hAnsi="Times New Roman"/>
                <w:szCs w:val="24"/>
                <w:lang w:val="fr-FR"/>
              </w:rPr>
              <w:t xml:space="preserve">0) </w:t>
            </w:r>
            <w:r>
              <w:rPr>
                <w:rFonts w:ascii="Times New Roman" w:hAnsi="Times New Roman"/>
                <w:b/>
                <w:bCs/>
                <w:i/>
                <w:szCs w:val="24"/>
                <w:lang w:val="fr-FR"/>
              </w:rPr>
              <w:t xml:space="preserve">  </w:t>
            </w:r>
            <w:r w:rsidRPr="003936CD">
              <w:rPr>
                <w:rFonts w:ascii="Times New Roman" w:hAnsi="Times New Roman"/>
                <w:szCs w:val="24"/>
                <w:lang w:val="fr-FR"/>
              </w:rPr>
              <w:t>jours.</w:t>
            </w:r>
          </w:p>
          <w:p w14:paraId="12E4C2EA" w14:textId="77777777" w:rsidR="00866826" w:rsidRPr="00E116F6" w:rsidRDefault="00866826" w:rsidP="00866826">
            <w:pPr>
              <w:pStyle w:val="i"/>
              <w:tabs>
                <w:tab w:val="right" w:pos="7254"/>
              </w:tabs>
              <w:spacing w:before="120"/>
              <w:rPr>
                <w:rFonts w:ascii="Times New Roman" w:hAnsi="Times New Roman"/>
                <w:bCs/>
                <w:i/>
                <w:color w:val="FF0000"/>
                <w:szCs w:val="24"/>
                <w:lang w:val="fr-FR"/>
              </w:rPr>
            </w:pPr>
          </w:p>
        </w:tc>
      </w:tr>
      <w:tr w:rsidR="00866826" w:rsidRPr="003936CD" w14:paraId="4D0B96A2" w14:textId="77777777" w:rsidTr="00891C6C">
        <w:tc>
          <w:tcPr>
            <w:tcW w:w="1620" w:type="dxa"/>
          </w:tcPr>
          <w:p w14:paraId="0A53AD9E" w14:textId="77777777" w:rsidR="00866826" w:rsidRPr="003936CD" w:rsidRDefault="00866826" w:rsidP="00866826">
            <w:pPr>
              <w:tabs>
                <w:tab w:val="right" w:pos="7434"/>
              </w:tabs>
              <w:spacing w:before="120" w:after="120"/>
              <w:rPr>
                <w:rFonts w:ascii="Times New Roman" w:hAnsi="Times New Roman" w:cs="Times New Roman"/>
                <w:b/>
                <w:sz w:val="24"/>
                <w:szCs w:val="24"/>
              </w:rPr>
            </w:pPr>
            <w:r w:rsidRPr="003936CD">
              <w:rPr>
                <w:rFonts w:ascii="Times New Roman" w:hAnsi="Times New Roman" w:cs="Times New Roman"/>
                <w:b/>
                <w:sz w:val="24"/>
                <w:szCs w:val="24"/>
              </w:rPr>
              <w:t>IS 21.1</w:t>
            </w:r>
          </w:p>
          <w:p w14:paraId="47384F74" w14:textId="77777777" w:rsidR="00866826" w:rsidRPr="003936CD" w:rsidRDefault="00866826" w:rsidP="00866826">
            <w:pPr>
              <w:tabs>
                <w:tab w:val="right" w:pos="7434"/>
              </w:tabs>
              <w:spacing w:before="120" w:after="120"/>
              <w:rPr>
                <w:rFonts w:ascii="Times New Roman" w:hAnsi="Times New Roman" w:cs="Times New Roman"/>
                <w:b/>
                <w:sz w:val="24"/>
                <w:szCs w:val="24"/>
              </w:rPr>
            </w:pPr>
          </w:p>
        </w:tc>
        <w:tc>
          <w:tcPr>
            <w:tcW w:w="8019" w:type="dxa"/>
          </w:tcPr>
          <w:p w14:paraId="610B7E42" w14:textId="1A4CD9D2" w:rsidR="00866826" w:rsidRDefault="00866826" w:rsidP="00866826">
            <w:pPr>
              <w:tabs>
                <w:tab w:val="left" w:pos="540"/>
              </w:tabs>
              <w:spacing w:after="0" w:line="240" w:lineRule="auto"/>
              <w:ind w:right="-72"/>
              <w:jc w:val="both"/>
              <w:rPr>
                <w:rFonts w:ascii="Times New Roman" w:hAnsi="Times New Roman" w:cs="Times New Roman"/>
                <w:i/>
                <w:sz w:val="24"/>
                <w:szCs w:val="24"/>
              </w:rPr>
            </w:pPr>
            <w:r w:rsidRPr="003936CD">
              <w:rPr>
                <w:rFonts w:ascii="Times New Roman" w:hAnsi="Times New Roman" w:cs="Times New Roman"/>
                <w:sz w:val="24"/>
                <w:szCs w:val="24"/>
              </w:rPr>
              <w:t>Une Garantie de soumission</w:t>
            </w:r>
            <w:r w:rsidRPr="004F60A0">
              <w:rPr>
                <w:rFonts w:ascii="Times New Roman" w:hAnsi="Times New Roman" w:cs="Times New Roman"/>
                <w:color w:val="FF0000"/>
                <w:sz w:val="24"/>
                <w:szCs w:val="24"/>
              </w:rPr>
              <w:t xml:space="preserve"> </w:t>
            </w:r>
            <w:r w:rsidRPr="00C85094">
              <w:rPr>
                <w:rFonts w:ascii="Times New Roman" w:hAnsi="Times New Roman" w:cs="Times New Roman"/>
                <w:bCs/>
                <w:sz w:val="24"/>
                <w:szCs w:val="24"/>
              </w:rPr>
              <w:t>est</w:t>
            </w:r>
            <w:r w:rsidRPr="004F60A0">
              <w:rPr>
                <w:rFonts w:ascii="Times New Roman" w:hAnsi="Times New Roman" w:cs="Times New Roman"/>
                <w:b/>
                <w:color w:val="FF0000"/>
                <w:sz w:val="24"/>
                <w:szCs w:val="24"/>
              </w:rPr>
              <w:t xml:space="preserve"> </w:t>
            </w:r>
            <w:r w:rsidRPr="003936CD">
              <w:rPr>
                <w:rFonts w:ascii="Times New Roman" w:hAnsi="Times New Roman" w:cs="Times New Roman"/>
                <w:sz w:val="24"/>
                <w:szCs w:val="24"/>
              </w:rPr>
              <w:t xml:space="preserve">requise. </w:t>
            </w:r>
          </w:p>
          <w:p w14:paraId="10F79760" w14:textId="77777777" w:rsidR="00866826" w:rsidRPr="003936CD" w:rsidRDefault="00866826" w:rsidP="00866826">
            <w:pPr>
              <w:tabs>
                <w:tab w:val="left" w:pos="540"/>
              </w:tabs>
              <w:spacing w:after="0" w:line="240" w:lineRule="auto"/>
              <w:ind w:right="-72"/>
              <w:jc w:val="both"/>
              <w:rPr>
                <w:rFonts w:ascii="Times New Roman" w:hAnsi="Times New Roman" w:cs="Times New Roman"/>
                <w:i/>
                <w:sz w:val="24"/>
                <w:szCs w:val="24"/>
              </w:rPr>
            </w:pPr>
          </w:p>
          <w:p w14:paraId="580EDB9A" w14:textId="54F5CF4C" w:rsidR="00866826" w:rsidRPr="00E116F6" w:rsidRDefault="00866826" w:rsidP="00866826">
            <w:pPr>
              <w:tabs>
                <w:tab w:val="left" w:pos="540"/>
              </w:tabs>
              <w:spacing w:after="0" w:line="240" w:lineRule="auto"/>
              <w:ind w:right="-72"/>
              <w:jc w:val="both"/>
              <w:rPr>
                <w:rFonts w:ascii="Times New Roman" w:hAnsi="Times New Roman" w:cs="Times New Roman"/>
                <w:i/>
                <w:color w:val="FF0000"/>
                <w:sz w:val="24"/>
                <w:szCs w:val="24"/>
              </w:rPr>
            </w:pPr>
            <w:r w:rsidRPr="003936CD">
              <w:rPr>
                <w:rFonts w:ascii="Times New Roman" w:hAnsi="Times New Roman" w:cs="Times New Roman"/>
                <w:sz w:val="24"/>
                <w:szCs w:val="24"/>
              </w:rPr>
              <w:t>Son montant est de</w:t>
            </w:r>
            <w:r>
              <w:rPr>
                <w:rFonts w:ascii="Times New Roman" w:hAnsi="Times New Roman" w:cs="Times New Roman"/>
                <w:sz w:val="24"/>
                <w:szCs w:val="24"/>
              </w:rPr>
              <w:t xml:space="preserve"> </w:t>
            </w:r>
            <w:r w:rsidRPr="00CF77AA">
              <w:rPr>
                <w:rFonts w:ascii="Times New Roman" w:hAnsi="Times New Roman" w:cs="Times New Roman"/>
                <w:sz w:val="24"/>
                <w:szCs w:val="24"/>
              </w:rPr>
              <w:t>2%</w:t>
            </w:r>
            <w:r w:rsidRPr="00CF77AA">
              <w:rPr>
                <w:rFonts w:ascii="Times New Roman" w:hAnsi="Times New Roman" w:cs="Times New Roman"/>
                <w:i/>
                <w:sz w:val="24"/>
                <w:szCs w:val="24"/>
              </w:rPr>
              <w:t xml:space="preserve"> </w:t>
            </w:r>
            <w:r w:rsidRPr="00CF77AA">
              <w:rPr>
                <w:rFonts w:ascii="Times New Roman" w:hAnsi="Times New Roman" w:cs="Times New Roman"/>
                <w:sz w:val="24"/>
                <w:szCs w:val="24"/>
              </w:rPr>
              <w:t xml:space="preserve">du </w:t>
            </w:r>
            <w:r w:rsidRPr="003936CD">
              <w:rPr>
                <w:rFonts w:ascii="Times New Roman" w:hAnsi="Times New Roman" w:cs="Times New Roman"/>
                <w:sz w:val="24"/>
                <w:szCs w:val="24"/>
              </w:rPr>
              <w:t>montant de l'</w:t>
            </w:r>
            <w:r w:rsidR="00CF77AA">
              <w:rPr>
                <w:rFonts w:ascii="Times New Roman" w:hAnsi="Times New Roman" w:cs="Times New Roman"/>
                <w:sz w:val="24"/>
                <w:szCs w:val="24"/>
              </w:rPr>
              <w:t>offre et elle sera libellée</w:t>
            </w:r>
            <w:r w:rsidRPr="003936CD">
              <w:rPr>
                <w:rFonts w:ascii="Times New Roman" w:hAnsi="Times New Roman" w:cs="Times New Roman"/>
                <w:sz w:val="24"/>
                <w:szCs w:val="24"/>
              </w:rPr>
              <w:t xml:space="preserve"> en </w:t>
            </w:r>
            <w:r w:rsidR="00756B70" w:rsidRPr="00756B70">
              <w:rPr>
                <w:rFonts w:ascii="Times New Roman" w:hAnsi="Times New Roman" w:cs="Times New Roman"/>
                <w:sz w:val="24"/>
                <w:szCs w:val="24"/>
              </w:rPr>
              <w:t>Ouguiya mauritanien (MRO)</w:t>
            </w:r>
            <w:r w:rsidR="00756B70">
              <w:rPr>
                <w:rFonts w:ascii="Times New Roman" w:hAnsi="Times New Roman" w:cs="Times New Roman"/>
                <w:sz w:val="24"/>
                <w:szCs w:val="24"/>
              </w:rPr>
              <w:t xml:space="preserve"> </w:t>
            </w:r>
            <w:r w:rsidRPr="003936CD">
              <w:rPr>
                <w:rFonts w:ascii="Times New Roman" w:hAnsi="Times New Roman" w:cs="Times New Roman"/>
                <w:sz w:val="24"/>
                <w:szCs w:val="24"/>
              </w:rPr>
              <w:t>ou en tout autre monnaie librement convertible.</w:t>
            </w:r>
          </w:p>
        </w:tc>
      </w:tr>
      <w:tr w:rsidR="00866826" w:rsidRPr="003936CD" w14:paraId="6A4C4C2C" w14:textId="77777777" w:rsidTr="00891C6C">
        <w:tc>
          <w:tcPr>
            <w:tcW w:w="1620" w:type="dxa"/>
          </w:tcPr>
          <w:p w14:paraId="509EB013" w14:textId="77777777" w:rsidR="00866826" w:rsidRPr="003936CD" w:rsidRDefault="00866826" w:rsidP="00866826">
            <w:pPr>
              <w:tabs>
                <w:tab w:val="right" w:pos="7434"/>
              </w:tabs>
              <w:spacing w:before="120" w:after="120"/>
              <w:rPr>
                <w:rFonts w:ascii="Times New Roman" w:hAnsi="Times New Roman" w:cs="Times New Roman"/>
                <w:b/>
                <w:sz w:val="24"/>
                <w:szCs w:val="24"/>
              </w:rPr>
            </w:pPr>
            <w:r w:rsidRPr="003936CD">
              <w:rPr>
                <w:rFonts w:ascii="Times New Roman" w:hAnsi="Times New Roman" w:cs="Times New Roman"/>
                <w:b/>
                <w:sz w:val="24"/>
                <w:szCs w:val="24"/>
              </w:rPr>
              <w:t>IS 22.1</w:t>
            </w:r>
          </w:p>
        </w:tc>
        <w:tc>
          <w:tcPr>
            <w:tcW w:w="8019" w:type="dxa"/>
          </w:tcPr>
          <w:p w14:paraId="72D59FF7" w14:textId="77777777" w:rsidR="00866826" w:rsidRPr="003936CD" w:rsidRDefault="00866826" w:rsidP="00866826">
            <w:pPr>
              <w:tabs>
                <w:tab w:val="right" w:pos="7254"/>
              </w:tabs>
              <w:spacing w:before="120" w:after="0" w:line="240" w:lineRule="auto"/>
              <w:rPr>
                <w:rFonts w:ascii="Times New Roman" w:hAnsi="Times New Roman" w:cs="Times New Roman"/>
                <w:sz w:val="24"/>
                <w:szCs w:val="24"/>
                <w:u w:val="single"/>
              </w:rPr>
            </w:pPr>
            <w:r w:rsidRPr="003936CD">
              <w:rPr>
                <w:rFonts w:ascii="Times New Roman" w:hAnsi="Times New Roman" w:cs="Times New Roman"/>
                <w:sz w:val="24"/>
                <w:szCs w:val="24"/>
              </w:rPr>
              <w:t xml:space="preserve">Outre l’original de l’offre, le nombre de copies demandé est de : </w:t>
            </w:r>
            <w:r>
              <w:rPr>
                <w:rFonts w:ascii="Times New Roman" w:hAnsi="Times New Roman" w:cs="Times New Roman"/>
                <w:sz w:val="24"/>
                <w:szCs w:val="24"/>
              </w:rPr>
              <w:t>2</w:t>
            </w:r>
          </w:p>
          <w:p w14:paraId="0866C97C" w14:textId="77777777" w:rsidR="00866826" w:rsidRPr="003936CD" w:rsidRDefault="00866826" w:rsidP="00866826">
            <w:pPr>
              <w:tabs>
                <w:tab w:val="right" w:pos="7254"/>
              </w:tabs>
              <w:spacing w:after="0" w:line="240" w:lineRule="auto"/>
              <w:rPr>
                <w:rFonts w:ascii="Times New Roman" w:hAnsi="Times New Roman" w:cs="Times New Roman"/>
                <w:sz w:val="24"/>
                <w:szCs w:val="24"/>
              </w:rPr>
            </w:pPr>
          </w:p>
        </w:tc>
      </w:tr>
    </w:tbl>
    <w:p w14:paraId="0C1321AF" w14:textId="77777777" w:rsidR="00820BA5" w:rsidRPr="003936CD" w:rsidRDefault="00DA4AFB">
      <w:pPr>
        <w:rPr>
          <w:rFonts w:ascii="Times New Roman" w:hAnsi="Times New Roman" w:cs="Times New Roman"/>
          <w:sz w:val="24"/>
          <w:szCs w:val="24"/>
        </w:rPr>
      </w:pPr>
      <w:r w:rsidRPr="003936CD">
        <w:rPr>
          <w:rFonts w:ascii="Times New Roman" w:hAnsi="Times New Roman" w:cs="Times New Roman"/>
          <w:sz w:val="24"/>
          <w:szCs w:val="24"/>
        </w:rPr>
        <w:br w:type="page"/>
      </w:r>
    </w:p>
    <w:p w14:paraId="54FFE70D" w14:textId="77777777" w:rsidR="00820BA5" w:rsidRPr="003936CD" w:rsidRDefault="00DA4AFB" w:rsidP="00D37131">
      <w:pPr>
        <w:pStyle w:val="Titre3"/>
        <w:numPr>
          <w:ilvl w:val="2"/>
          <w:numId w:val="82"/>
        </w:numPr>
        <w:ind w:left="567" w:hanging="567"/>
        <w:rPr>
          <w:rFonts w:ascii="Times New Roman" w:hAnsi="Times New Roman" w:cs="Times New Roman"/>
          <w:color w:val="auto"/>
          <w:sz w:val="24"/>
          <w:szCs w:val="24"/>
        </w:rPr>
      </w:pPr>
      <w:bookmarkStart w:id="330" w:name="_Toc398446496"/>
      <w:bookmarkStart w:id="331" w:name="_Toc94182887"/>
      <w:r w:rsidRPr="003936CD">
        <w:rPr>
          <w:rFonts w:ascii="Times New Roman" w:hAnsi="Times New Roman" w:cs="Times New Roman"/>
          <w:color w:val="auto"/>
          <w:sz w:val="24"/>
          <w:szCs w:val="24"/>
        </w:rPr>
        <w:lastRenderedPageBreak/>
        <w:t>Remise des offres et ouverture des plis</w:t>
      </w:r>
      <w:bookmarkEnd w:id="330"/>
      <w:bookmarkEnd w:id="331"/>
    </w:p>
    <w:p w14:paraId="784FCB90" w14:textId="77777777" w:rsidR="00820BA5" w:rsidRPr="003936CD" w:rsidRDefault="00820BA5" w:rsidP="00820BA5">
      <w:pPr>
        <w:spacing w:after="0"/>
        <w:rPr>
          <w:rFonts w:ascii="Times New Roman" w:hAnsi="Times New Roman" w:cs="Times New Roman"/>
          <w:sz w:val="24"/>
          <w:szCs w:val="24"/>
        </w:rPr>
      </w:pPr>
    </w:p>
    <w:tbl>
      <w:tblPr>
        <w:tblW w:w="0" w:type="auto"/>
        <w:tblInd w:w="108" w:type="dxa"/>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Layout w:type="fixed"/>
        <w:tblLook w:val="00A0" w:firstRow="1" w:lastRow="0" w:firstColumn="1" w:lastColumn="0" w:noHBand="0" w:noVBand="0"/>
      </w:tblPr>
      <w:tblGrid>
        <w:gridCol w:w="1620"/>
        <w:gridCol w:w="7470"/>
      </w:tblGrid>
      <w:tr w:rsidR="00A7796D" w:rsidRPr="003936CD" w14:paraId="7E4B24AB" w14:textId="77777777" w:rsidTr="00245302">
        <w:tc>
          <w:tcPr>
            <w:tcW w:w="1620" w:type="dxa"/>
          </w:tcPr>
          <w:p w14:paraId="28415E75" w14:textId="77777777" w:rsidR="00A7796D" w:rsidRPr="003936CD" w:rsidRDefault="00DA4AFB" w:rsidP="00245302">
            <w:pPr>
              <w:tabs>
                <w:tab w:val="right" w:pos="7434"/>
              </w:tabs>
              <w:spacing w:before="120" w:after="120"/>
              <w:rPr>
                <w:rFonts w:ascii="Times New Roman" w:hAnsi="Times New Roman" w:cs="Times New Roman"/>
                <w:b/>
                <w:sz w:val="24"/>
                <w:szCs w:val="24"/>
              </w:rPr>
            </w:pPr>
            <w:r w:rsidRPr="003936CD">
              <w:rPr>
                <w:rFonts w:ascii="Times New Roman" w:hAnsi="Times New Roman" w:cs="Times New Roman"/>
                <w:b/>
                <w:sz w:val="24"/>
                <w:szCs w:val="24"/>
              </w:rPr>
              <w:t>IS 22.2</w:t>
            </w:r>
          </w:p>
        </w:tc>
        <w:tc>
          <w:tcPr>
            <w:tcW w:w="7470" w:type="dxa"/>
          </w:tcPr>
          <w:p w14:paraId="6ED16DD1" w14:textId="77777777" w:rsidR="00866826" w:rsidRPr="005B1226" w:rsidRDefault="00866826" w:rsidP="00866826">
            <w:pPr>
              <w:tabs>
                <w:tab w:val="right" w:pos="7254"/>
              </w:tabs>
              <w:spacing w:after="0" w:line="240" w:lineRule="auto"/>
              <w:jc w:val="both"/>
              <w:rPr>
                <w:rFonts w:ascii="Times New Roman" w:hAnsi="Times New Roman"/>
              </w:rPr>
            </w:pPr>
            <w:r w:rsidRPr="005B1226">
              <w:rPr>
                <w:rFonts w:ascii="Times New Roman" w:hAnsi="Times New Roman"/>
              </w:rPr>
              <w:t xml:space="preserve">La confirmation écrite de l’habilitation du signataire à engager le Soumissionnaire consistera à : </w:t>
            </w:r>
          </w:p>
          <w:p w14:paraId="736ED76B" w14:textId="53FD7B89" w:rsidR="00A7796D" w:rsidRPr="003936CD" w:rsidRDefault="00DA4AFB" w:rsidP="008E0732">
            <w:pPr>
              <w:tabs>
                <w:tab w:val="right" w:pos="7254"/>
              </w:tabs>
              <w:spacing w:after="0" w:line="240" w:lineRule="auto"/>
              <w:jc w:val="both"/>
              <w:rPr>
                <w:rFonts w:ascii="Times New Roman" w:hAnsi="Times New Roman" w:cs="Times New Roman"/>
                <w:i/>
                <w:sz w:val="24"/>
                <w:szCs w:val="24"/>
              </w:rPr>
            </w:pPr>
            <w:r w:rsidRPr="00E116F6">
              <w:rPr>
                <w:rFonts w:ascii="Times New Roman" w:hAnsi="Times New Roman" w:cs="Times New Roman"/>
                <w:sz w:val="24"/>
                <w:szCs w:val="24"/>
              </w:rPr>
              <w:t>La confirmation écrite de l’habilitation du signataire à engager le Soumissionnaire consistera en une délégation des statuts de la Société, un acte notarié</w:t>
            </w:r>
            <w:r w:rsidR="00C60670">
              <w:rPr>
                <w:rFonts w:ascii="Times New Roman" w:hAnsi="Times New Roman" w:cs="Times New Roman"/>
                <w:sz w:val="24"/>
                <w:szCs w:val="24"/>
              </w:rPr>
              <w:t xml:space="preserve"> </w:t>
            </w:r>
            <w:r w:rsidRPr="00E116F6">
              <w:rPr>
                <w:rFonts w:ascii="Times New Roman" w:hAnsi="Times New Roman" w:cs="Times New Roman"/>
                <w:sz w:val="24"/>
                <w:szCs w:val="24"/>
              </w:rPr>
              <w:t>ou tout autre document d'habilitation engageant le soumissionnaire et acceptable par l'ASECNA</w:t>
            </w:r>
            <w:r w:rsidRPr="003936CD">
              <w:rPr>
                <w:rFonts w:ascii="Times New Roman" w:hAnsi="Times New Roman" w:cs="Times New Roman"/>
                <w:i/>
                <w:sz w:val="24"/>
                <w:szCs w:val="24"/>
                <w:u w:val="single"/>
              </w:rPr>
              <w:t>.</w:t>
            </w:r>
          </w:p>
        </w:tc>
      </w:tr>
      <w:tr w:rsidR="00A7796D" w:rsidRPr="003936CD" w14:paraId="71A9DC41" w14:textId="77777777" w:rsidTr="00245302">
        <w:tc>
          <w:tcPr>
            <w:tcW w:w="1620" w:type="dxa"/>
          </w:tcPr>
          <w:p w14:paraId="23CABD9E" w14:textId="77777777" w:rsidR="00A7796D" w:rsidRPr="003936CD" w:rsidRDefault="00DA4AFB" w:rsidP="00245302">
            <w:pPr>
              <w:tabs>
                <w:tab w:val="right" w:pos="7434"/>
              </w:tabs>
              <w:spacing w:before="120" w:after="120"/>
              <w:rPr>
                <w:rFonts w:ascii="Times New Roman" w:hAnsi="Times New Roman" w:cs="Times New Roman"/>
                <w:b/>
                <w:sz w:val="24"/>
                <w:szCs w:val="24"/>
              </w:rPr>
            </w:pPr>
            <w:r w:rsidRPr="003936CD">
              <w:rPr>
                <w:rFonts w:ascii="Times New Roman" w:hAnsi="Times New Roman" w:cs="Times New Roman"/>
                <w:b/>
                <w:sz w:val="24"/>
                <w:szCs w:val="24"/>
              </w:rPr>
              <w:t>IS 23.2 (c)</w:t>
            </w:r>
          </w:p>
        </w:tc>
        <w:tc>
          <w:tcPr>
            <w:tcW w:w="7470" w:type="dxa"/>
          </w:tcPr>
          <w:p w14:paraId="33D915DD" w14:textId="77777777" w:rsidR="00866826" w:rsidRPr="00A73E12" w:rsidRDefault="00DA4AFB" w:rsidP="007A5FE8">
            <w:pPr>
              <w:tabs>
                <w:tab w:val="right" w:pos="7272"/>
              </w:tabs>
              <w:spacing w:before="120" w:line="240" w:lineRule="auto"/>
              <w:rPr>
                <w:rFonts w:ascii="Times New Roman" w:hAnsi="Times New Roman" w:cs="Times New Roman"/>
                <w:sz w:val="24"/>
                <w:szCs w:val="24"/>
              </w:rPr>
            </w:pPr>
            <w:r w:rsidRPr="00CF77AA">
              <w:rPr>
                <w:rFonts w:ascii="Times New Roman" w:hAnsi="Times New Roman" w:cs="Times New Roman"/>
                <w:b/>
                <w:sz w:val="24"/>
                <w:szCs w:val="24"/>
              </w:rPr>
              <w:t>Le numéro d’identification de la présente procédure d’appel d’offres est le suivant</w:t>
            </w:r>
            <w:r w:rsidRPr="00A73E12">
              <w:rPr>
                <w:rFonts w:ascii="Times New Roman" w:hAnsi="Times New Roman" w:cs="Times New Roman"/>
                <w:sz w:val="24"/>
                <w:szCs w:val="24"/>
              </w:rPr>
              <w:t> :</w:t>
            </w:r>
          </w:p>
          <w:p w14:paraId="2A28935B" w14:textId="158897DF" w:rsidR="004A1B8A" w:rsidRPr="00866826" w:rsidRDefault="00DA4AFB" w:rsidP="003575D1">
            <w:pPr>
              <w:tabs>
                <w:tab w:val="right" w:pos="7272"/>
              </w:tabs>
              <w:spacing w:before="120" w:line="240" w:lineRule="auto"/>
              <w:rPr>
                <w:rFonts w:ascii="Times New Roman" w:hAnsi="Times New Roman" w:cs="Times New Roman"/>
                <w:sz w:val="24"/>
                <w:szCs w:val="24"/>
              </w:rPr>
            </w:pPr>
            <w:r w:rsidRPr="00A73E12">
              <w:rPr>
                <w:rFonts w:ascii="Times New Roman" w:hAnsi="Times New Roman" w:cs="Times New Roman"/>
                <w:sz w:val="24"/>
                <w:szCs w:val="24"/>
              </w:rPr>
              <w:t xml:space="preserve"> </w:t>
            </w:r>
            <w:r w:rsidR="00CF77AA" w:rsidRPr="00EF6AE6">
              <w:rPr>
                <w:rFonts w:ascii="Times New Roman" w:hAnsi="Times New Roman" w:cs="Times New Roman"/>
                <w:color w:val="FF0000"/>
                <w:sz w:val="24"/>
                <w:szCs w:val="24"/>
                <w:highlight w:val="yellow"/>
              </w:rPr>
              <w:t>N°202</w:t>
            </w:r>
            <w:r w:rsidR="00624502">
              <w:rPr>
                <w:rFonts w:ascii="Times New Roman" w:hAnsi="Times New Roman" w:cs="Times New Roman"/>
                <w:color w:val="FF0000"/>
                <w:sz w:val="24"/>
                <w:szCs w:val="24"/>
                <w:highlight w:val="yellow"/>
              </w:rPr>
              <w:t>2</w:t>
            </w:r>
            <w:r w:rsidR="00CF77AA" w:rsidRPr="00EF6AE6">
              <w:rPr>
                <w:rFonts w:ascii="Times New Roman" w:hAnsi="Times New Roman" w:cs="Times New Roman"/>
                <w:color w:val="FF0000"/>
                <w:sz w:val="24"/>
                <w:szCs w:val="24"/>
                <w:highlight w:val="yellow"/>
              </w:rPr>
              <w:t>/</w:t>
            </w:r>
            <w:r w:rsidR="00FC070F">
              <w:rPr>
                <w:rFonts w:ascii="Times New Roman" w:hAnsi="Times New Roman" w:cs="Times New Roman"/>
                <w:color w:val="FF0000"/>
                <w:sz w:val="24"/>
                <w:szCs w:val="24"/>
                <w:highlight w:val="yellow"/>
              </w:rPr>
              <w:t>…</w:t>
            </w:r>
            <w:r w:rsidR="00CF77AA" w:rsidRPr="00EF6AE6">
              <w:rPr>
                <w:rFonts w:ascii="Times New Roman" w:hAnsi="Times New Roman" w:cs="Times New Roman"/>
                <w:color w:val="FF0000"/>
                <w:sz w:val="24"/>
                <w:szCs w:val="24"/>
                <w:highlight w:val="yellow"/>
              </w:rPr>
              <w:t>/ASECNA/DGRP/</w:t>
            </w:r>
            <w:r w:rsidR="000A6618">
              <w:rPr>
                <w:rFonts w:ascii="Times New Roman" w:hAnsi="Times New Roman" w:cs="Times New Roman"/>
                <w:color w:val="FF0000"/>
                <w:sz w:val="24"/>
                <w:szCs w:val="24"/>
                <w:highlight w:val="yellow"/>
              </w:rPr>
              <w:t>MU</w:t>
            </w:r>
            <w:r w:rsidR="00CF77AA" w:rsidRPr="00EF6AE6">
              <w:rPr>
                <w:rFonts w:ascii="Times New Roman" w:hAnsi="Times New Roman" w:cs="Times New Roman"/>
                <w:color w:val="FF0000"/>
                <w:sz w:val="24"/>
                <w:szCs w:val="24"/>
                <w:highlight w:val="yellow"/>
              </w:rPr>
              <w:t xml:space="preserve">/IRE du </w:t>
            </w:r>
            <w:r w:rsidR="00624502">
              <w:rPr>
                <w:rFonts w:ascii="Times New Roman" w:hAnsi="Times New Roman" w:cs="Times New Roman"/>
                <w:color w:val="FF0000"/>
                <w:sz w:val="24"/>
                <w:szCs w:val="24"/>
                <w:highlight w:val="yellow"/>
              </w:rPr>
              <w:t>JJ MM</w:t>
            </w:r>
            <w:r w:rsidR="00CF77AA" w:rsidRPr="00EF6AE6">
              <w:rPr>
                <w:rFonts w:ascii="Times New Roman" w:hAnsi="Times New Roman" w:cs="Times New Roman"/>
                <w:color w:val="FF0000"/>
                <w:sz w:val="24"/>
                <w:szCs w:val="24"/>
                <w:highlight w:val="yellow"/>
              </w:rPr>
              <w:t xml:space="preserve"> 202</w:t>
            </w:r>
            <w:r w:rsidR="00624502">
              <w:rPr>
                <w:rFonts w:ascii="Times New Roman" w:hAnsi="Times New Roman" w:cs="Times New Roman"/>
                <w:color w:val="FF0000"/>
                <w:sz w:val="24"/>
                <w:szCs w:val="24"/>
                <w:highlight w:val="yellow"/>
              </w:rPr>
              <w:t>2</w:t>
            </w:r>
            <w:r w:rsidR="00CF77AA" w:rsidRPr="00EF6AE6">
              <w:rPr>
                <w:rFonts w:ascii="Times New Roman" w:hAnsi="Times New Roman" w:cs="Times New Roman"/>
                <w:color w:val="FF0000"/>
                <w:sz w:val="24"/>
                <w:szCs w:val="24"/>
              </w:rPr>
              <w:t xml:space="preserve">  </w:t>
            </w:r>
          </w:p>
        </w:tc>
      </w:tr>
      <w:tr w:rsidR="00A7796D" w:rsidRPr="003936CD" w14:paraId="58D56666" w14:textId="77777777" w:rsidTr="00245302">
        <w:tc>
          <w:tcPr>
            <w:tcW w:w="1620" w:type="dxa"/>
          </w:tcPr>
          <w:p w14:paraId="1C738D6C" w14:textId="77777777" w:rsidR="00A7796D" w:rsidRPr="003936CD" w:rsidRDefault="00DA4AFB" w:rsidP="00245302">
            <w:pPr>
              <w:tabs>
                <w:tab w:val="right" w:pos="7434"/>
              </w:tabs>
              <w:spacing w:before="120" w:after="120"/>
              <w:rPr>
                <w:rFonts w:ascii="Times New Roman" w:hAnsi="Times New Roman" w:cs="Times New Roman"/>
                <w:b/>
                <w:sz w:val="24"/>
                <w:szCs w:val="24"/>
              </w:rPr>
            </w:pPr>
            <w:r w:rsidRPr="003936CD">
              <w:rPr>
                <w:rFonts w:ascii="Times New Roman" w:hAnsi="Times New Roman" w:cs="Times New Roman"/>
                <w:b/>
                <w:sz w:val="24"/>
                <w:szCs w:val="24"/>
              </w:rPr>
              <w:t xml:space="preserve">IS 24.1 </w:t>
            </w:r>
          </w:p>
        </w:tc>
        <w:tc>
          <w:tcPr>
            <w:tcW w:w="7470" w:type="dxa"/>
          </w:tcPr>
          <w:p w14:paraId="757EEAD6" w14:textId="33A39208" w:rsidR="000A6618" w:rsidRDefault="00DA4AFB" w:rsidP="004765D8">
            <w:pPr>
              <w:keepNext/>
              <w:keepLines/>
              <w:spacing w:before="200" w:after="0" w:line="240" w:lineRule="auto"/>
              <w:jc w:val="both"/>
              <w:outlineLvl w:val="2"/>
              <w:rPr>
                <w:rFonts w:ascii="Times New Roman" w:hAnsi="Times New Roman" w:cs="Times New Roman"/>
                <w:b/>
                <w:sz w:val="24"/>
                <w:szCs w:val="24"/>
              </w:rPr>
            </w:pPr>
            <w:r w:rsidRPr="003936CD">
              <w:rPr>
                <w:rFonts w:ascii="Times New Roman" w:hAnsi="Times New Roman" w:cs="Times New Roman"/>
                <w:sz w:val="24"/>
                <w:szCs w:val="24"/>
              </w:rPr>
              <w:t xml:space="preserve">Aux fins de </w:t>
            </w:r>
            <w:r w:rsidRPr="003936CD">
              <w:rPr>
                <w:rFonts w:ascii="Times New Roman" w:hAnsi="Times New Roman" w:cs="Times New Roman"/>
                <w:b/>
                <w:sz w:val="24"/>
                <w:szCs w:val="24"/>
                <w:u w:val="single"/>
              </w:rPr>
              <w:t>remise des offres</w:t>
            </w:r>
            <w:r w:rsidRPr="003936CD">
              <w:rPr>
                <w:rFonts w:ascii="Times New Roman" w:hAnsi="Times New Roman" w:cs="Times New Roman"/>
                <w:sz w:val="24"/>
                <w:szCs w:val="24"/>
              </w:rPr>
              <w:t xml:space="preserve">, uniquement, l’adresse de l’Autorité Contractante </w:t>
            </w:r>
            <w:r w:rsidR="00A7796D" w:rsidRPr="003936CD">
              <w:rPr>
                <w:rFonts w:ascii="Times New Roman" w:hAnsi="Times New Roman" w:cs="Times New Roman"/>
                <w:sz w:val="24"/>
                <w:szCs w:val="24"/>
              </w:rPr>
              <w:t>est la suivante :</w:t>
            </w:r>
            <w:r w:rsidR="003961C6">
              <w:rPr>
                <w:rFonts w:ascii="Times New Roman" w:hAnsi="Times New Roman" w:cs="Times New Roman"/>
                <w:sz w:val="24"/>
                <w:szCs w:val="24"/>
              </w:rPr>
              <w:t xml:space="preserve"> </w:t>
            </w:r>
            <w:r w:rsidR="00CF77AA" w:rsidRPr="003936CD">
              <w:rPr>
                <w:rFonts w:ascii="Times New Roman" w:hAnsi="Times New Roman" w:cs="Times New Roman"/>
                <w:b/>
                <w:sz w:val="24"/>
                <w:szCs w:val="24"/>
              </w:rPr>
              <w:t>A l’attention du Re</w:t>
            </w:r>
            <w:r w:rsidR="00CF77AA">
              <w:rPr>
                <w:rFonts w:ascii="Times New Roman" w:hAnsi="Times New Roman" w:cs="Times New Roman"/>
                <w:b/>
                <w:sz w:val="24"/>
                <w:szCs w:val="24"/>
              </w:rPr>
              <w:t xml:space="preserve">présentant </w:t>
            </w:r>
            <w:r w:rsidR="000A6618" w:rsidRPr="000A6618">
              <w:rPr>
                <w:rFonts w:ascii="Times New Roman" w:hAnsi="Times New Roman" w:cs="Times New Roman"/>
                <w:b/>
                <w:sz w:val="24"/>
                <w:szCs w:val="24"/>
              </w:rPr>
              <w:t xml:space="preserve">de l’ASECNA en Mauritanie </w:t>
            </w:r>
            <w:r w:rsidR="000A6618">
              <w:rPr>
                <w:rFonts w:ascii="Times New Roman" w:hAnsi="Times New Roman" w:cs="Times New Roman"/>
                <w:b/>
                <w:sz w:val="24"/>
                <w:szCs w:val="24"/>
              </w:rPr>
              <w:t xml:space="preserve">- </w:t>
            </w:r>
            <w:r w:rsidR="000A6618" w:rsidRPr="000A6618">
              <w:rPr>
                <w:rFonts w:ascii="Times New Roman" w:hAnsi="Times New Roman" w:cs="Times New Roman"/>
                <w:b/>
                <w:sz w:val="24"/>
                <w:szCs w:val="24"/>
              </w:rPr>
              <w:t>Route N1 (Route de Akjoujt/Ancien Aéroport) BP 205 Nouakchott - Mauritanie Tel : (+222) 529 35 01 ou (+222) 525 28 38/45</w:t>
            </w:r>
          </w:p>
          <w:p w14:paraId="16B46A6A" w14:textId="3F18FF09" w:rsidR="00643582" w:rsidRDefault="000A6618" w:rsidP="004765D8">
            <w:pPr>
              <w:keepNext/>
              <w:keepLines/>
              <w:spacing w:before="200" w:after="0" w:line="240" w:lineRule="auto"/>
              <w:jc w:val="both"/>
              <w:outlineLvl w:val="2"/>
              <w:rPr>
                <w:rFonts w:ascii="Times New Roman" w:hAnsi="Times New Roman" w:cs="Times New Roman"/>
                <w:sz w:val="24"/>
                <w:szCs w:val="24"/>
              </w:rPr>
            </w:pPr>
            <w:r w:rsidRPr="000A6618">
              <w:rPr>
                <w:rFonts w:ascii="Times New Roman" w:hAnsi="Times New Roman" w:cs="Times New Roman"/>
                <w:b/>
                <w:sz w:val="24"/>
                <w:szCs w:val="24"/>
              </w:rPr>
              <w:t xml:space="preserve"> </w:t>
            </w:r>
            <w:bookmarkStart w:id="332" w:name="_Toc94182888"/>
            <w:r w:rsidR="004765D8" w:rsidRPr="003936CD">
              <w:rPr>
                <w:rFonts w:ascii="Times New Roman" w:hAnsi="Times New Roman" w:cs="Times New Roman"/>
                <w:b/>
                <w:sz w:val="24"/>
                <w:szCs w:val="24"/>
                <w:u w:val="single"/>
              </w:rPr>
              <w:t>L'enveloppe extérieure</w:t>
            </w:r>
            <w:r w:rsidR="00DA4AFB" w:rsidRPr="003936CD">
              <w:rPr>
                <w:rFonts w:ascii="Times New Roman" w:hAnsi="Times New Roman" w:cs="Times New Roman"/>
                <w:sz w:val="24"/>
                <w:szCs w:val="24"/>
              </w:rPr>
              <w:t xml:space="preserve"> cachetée, portera en plus du nom et l’adresse du Soumissionnaire, l’adresse :</w:t>
            </w:r>
            <w:bookmarkEnd w:id="332"/>
            <w:r w:rsidR="00DA4AFB" w:rsidRPr="003936CD">
              <w:rPr>
                <w:rFonts w:ascii="Times New Roman" w:hAnsi="Times New Roman" w:cs="Times New Roman"/>
                <w:sz w:val="24"/>
                <w:szCs w:val="24"/>
              </w:rPr>
              <w:t xml:space="preserve"> </w:t>
            </w:r>
          </w:p>
          <w:p w14:paraId="724AAD59" w14:textId="77777777" w:rsidR="000A6618" w:rsidRDefault="003961C6" w:rsidP="000A6618">
            <w:pPr>
              <w:keepNext/>
              <w:keepLines/>
              <w:spacing w:before="200" w:after="0" w:line="240" w:lineRule="auto"/>
              <w:jc w:val="both"/>
              <w:outlineLvl w:val="2"/>
              <w:rPr>
                <w:rFonts w:ascii="Times New Roman" w:hAnsi="Times New Roman" w:cs="Times New Roman"/>
                <w:b/>
                <w:sz w:val="24"/>
                <w:szCs w:val="24"/>
              </w:rPr>
            </w:pPr>
            <w:bookmarkStart w:id="333" w:name="_Toc94182889"/>
            <w:r>
              <w:rPr>
                <w:rFonts w:ascii="Times New Roman" w:hAnsi="Times New Roman" w:cs="Times New Roman"/>
                <w:b/>
                <w:iCs/>
                <w:sz w:val="24"/>
                <w:szCs w:val="24"/>
              </w:rPr>
              <w:t>Représentation de l’ASECNA –</w:t>
            </w:r>
            <w:r w:rsidR="00643582">
              <w:rPr>
                <w:rFonts w:ascii="Times New Roman" w:hAnsi="Times New Roman" w:cs="Times New Roman"/>
                <w:b/>
                <w:sz w:val="24"/>
                <w:szCs w:val="24"/>
              </w:rPr>
              <w:t xml:space="preserve"> </w:t>
            </w:r>
            <w:r w:rsidR="000A6618" w:rsidRPr="000A6618">
              <w:rPr>
                <w:rFonts w:ascii="Times New Roman" w:hAnsi="Times New Roman" w:cs="Times New Roman"/>
                <w:b/>
                <w:sz w:val="24"/>
                <w:szCs w:val="24"/>
              </w:rPr>
              <w:t>Route N1 (Route de Akjoujt/Ancien Aéroport) BP 205 Nouakchott - Mauritanie Tel : (+222) 529 35 01 ou (+222) 525 28 38/45</w:t>
            </w:r>
          </w:p>
          <w:bookmarkEnd w:id="333"/>
          <w:p w14:paraId="4E96307A" w14:textId="528845D2" w:rsidR="004765D8" w:rsidRPr="00C85094" w:rsidRDefault="00643582" w:rsidP="00C85094">
            <w:pPr>
              <w:keepNext/>
              <w:keepLines/>
              <w:spacing w:before="200" w:after="0" w:line="240" w:lineRule="auto"/>
              <w:jc w:val="both"/>
              <w:outlineLvl w:val="2"/>
              <w:rPr>
                <w:rFonts w:ascii="Times New Roman" w:hAnsi="Times New Roman" w:cs="Times New Roman"/>
                <w:color w:val="FF0000"/>
                <w:sz w:val="24"/>
                <w:szCs w:val="24"/>
              </w:rPr>
            </w:pPr>
            <w:r w:rsidRPr="00C85094">
              <w:rPr>
                <w:rFonts w:ascii="Times New Roman" w:hAnsi="Times New Roman" w:cs="Times New Roman"/>
                <w:color w:val="FF0000"/>
                <w:sz w:val="24"/>
                <w:szCs w:val="24"/>
                <w:highlight w:val="yellow"/>
              </w:rPr>
              <w:t>Appel d’offres N°202</w:t>
            </w:r>
            <w:r w:rsidR="00FC070F" w:rsidRPr="00C85094">
              <w:rPr>
                <w:rFonts w:ascii="Times New Roman" w:hAnsi="Times New Roman" w:cs="Times New Roman"/>
                <w:color w:val="FF0000"/>
                <w:sz w:val="24"/>
                <w:szCs w:val="24"/>
                <w:highlight w:val="yellow"/>
              </w:rPr>
              <w:t>2</w:t>
            </w:r>
            <w:r w:rsidRPr="00C85094">
              <w:rPr>
                <w:rFonts w:ascii="Times New Roman" w:hAnsi="Times New Roman" w:cs="Times New Roman"/>
                <w:color w:val="FF0000"/>
                <w:sz w:val="24"/>
                <w:szCs w:val="24"/>
                <w:highlight w:val="yellow"/>
              </w:rPr>
              <w:t>/</w:t>
            </w:r>
            <w:r w:rsidR="00FC070F" w:rsidRPr="00C85094">
              <w:rPr>
                <w:rFonts w:ascii="Times New Roman" w:hAnsi="Times New Roman" w:cs="Times New Roman"/>
                <w:color w:val="FF0000"/>
                <w:sz w:val="24"/>
                <w:szCs w:val="24"/>
                <w:highlight w:val="yellow"/>
              </w:rPr>
              <w:t>…</w:t>
            </w:r>
            <w:r w:rsidRPr="00C85094">
              <w:rPr>
                <w:rFonts w:ascii="Times New Roman" w:hAnsi="Times New Roman" w:cs="Times New Roman"/>
                <w:color w:val="FF0000"/>
                <w:sz w:val="24"/>
                <w:szCs w:val="24"/>
                <w:highlight w:val="yellow"/>
              </w:rPr>
              <w:t>/ASECNA/DGRP/</w:t>
            </w:r>
            <w:r w:rsidR="000A6618">
              <w:rPr>
                <w:rFonts w:ascii="Times New Roman" w:hAnsi="Times New Roman" w:cs="Times New Roman"/>
                <w:color w:val="FF0000"/>
                <w:sz w:val="24"/>
                <w:szCs w:val="24"/>
                <w:highlight w:val="yellow"/>
              </w:rPr>
              <w:t>MU</w:t>
            </w:r>
            <w:r w:rsidRPr="00C85094">
              <w:rPr>
                <w:rFonts w:ascii="Times New Roman" w:hAnsi="Times New Roman" w:cs="Times New Roman"/>
                <w:color w:val="FF0000"/>
                <w:sz w:val="24"/>
                <w:szCs w:val="24"/>
                <w:highlight w:val="yellow"/>
              </w:rPr>
              <w:t xml:space="preserve">/IRE du </w:t>
            </w:r>
            <w:r w:rsidR="00FC070F" w:rsidRPr="00C85094">
              <w:rPr>
                <w:rFonts w:ascii="Times New Roman" w:hAnsi="Times New Roman" w:cs="Times New Roman"/>
                <w:color w:val="FF0000"/>
                <w:sz w:val="24"/>
                <w:szCs w:val="24"/>
                <w:highlight w:val="yellow"/>
              </w:rPr>
              <w:t>…</w:t>
            </w:r>
            <w:r w:rsidRPr="00C85094">
              <w:rPr>
                <w:rFonts w:ascii="Times New Roman" w:hAnsi="Times New Roman" w:cs="Times New Roman"/>
                <w:color w:val="FF0000"/>
                <w:sz w:val="24"/>
                <w:szCs w:val="24"/>
                <w:highlight w:val="yellow"/>
              </w:rPr>
              <w:t xml:space="preserve"> 202</w:t>
            </w:r>
            <w:r w:rsidR="00FC070F" w:rsidRPr="00C85094">
              <w:rPr>
                <w:rFonts w:ascii="Times New Roman" w:hAnsi="Times New Roman" w:cs="Times New Roman"/>
                <w:color w:val="FF0000"/>
                <w:sz w:val="24"/>
                <w:szCs w:val="24"/>
                <w:highlight w:val="yellow"/>
              </w:rPr>
              <w:t>2</w:t>
            </w:r>
            <w:r w:rsidR="00DA4AFB" w:rsidRPr="00C85094">
              <w:rPr>
                <w:rFonts w:ascii="Times New Roman" w:hAnsi="Times New Roman" w:cs="Times New Roman"/>
                <w:sz w:val="24"/>
                <w:szCs w:val="24"/>
                <w:highlight w:val="yellow"/>
              </w:rPr>
              <w:t>.</w:t>
            </w:r>
          </w:p>
          <w:p w14:paraId="72CE99F3" w14:textId="77777777" w:rsidR="00E116F6" w:rsidRPr="00F635D8" w:rsidRDefault="00E116F6" w:rsidP="00E116F6">
            <w:pPr>
              <w:spacing w:after="0" w:line="240" w:lineRule="auto"/>
              <w:jc w:val="both"/>
              <w:rPr>
                <w:rFonts w:ascii="Times New Roman" w:hAnsi="Times New Roman" w:cs="Times New Roman"/>
                <w:color w:val="FF0000"/>
                <w:sz w:val="24"/>
                <w:szCs w:val="24"/>
              </w:rPr>
            </w:pPr>
          </w:p>
          <w:p w14:paraId="7AF4F31D" w14:textId="6534802C" w:rsidR="00ED71A0" w:rsidRPr="00DB3C8E" w:rsidRDefault="00BD55CC" w:rsidP="00ED71A0">
            <w:pPr>
              <w:spacing w:after="0" w:line="240" w:lineRule="auto"/>
              <w:rPr>
                <w:rFonts w:ascii="Arial" w:hAnsi="Arial" w:cs="Arial"/>
                <w:b/>
                <w:sz w:val="20"/>
                <w:szCs w:val="20"/>
              </w:rPr>
            </w:pPr>
            <w:r>
              <w:rPr>
                <w:rFonts w:ascii="Times New Roman" w:hAnsi="Times New Roman" w:cs="Times New Roman"/>
                <w:sz w:val="24"/>
                <w:szCs w:val="24"/>
              </w:rPr>
              <w:t xml:space="preserve"> </w:t>
            </w:r>
            <w:r w:rsidR="00115B17" w:rsidRPr="001C1E25">
              <w:rPr>
                <w:rFonts w:ascii="Times New Roman" w:hAnsi="Times New Roman" w:cs="Times New Roman"/>
                <w:sz w:val="24"/>
                <w:szCs w:val="24"/>
              </w:rPr>
              <w:t xml:space="preserve">FOURNITURE </w:t>
            </w:r>
            <w:r w:rsidR="00115B17">
              <w:rPr>
                <w:rFonts w:ascii="Times New Roman" w:hAnsi="Times New Roman" w:cs="Times New Roman"/>
                <w:sz w:val="24"/>
                <w:szCs w:val="24"/>
              </w:rPr>
              <w:t xml:space="preserve">DE </w:t>
            </w:r>
            <w:r w:rsidR="000A6618">
              <w:rPr>
                <w:rFonts w:ascii="Times New Roman" w:hAnsi="Times New Roman" w:cs="Times New Roman"/>
                <w:sz w:val="24"/>
                <w:szCs w:val="24"/>
              </w:rPr>
              <w:t xml:space="preserve">TRAVAUX </w:t>
            </w:r>
            <w:r w:rsidR="00115B17" w:rsidRPr="006A0810">
              <w:rPr>
                <w:rFonts w:ascii="Times New Roman" w:hAnsi="Times New Roman" w:cs="Times New Roman"/>
                <w:sz w:val="24"/>
                <w:szCs w:val="24"/>
              </w:rPr>
              <w:t xml:space="preserve">DE GENIE CIVIL </w:t>
            </w:r>
            <w:r w:rsidR="000A6618">
              <w:rPr>
                <w:rFonts w:ascii="Times New Roman" w:hAnsi="Times New Roman" w:cs="Times New Roman"/>
                <w:sz w:val="24"/>
                <w:szCs w:val="24"/>
              </w:rPr>
              <w:t xml:space="preserve">ET DIVERSES </w:t>
            </w:r>
            <w:r w:rsidR="000A6618" w:rsidRPr="006A0810">
              <w:rPr>
                <w:rFonts w:ascii="Times New Roman" w:hAnsi="Times New Roman" w:cs="Times New Roman"/>
                <w:sz w:val="24"/>
                <w:szCs w:val="24"/>
              </w:rPr>
              <w:t>PRESTATION</w:t>
            </w:r>
            <w:r w:rsidR="000A6618">
              <w:rPr>
                <w:rFonts w:ascii="Times New Roman" w:hAnsi="Times New Roman" w:cs="Times New Roman"/>
                <w:sz w:val="24"/>
                <w:szCs w:val="24"/>
              </w:rPr>
              <w:t>S</w:t>
            </w:r>
            <w:r w:rsidR="000A6618" w:rsidRPr="006A0810">
              <w:rPr>
                <w:rFonts w:ascii="Times New Roman" w:hAnsi="Times New Roman" w:cs="Times New Roman"/>
                <w:sz w:val="24"/>
                <w:szCs w:val="24"/>
              </w:rPr>
              <w:t xml:space="preserve"> </w:t>
            </w:r>
            <w:r w:rsidR="006B46CC">
              <w:rPr>
                <w:rFonts w:ascii="Times New Roman" w:hAnsi="Times New Roman" w:cs="Times New Roman"/>
                <w:sz w:val="24"/>
                <w:szCs w:val="24"/>
              </w:rPr>
              <w:t>RELATIVES A</w:t>
            </w:r>
            <w:r w:rsidR="00115B17" w:rsidRPr="001C1E25">
              <w:rPr>
                <w:rFonts w:ascii="Times New Roman" w:hAnsi="Times New Roman" w:cs="Times New Roman"/>
                <w:sz w:val="24"/>
                <w:szCs w:val="24"/>
              </w:rPr>
              <w:t xml:space="preserve"> </w:t>
            </w:r>
            <w:r w:rsidR="000A6618">
              <w:rPr>
                <w:rFonts w:ascii="Times New Roman" w:hAnsi="Times New Roman" w:cs="Times New Roman"/>
                <w:sz w:val="24"/>
                <w:szCs w:val="24"/>
              </w:rPr>
              <w:t>L’INSTALLATION</w:t>
            </w:r>
            <w:r w:rsidR="00115B17" w:rsidRPr="001C1E25">
              <w:rPr>
                <w:rFonts w:ascii="Times New Roman" w:hAnsi="Times New Roman" w:cs="Times New Roman"/>
                <w:sz w:val="24"/>
                <w:szCs w:val="24"/>
              </w:rPr>
              <w:t xml:space="preserve"> DES STATIONS VHF DEPORTEES PAR VSAT DE DIRE ET D’AM-TIMAN</w:t>
            </w:r>
          </w:p>
          <w:p w14:paraId="221F98D9" w14:textId="77777777" w:rsidR="004765D8" w:rsidRPr="003936CD" w:rsidRDefault="00ED71A0" w:rsidP="00ED71A0">
            <w:pPr>
              <w:tabs>
                <w:tab w:val="right" w:pos="7254"/>
              </w:tabs>
              <w:spacing w:before="120"/>
              <w:jc w:val="both"/>
              <w:rPr>
                <w:rFonts w:ascii="Times New Roman" w:hAnsi="Times New Roman" w:cs="Times New Roman"/>
                <w:b/>
                <w:sz w:val="24"/>
                <w:szCs w:val="24"/>
              </w:rPr>
            </w:pPr>
            <w:r w:rsidRPr="003936CD">
              <w:rPr>
                <w:rFonts w:ascii="Times New Roman" w:hAnsi="Times New Roman" w:cs="Times New Roman"/>
                <w:b/>
                <w:sz w:val="24"/>
                <w:szCs w:val="24"/>
              </w:rPr>
              <w:t xml:space="preserve"> </w:t>
            </w:r>
            <w:r w:rsidR="00DA4AFB" w:rsidRPr="003936CD">
              <w:rPr>
                <w:rFonts w:ascii="Times New Roman" w:hAnsi="Times New Roman" w:cs="Times New Roman"/>
                <w:b/>
                <w:sz w:val="24"/>
                <w:szCs w:val="24"/>
              </w:rPr>
              <w:t>« À N’OUVRIR QU’EN SEANCE DE DEPOUILLEMENT »</w:t>
            </w:r>
          </w:p>
          <w:p w14:paraId="3137734E" w14:textId="77777777" w:rsidR="00A7796D" w:rsidRPr="003936CD" w:rsidRDefault="00DA4AFB" w:rsidP="00245302">
            <w:pPr>
              <w:tabs>
                <w:tab w:val="right" w:pos="7254"/>
              </w:tabs>
              <w:spacing w:before="120"/>
              <w:jc w:val="both"/>
              <w:rPr>
                <w:rFonts w:ascii="Times New Roman" w:hAnsi="Times New Roman" w:cs="Times New Roman"/>
                <w:b/>
                <w:sz w:val="24"/>
                <w:szCs w:val="24"/>
              </w:rPr>
            </w:pPr>
            <w:r w:rsidRPr="003936CD">
              <w:rPr>
                <w:rFonts w:ascii="Times New Roman" w:hAnsi="Times New Roman" w:cs="Times New Roman"/>
                <w:b/>
                <w:sz w:val="24"/>
                <w:szCs w:val="24"/>
              </w:rPr>
              <w:t>La date et heure limites de remise des offres sont les suivantes :</w:t>
            </w:r>
          </w:p>
          <w:p w14:paraId="79379986" w14:textId="6C65292C" w:rsidR="001A14B1" w:rsidRDefault="00DA4AFB" w:rsidP="001A14B1">
            <w:pPr>
              <w:tabs>
                <w:tab w:val="right" w:pos="7254"/>
              </w:tabs>
              <w:spacing w:before="120"/>
              <w:rPr>
                <w:rFonts w:ascii="Times New Roman" w:hAnsi="Times New Roman" w:cs="Times New Roman"/>
                <w:sz w:val="24"/>
                <w:szCs w:val="24"/>
              </w:rPr>
            </w:pPr>
            <w:r w:rsidRPr="00756B70">
              <w:rPr>
                <w:rFonts w:ascii="Times New Roman" w:hAnsi="Times New Roman" w:cs="Times New Roman"/>
                <w:sz w:val="24"/>
                <w:szCs w:val="24"/>
                <w:highlight w:val="yellow"/>
              </w:rPr>
              <w:t xml:space="preserve">Date : </w:t>
            </w:r>
            <w:r w:rsidR="00643582" w:rsidRPr="00756B70">
              <w:rPr>
                <w:rFonts w:ascii="Times New Roman" w:hAnsi="Times New Roman" w:cs="Times New Roman"/>
                <w:color w:val="FF0000"/>
                <w:sz w:val="24"/>
                <w:szCs w:val="24"/>
                <w:highlight w:val="yellow"/>
              </w:rPr>
              <w:t>……………</w:t>
            </w:r>
            <w:r w:rsidR="000A6618" w:rsidRPr="00756B70">
              <w:rPr>
                <w:rFonts w:ascii="Times New Roman" w:hAnsi="Times New Roman" w:cs="Times New Roman"/>
                <w:sz w:val="24"/>
                <w:szCs w:val="24"/>
                <w:highlight w:val="yellow"/>
              </w:rPr>
              <w:t xml:space="preserve"> </w:t>
            </w:r>
            <w:r w:rsidRPr="00756B70">
              <w:rPr>
                <w:rFonts w:ascii="Times New Roman" w:hAnsi="Times New Roman" w:cs="Times New Roman"/>
                <w:sz w:val="24"/>
                <w:szCs w:val="24"/>
                <w:highlight w:val="yellow"/>
              </w:rPr>
              <w:t xml:space="preserve">Heure : </w:t>
            </w:r>
            <w:r w:rsidR="00343436" w:rsidRPr="00756B70">
              <w:rPr>
                <w:rFonts w:ascii="Times New Roman" w:hAnsi="Times New Roman" w:cs="Times New Roman"/>
                <w:sz w:val="24"/>
                <w:szCs w:val="24"/>
                <w:highlight w:val="yellow"/>
              </w:rPr>
              <w:t>11</w:t>
            </w:r>
            <w:r w:rsidR="001A14B1" w:rsidRPr="00756B70">
              <w:rPr>
                <w:rFonts w:ascii="Times New Roman" w:hAnsi="Times New Roman" w:cs="Times New Roman"/>
                <w:sz w:val="24"/>
                <w:szCs w:val="24"/>
                <w:highlight w:val="yellow"/>
              </w:rPr>
              <w:t xml:space="preserve"> heures précises</w:t>
            </w:r>
          </w:p>
          <w:p w14:paraId="6509AD40" w14:textId="77777777" w:rsidR="00E116F6" w:rsidRPr="00E116F6" w:rsidRDefault="00E116F6" w:rsidP="00E116F6">
            <w:pPr>
              <w:spacing w:after="0" w:line="240" w:lineRule="auto"/>
              <w:jc w:val="both"/>
              <w:rPr>
                <w:rFonts w:ascii="Times New Roman" w:hAnsi="Times New Roman" w:cs="Times New Roman"/>
                <w:i/>
                <w:color w:val="FF0000"/>
                <w:sz w:val="24"/>
                <w:szCs w:val="24"/>
              </w:rPr>
            </w:pPr>
          </w:p>
          <w:p w14:paraId="3F486EF4" w14:textId="77777777" w:rsidR="00EF74DE" w:rsidRPr="003936CD" w:rsidRDefault="00EF74DE" w:rsidP="00EF74DE">
            <w:pPr>
              <w:spacing w:after="0" w:line="240" w:lineRule="auto"/>
              <w:jc w:val="both"/>
              <w:rPr>
                <w:rFonts w:ascii="Times New Roman" w:hAnsi="Times New Roman" w:cs="Times New Roman"/>
                <w:i/>
                <w:sz w:val="24"/>
                <w:szCs w:val="24"/>
              </w:rPr>
            </w:pPr>
          </w:p>
        </w:tc>
      </w:tr>
      <w:tr w:rsidR="00A7796D" w:rsidRPr="003936CD" w14:paraId="13A5F606" w14:textId="77777777" w:rsidTr="00245302">
        <w:tc>
          <w:tcPr>
            <w:tcW w:w="1620" w:type="dxa"/>
          </w:tcPr>
          <w:p w14:paraId="0DC63624" w14:textId="77777777" w:rsidR="00A7796D" w:rsidRPr="003936CD" w:rsidRDefault="00DA4AFB" w:rsidP="00245302">
            <w:pPr>
              <w:tabs>
                <w:tab w:val="right" w:pos="7434"/>
              </w:tabs>
              <w:spacing w:before="120" w:after="120"/>
              <w:rPr>
                <w:rFonts w:ascii="Times New Roman" w:hAnsi="Times New Roman" w:cs="Times New Roman"/>
                <w:b/>
                <w:sz w:val="24"/>
                <w:szCs w:val="24"/>
              </w:rPr>
            </w:pPr>
            <w:r w:rsidRPr="003936CD">
              <w:rPr>
                <w:rFonts w:ascii="Times New Roman" w:hAnsi="Times New Roman" w:cs="Times New Roman"/>
                <w:b/>
                <w:sz w:val="24"/>
                <w:szCs w:val="24"/>
              </w:rPr>
              <w:t>IS 27.1</w:t>
            </w:r>
          </w:p>
        </w:tc>
        <w:tc>
          <w:tcPr>
            <w:tcW w:w="7470" w:type="dxa"/>
          </w:tcPr>
          <w:p w14:paraId="0817C9D0" w14:textId="4D2A6BB7" w:rsidR="00A7796D" w:rsidRPr="003936CD" w:rsidRDefault="00DA4AFB" w:rsidP="00643582">
            <w:pPr>
              <w:tabs>
                <w:tab w:val="right" w:pos="7254"/>
              </w:tabs>
              <w:spacing w:before="120" w:after="120"/>
              <w:rPr>
                <w:rFonts w:ascii="Times New Roman" w:hAnsi="Times New Roman" w:cs="Times New Roman"/>
                <w:sz w:val="24"/>
                <w:szCs w:val="24"/>
              </w:rPr>
            </w:pPr>
            <w:r w:rsidRPr="003936CD">
              <w:rPr>
                <w:rFonts w:ascii="Times New Roman" w:hAnsi="Times New Roman" w:cs="Times New Roman"/>
                <w:sz w:val="24"/>
                <w:szCs w:val="24"/>
              </w:rPr>
              <w:t>L’ouverture des plis aura lieu à l’adresse, à la date et à l’heure suivantes</w:t>
            </w:r>
            <w:r w:rsidR="005D3A64">
              <w:rPr>
                <w:rFonts w:ascii="Times New Roman" w:hAnsi="Times New Roman" w:cs="Times New Roman"/>
                <w:sz w:val="24"/>
                <w:szCs w:val="24"/>
              </w:rPr>
              <w:t xml:space="preserve"> </w:t>
            </w:r>
            <w:r w:rsidRPr="003936CD">
              <w:rPr>
                <w:rFonts w:ascii="Times New Roman" w:hAnsi="Times New Roman" w:cs="Times New Roman"/>
                <w:sz w:val="24"/>
                <w:szCs w:val="24"/>
              </w:rPr>
              <w:t>:</w:t>
            </w:r>
            <w:r w:rsidR="00E116F6">
              <w:rPr>
                <w:rFonts w:ascii="Times New Roman" w:hAnsi="Times New Roman" w:cs="Times New Roman"/>
                <w:sz w:val="24"/>
                <w:szCs w:val="24"/>
              </w:rPr>
              <w:t xml:space="preserve"> </w:t>
            </w:r>
            <w:r w:rsidR="00643582">
              <w:rPr>
                <w:rFonts w:ascii="Times New Roman" w:hAnsi="Times New Roman" w:cs="Times New Roman"/>
                <w:b/>
                <w:sz w:val="24"/>
                <w:szCs w:val="24"/>
              </w:rPr>
              <w:t>Salle de réunion</w:t>
            </w:r>
            <w:r w:rsidR="001A14B1">
              <w:rPr>
                <w:rFonts w:ascii="Times New Roman" w:hAnsi="Times New Roman" w:cs="Times New Roman"/>
                <w:b/>
                <w:sz w:val="24"/>
                <w:szCs w:val="24"/>
              </w:rPr>
              <w:t xml:space="preserve"> de la</w:t>
            </w:r>
            <w:r w:rsidR="00E03CA9">
              <w:rPr>
                <w:rFonts w:ascii="Times New Roman" w:hAnsi="Times New Roman" w:cs="Times New Roman"/>
                <w:b/>
                <w:sz w:val="24"/>
                <w:szCs w:val="24"/>
              </w:rPr>
              <w:t xml:space="preserve"> Re</w:t>
            </w:r>
            <w:r w:rsidR="00BD55CC">
              <w:rPr>
                <w:rFonts w:ascii="Times New Roman" w:hAnsi="Times New Roman" w:cs="Times New Roman"/>
                <w:b/>
                <w:sz w:val="24"/>
                <w:szCs w:val="24"/>
              </w:rPr>
              <w:t xml:space="preserve">présentation de l’ASECNA à </w:t>
            </w:r>
            <w:r w:rsidR="000A6618" w:rsidRPr="000A6618">
              <w:rPr>
                <w:rFonts w:ascii="Times New Roman" w:hAnsi="Times New Roman" w:cs="Times New Roman"/>
                <w:b/>
                <w:sz w:val="24"/>
                <w:szCs w:val="24"/>
              </w:rPr>
              <w:t>(Route de Akjoujt/Ancien Aéroport) BP 205 Nouakchott - Mauritanie</w:t>
            </w:r>
            <w:r w:rsidRPr="00756B70">
              <w:rPr>
                <w:rFonts w:ascii="Times New Roman" w:hAnsi="Times New Roman" w:cs="Times New Roman"/>
                <w:b/>
                <w:sz w:val="24"/>
                <w:szCs w:val="24"/>
                <w:highlight w:val="yellow"/>
              </w:rPr>
              <w:t>,</w:t>
            </w:r>
            <w:r w:rsidR="007A5FE8" w:rsidRPr="00756B70">
              <w:rPr>
                <w:rFonts w:ascii="Times New Roman" w:hAnsi="Times New Roman" w:cs="Times New Roman"/>
                <w:sz w:val="24"/>
                <w:szCs w:val="24"/>
                <w:highlight w:val="yellow"/>
              </w:rPr>
              <w:t xml:space="preserve"> le </w:t>
            </w:r>
            <w:r w:rsidR="00F635D8" w:rsidRPr="00756B70">
              <w:rPr>
                <w:rFonts w:ascii="Times New Roman" w:hAnsi="Times New Roman" w:cs="Times New Roman"/>
                <w:sz w:val="24"/>
                <w:szCs w:val="24"/>
                <w:highlight w:val="yellow"/>
              </w:rPr>
              <w:t xml:space="preserve"> </w:t>
            </w:r>
            <w:r w:rsidR="00643582" w:rsidRPr="00756B70">
              <w:rPr>
                <w:rFonts w:ascii="Times New Roman" w:hAnsi="Times New Roman" w:cs="Times New Roman"/>
                <w:color w:val="FF0000"/>
                <w:sz w:val="24"/>
                <w:szCs w:val="24"/>
                <w:highlight w:val="yellow"/>
              </w:rPr>
              <w:t>…………….</w:t>
            </w:r>
            <w:r w:rsidR="00F635D8" w:rsidRPr="00756B70">
              <w:rPr>
                <w:rFonts w:ascii="Times New Roman" w:hAnsi="Times New Roman" w:cs="Times New Roman"/>
                <w:color w:val="FF0000"/>
                <w:sz w:val="24"/>
                <w:szCs w:val="24"/>
                <w:highlight w:val="yellow"/>
              </w:rPr>
              <w:t xml:space="preserve"> </w:t>
            </w:r>
            <w:r w:rsidR="00797859" w:rsidRPr="00756B70">
              <w:rPr>
                <w:rFonts w:ascii="Times New Roman" w:hAnsi="Times New Roman" w:cs="Times New Roman"/>
                <w:color w:val="FF0000"/>
                <w:sz w:val="24"/>
                <w:szCs w:val="24"/>
                <w:highlight w:val="yellow"/>
              </w:rPr>
              <w:t xml:space="preserve">  </w:t>
            </w:r>
            <w:r w:rsidRPr="00756B70">
              <w:rPr>
                <w:rFonts w:ascii="Times New Roman" w:hAnsi="Times New Roman" w:cs="Times New Roman"/>
                <w:color w:val="FF0000"/>
                <w:sz w:val="24"/>
                <w:szCs w:val="24"/>
                <w:highlight w:val="yellow"/>
              </w:rPr>
              <w:t>à</w:t>
            </w:r>
            <w:r w:rsidR="00A25A56" w:rsidRPr="00756B70">
              <w:rPr>
                <w:rFonts w:ascii="Times New Roman" w:hAnsi="Times New Roman" w:cs="Times New Roman"/>
                <w:color w:val="FF0000"/>
                <w:sz w:val="24"/>
                <w:szCs w:val="24"/>
                <w:highlight w:val="yellow"/>
              </w:rPr>
              <w:t xml:space="preserve"> </w:t>
            </w:r>
            <w:r w:rsidR="00343436" w:rsidRPr="00756B70">
              <w:rPr>
                <w:rFonts w:ascii="Times New Roman" w:hAnsi="Times New Roman" w:cs="Times New Roman"/>
                <w:color w:val="FF0000"/>
                <w:sz w:val="24"/>
                <w:szCs w:val="24"/>
                <w:highlight w:val="yellow"/>
              </w:rPr>
              <w:t>11</w:t>
            </w:r>
            <w:r w:rsidRPr="00756B70">
              <w:rPr>
                <w:rFonts w:ascii="Times New Roman" w:hAnsi="Times New Roman" w:cs="Times New Roman"/>
                <w:color w:val="FF0000"/>
                <w:sz w:val="24"/>
                <w:szCs w:val="24"/>
                <w:highlight w:val="yellow"/>
              </w:rPr>
              <w:t xml:space="preserve"> heures </w:t>
            </w:r>
            <w:r w:rsidRPr="00756B70">
              <w:rPr>
                <w:rFonts w:ascii="Times New Roman" w:hAnsi="Times New Roman" w:cs="Times New Roman"/>
                <w:sz w:val="24"/>
                <w:szCs w:val="24"/>
                <w:highlight w:val="yellow"/>
              </w:rPr>
              <w:t>précises.</w:t>
            </w:r>
            <w:r w:rsidRPr="003936CD">
              <w:rPr>
                <w:rFonts w:ascii="Times New Roman" w:hAnsi="Times New Roman" w:cs="Times New Roman"/>
                <w:sz w:val="24"/>
                <w:szCs w:val="24"/>
              </w:rPr>
              <w:t xml:space="preserve"> </w:t>
            </w:r>
          </w:p>
        </w:tc>
      </w:tr>
    </w:tbl>
    <w:p w14:paraId="60DC0644" w14:textId="77777777" w:rsidR="00A7796D" w:rsidRPr="003936CD" w:rsidRDefault="00A7796D" w:rsidP="004E20D3">
      <w:pPr>
        <w:rPr>
          <w:rFonts w:ascii="Times New Roman" w:hAnsi="Times New Roman" w:cs="Times New Roman"/>
          <w:sz w:val="24"/>
          <w:szCs w:val="24"/>
        </w:rPr>
      </w:pPr>
    </w:p>
    <w:p w14:paraId="73E9407B" w14:textId="77777777" w:rsidR="00A7796D" w:rsidRDefault="00A7796D" w:rsidP="004E20D3">
      <w:pPr>
        <w:rPr>
          <w:rFonts w:ascii="Times New Roman" w:hAnsi="Times New Roman" w:cs="Times New Roman"/>
          <w:sz w:val="24"/>
          <w:szCs w:val="24"/>
        </w:rPr>
      </w:pPr>
    </w:p>
    <w:p w14:paraId="565BB075" w14:textId="77777777" w:rsidR="00643582" w:rsidRPr="003936CD" w:rsidRDefault="00643582" w:rsidP="004E20D3">
      <w:pPr>
        <w:rPr>
          <w:rFonts w:ascii="Times New Roman" w:hAnsi="Times New Roman" w:cs="Times New Roman"/>
          <w:sz w:val="24"/>
          <w:szCs w:val="24"/>
        </w:rPr>
      </w:pPr>
    </w:p>
    <w:p w14:paraId="168D696C" w14:textId="77777777" w:rsidR="00A7796D" w:rsidRPr="003936CD" w:rsidRDefault="00DA4AFB" w:rsidP="00D37131">
      <w:pPr>
        <w:pStyle w:val="Titre3"/>
        <w:numPr>
          <w:ilvl w:val="2"/>
          <w:numId w:val="82"/>
        </w:numPr>
        <w:ind w:left="567" w:hanging="567"/>
        <w:rPr>
          <w:rFonts w:ascii="Times New Roman" w:hAnsi="Times New Roman" w:cs="Times New Roman"/>
          <w:color w:val="auto"/>
          <w:sz w:val="24"/>
          <w:szCs w:val="24"/>
        </w:rPr>
      </w:pPr>
      <w:bookmarkStart w:id="334" w:name="_Toc398446497"/>
      <w:bookmarkStart w:id="335" w:name="_Toc94182890"/>
      <w:r w:rsidRPr="003936CD">
        <w:rPr>
          <w:rFonts w:ascii="Times New Roman" w:hAnsi="Times New Roman" w:cs="Times New Roman"/>
          <w:color w:val="auto"/>
          <w:sz w:val="24"/>
          <w:szCs w:val="24"/>
        </w:rPr>
        <w:lastRenderedPageBreak/>
        <w:t>Évaluation et comparaison des offres</w:t>
      </w:r>
      <w:bookmarkEnd w:id="334"/>
      <w:bookmarkEnd w:id="335"/>
    </w:p>
    <w:p w14:paraId="4A1223CF" w14:textId="77777777" w:rsidR="00820BA5" w:rsidRPr="003936CD" w:rsidRDefault="00820BA5" w:rsidP="00820BA5">
      <w:pPr>
        <w:rPr>
          <w:rFonts w:ascii="Times New Roman" w:hAnsi="Times New Roman" w:cs="Times New Roman"/>
          <w:sz w:val="24"/>
          <w:szCs w:val="24"/>
        </w:rPr>
      </w:pPr>
    </w:p>
    <w:tbl>
      <w:tblPr>
        <w:tblW w:w="0" w:type="auto"/>
        <w:tblInd w:w="108" w:type="dxa"/>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Layout w:type="fixed"/>
        <w:tblLook w:val="00A0" w:firstRow="1" w:lastRow="0" w:firstColumn="1" w:lastColumn="0" w:noHBand="0" w:noVBand="0"/>
      </w:tblPr>
      <w:tblGrid>
        <w:gridCol w:w="1620"/>
        <w:gridCol w:w="7470"/>
      </w:tblGrid>
      <w:tr w:rsidR="00A7796D" w:rsidRPr="003936CD" w14:paraId="72C5275E" w14:textId="77777777" w:rsidTr="00FD7F22">
        <w:trPr>
          <w:trHeight w:val="684"/>
        </w:trPr>
        <w:tc>
          <w:tcPr>
            <w:tcW w:w="1620" w:type="dxa"/>
          </w:tcPr>
          <w:p w14:paraId="34F4924B" w14:textId="77777777" w:rsidR="00A7796D" w:rsidRPr="003936CD" w:rsidRDefault="00DA4AFB" w:rsidP="00057D30">
            <w:pPr>
              <w:tabs>
                <w:tab w:val="right" w:pos="7434"/>
              </w:tabs>
              <w:spacing w:before="120" w:after="120" w:line="240" w:lineRule="auto"/>
              <w:rPr>
                <w:rFonts w:ascii="Times New Roman" w:hAnsi="Times New Roman" w:cs="Times New Roman"/>
                <w:b/>
                <w:sz w:val="24"/>
                <w:szCs w:val="24"/>
              </w:rPr>
            </w:pPr>
            <w:r w:rsidRPr="003936CD">
              <w:rPr>
                <w:rFonts w:ascii="Times New Roman" w:hAnsi="Times New Roman" w:cs="Times New Roman"/>
                <w:b/>
                <w:sz w:val="24"/>
                <w:szCs w:val="24"/>
              </w:rPr>
              <w:t>IS 34.1</w:t>
            </w:r>
          </w:p>
        </w:tc>
        <w:tc>
          <w:tcPr>
            <w:tcW w:w="7470" w:type="dxa"/>
          </w:tcPr>
          <w:p w14:paraId="259D15C6" w14:textId="6F73198E" w:rsidR="00194ACB" w:rsidRPr="003936CD" w:rsidRDefault="00DA4AFB" w:rsidP="00194ACB">
            <w:pPr>
              <w:tabs>
                <w:tab w:val="right" w:pos="7254"/>
              </w:tabs>
              <w:spacing w:before="120" w:after="0" w:line="240" w:lineRule="auto"/>
              <w:jc w:val="both"/>
              <w:rPr>
                <w:rFonts w:ascii="Times New Roman" w:hAnsi="Times New Roman" w:cs="Times New Roman"/>
                <w:b/>
                <w:sz w:val="24"/>
                <w:szCs w:val="24"/>
              </w:rPr>
            </w:pPr>
            <w:r w:rsidRPr="003936CD">
              <w:rPr>
                <w:rFonts w:ascii="Times New Roman" w:hAnsi="Times New Roman" w:cs="Times New Roman"/>
                <w:sz w:val="24"/>
                <w:szCs w:val="24"/>
              </w:rPr>
              <w:t xml:space="preserve">La monnaie utilisée pour convertir en une seule monnaie tous les prix des offres exprimées en diverses monnaies aux fins d’évaluation et de comparaison de ces offres est : </w:t>
            </w:r>
            <w:r w:rsidR="00241E26">
              <w:rPr>
                <w:rFonts w:ascii="Times New Roman" w:hAnsi="Times New Roman" w:cs="Times New Roman"/>
                <w:b/>
                <w:sz w:val="24"/>
                <w:szCs w:val="24"/>
              </w:rPr>
              <w:t>Francs CFA (X</w:t>
            </w:r>
            <w:r w:rsidR="004F7EE9">
              <w:rPr>
                <w:rFonts w:ascii="Times New Roman" w:hAnsi="Times New Roman" w:cs="Times New Roman"/>
                <w:b/>
                <w:sz w:val="24"/>
                <w:szCs w:val="24"/>
              </w:rPr>
              <w:t>O</w:t>
            </w:r>
            <w:r w:rsidRPr="003936CD">
              <w:rPr>
                <w:rFonts w:ascii="Times New Roman" w:hAnsi="Times New Roman" w:cs="Times New Roman"/>
                <w:b/>
                <w:sz w:val="24"/>
                <w:szCs w:val="24"/>
              </w:rPr>
              <w:t>F)</w:t>
            </w:r>
          </w:p>
          <w:p w14:paraId="16590E32" w14:textId="77777777" w:rsidR="00057D30" w:rsidRPr="003936CD" w:rsidRDefault="00057D30" w:rsidP="00057D30">
            <w:pPr>
              <w:keepNext/>
              <w:keepLines/>
              <w:tabs>
                <w:tab w:val="right" w:pos="7254"/>
              </w:tabs>
              <w:spacing w:before="200" w:after="0" w:line="240" w:lineRule="auto"/>
              <w:outlineLvl w:val="2"/>
              <w:rPr>
                <w:rFonts w:ascii="Times New Roman" w:hAnsi="Times New Roman" w:cs="Times New Roman"/>
                <w:b/>
                <w:sz w:val="24"/>
                <w:szCs w:val="24"/>
              </w:rPr>
            </w:pPr>
          </w:p>
          <w:p w14:paraId="71824FA8" w14:textId="7C32B7C0" w:rsidR="00A7796D" w:rsidRPr="003936CD" w:rsidRDefault="00DA4AFB" w:rsidP="00057D30">
            <w:pPr>
              <w:tabs>
                <w:tab w:val="right" w:pos="7254"/>
              </w:tabs>
              <w:spacing w:after="0" w:line="240" w:lineRule="auto"/>
              <w:jc w:val="both"/>
              <w:rPr>
                <w:rFonts w:ascii="Times New Roman" w:hAnsi="Times New Roman" w:cs="Times New Roman"/>
                <w:b/>
                <w:sz w:val="24"/>
                <w:szCs w:val="24"/>
              </w:rPr>
            </w:pPr>
            <w:r w:rsidRPr="003936CD">
              <w:rPr>
                <w:rFonts w:ascii="Times New Roman" w:hAnsi="Times New Roman" w:cs="Times New Roman"/>
                <w:sz w:val="24"/>
                <w:szCs w:val="24"/>
              </w:rPr>
              <w:t>La source du taux de change à employer est</w:t>
            </w:r>
            <w:r w:rsidR="006B46CC">
              <w:rPr>
                <w:rFonts w:ascii="Times New Roman" w:hAnsi="Times New Roman" w:cs="Times New Roman"/>
                <w:sz w:val="24"/>
                <w:szCs w:val="24"/>
              </w:rPr>
              <w:t xml:space="preserve"> </w:t>
            </w:r>
            <w:r w:rsidRPr="003936CD">
              <w:rPr>
                <w:rFonts w:ascii="Times New Roman" w:hAnsi="Times New Roman" w:cs="Times New Roman"/>
                <w:sz w:val="24"/>
                <w:szCs w:val="24"/>
              </w:rPr>
              <w:t xml:space="preserve">: </w:t>
            </w:r>
            <w:r w:rsidR="0058116D">
              <w:rPr>
                <w:rFonts w:ascii="Times New Roman" w:hAnsi="Times New Roman" w:cs="Times New Roman"/>
                <w:b/>
                <w:sz w:val="24"/>
                <w:szCs w:val="24"/>
              </w:rPr>
              <w:t>le taux de conversion en vigueur au sein de l’ASECNA</w:t>
            </w:r>
          </w:p>
          <w:p w14:paraId="2F36C26A" w14:textId="77777777" w:rsidR="00194ACB" w:rsidRPr="003936CD" w:rsidRDefault="00194ACB" w:rsidP="00194ACB">
            <w:pPr>
              <w:keepNext/>
              <w:keepLines/>
              <w:spacing w:before="200" w:after="0" w:line="240" w:lineRule="auto"/>
              <w:jc w:val="both"/>
              <w:outlineLvl w:val="2"/>
              <w:rPr>
                <w:rFonts w:ascii="Times New Roman" w:hAnsi="Times New Roman" w:cs="Times New Roman"/>
                <w:b/>
                <w:sz w:val="24"/>
                <w:szCs w:val="24"/>
              </w:rPr>
            </w:pPr>
          </w:p>
          <w:p w14:paraId="62CD2303" w14:textId="40C036D7" w:rsidR="00FD7F22" w:rsidRPr="003936CD" w:rsidRDefault="00FD7F22" w:rsidP="00FD7F22">
            <w:pPr>
              <w:tabs>
                <w:tab w:val="right" w:pos="7254"/>
              </w:tabs>
              <w:spacing w:line="240" w:lineRule="auto"/>
              <w:jc w:val="both"/>
              <w:rPr>
                <w:rFonts w:ascii="Times New Roman" w:hAnsi="Times New Roman" w:cs="Times New Roman"/>
                <w:i/>
                <w:sz w:val="24"/>
                <w:szCs w:val="24"/>
                <w:u w:val="single"/>
              </w:rPr>
            </w:pPr>
          </w:p>
        </w:tc>
      </w:tr>
      <w:tr w:rsidR="00A7796D" w:rsidRPr="003936CD" w14:paraId="7C454F06" w14:textId="77777777" w:rsidTr="00245302">
        <w:tc>
          <w:tcPr>
            <w:tcW w:w="1620" w:type="dxa"/>
          </w:tcPr>
          <w:p w14:paraId="108435F7" w14:textId="77777777" w:rsidR="00A7796D" w:rsidRPr="003936CD" w:rsidRDefault="00DA4AFB" w:rsidP="00057D30">
            <w:pPr>
              <w:tabs>
                <w:tab w:val="right" w:pos="7434"/>
              </w:tabs>
              <w:spacing w:before="120" w:after="120" w:line="240" w:lineRule="auto"/>
              <w:rPr>
                <w:rFonts w:ascii="Times New Roman" w:hAnsi="Times New Roman" w:cs="Times New Roman"/>
                <w:b/>
                <w:sz w:val="24"/>
                <w:szCs w:val="24"/>
              </w:rPr>
            </w:pPr>
            <w:r w:rsidRPr="003936CD">
              <w:rPr>
                <w:rFonts w:ascii="Times New Roman" w:hAnsi="Times New Roman" w:cs="Times New Roman"/>
                <w:b/>
                <w:sz w:val="24"/>
                <w:szCs w:val="24"/>
              </w:rPr>
              <w:t>IS 35.1</w:t>
            </w:r>
          </w:p>
        </w:tc>
        <w:tc>
          <w:tcPr>
            <w:tcW w:w="7470" w:type="dxa"/>
          </w:tcPr>
          <w:p w14:paraId="3B16FF1A" w14:textId="77777777" w:rsidR="00B37C5A" w:rsidRPr="003936CD" w:rsidRDefault="00DA4AFB" w:rsidP="00C74239">
            <w:pPr>
              <w:pStyle w:val="i"/>
              <w:tabs>
                <w:tab w:val="right" w:pos="7254"/>
              </w:tabs>
              <w:suppressAutoHyphens w:val="0"/>
              <w:spacing w:before="120" w:after="120"/>
              <w:ind w:left="72" w:firstLine="12"/>
              <w:rPr>
                <w:rFonts w:ascii="Times New Roman" w:hAnsi="Times New Roman"/>
                <w:szCs w:val="24"/>
                <w:lang w:val="fr-FR"/>
              </w:rPr>
            </w:pPr>
            <w:r w:rsidRPr="003936CD">
              <w:rPr>
                <w:rFonts w:ascii="Times New Roman" w:hAnsi="Times New Roman"/>
                <w:szCs w:val="24"/>
                <w:lang w:val="fr-FR"/>
              </w:rPr>
              <w:t>Une marge de préférence : Non applicable.</w:t>
            </w:r>
          </w:p>
        </w:tc>
      </w:tr>
      <w:tr w:rsidR="00F74A87" w:rsidRPr="003936CD" w14:paraId="16E28ACA" w14:textId="77777777" w:rsidTr="00245302">
        <w:tc>
          <w:tcPr>
            <w:tcW w:w="1620" w:type="dxa"/>
          </w:tcPr>
          <w:p w14:paraId="09F59D6F" w14:textId="77777777" w:rsidR="00F74A87" w:rsidRPr="003936CD" w:rsidRDefault="00DA4AFB" w:rsidP="009E0F7A">
            <w:pPr>
              <w:tabs>
                <w:tab w:val="right" w:pos="7434"/>
              </w:tabs>
              <w:spacing w:after="120" w:line="240" w:lineRule="auto"/>
              <w:rPr>
                <w:rFonts w:ascii="Times New Roman" w:hAnsi="Times New Roman" w:cs="Times New Roman"/>
                <w:b/>
                <w:sz w:val="24"/>
                <w:szCs w:val="24"/>
              </w:rPr>
            </w:pPr>
            <w:r w:rsidRPr="003936CD">
              <w:rPr>
                <w:rFonts w:ascii="Times New Roman" w:hAnsi="Times New Roman" w:cs="Times New Roman"/>
                <w:b/>
                <w:sz w:val="24"/>
                <w:szCs w:val="24"/>
              </w:rPr>
              <w:t>IS 36.2</w:t>
            </w:r>
          </w:p>
        </w:tc>
        <w:tc>
          <w:tcPr>
            <w:tcW w:w="7470" w:type="dxa"/>
          </w:tcPr>
          <w:p w14:paraId="2EA54F5E" w14:textId="77777777" w:rsidR="00F74A87" w:rsidRPr="003936CD" w:rsidRDefault="00DA4AFB" w:rsidP="009E0F7A">
            <w:pPr>
              <w:pStyle w:val="i"/>
              <w:tabs>
                <w:tab w:val="right" w:pos="7254"/>
              </w:tabs>
              <w:suppressAutoHyphens w:val="0"/>
              <w:spacing w:before="120" w:after="120"/>
              <w:ind w:left="72" w:firstLine="12"/>
              <w:rPr>
                <w:rFonts w:ascii="Times New Roman" w:hAnsi="Times New Roman"/>
                <w:szCs w:val="24"/>
                <w:lang w:val="fr-FR"/>
              </w:rPr>
            </w:pPr>
            <w:r w:rsidRPr="003936CD">
              <w:rPr>
                <w:rFonts w:ascii="Times New Roman" w:hAnsi="Times New Roman"/>
                <w:szCs w:val="24"/>
                <w:lang w:val="fr-FR"/>
              </w:rPr>
              <w:t xml:space="preserve">Les offres seront évaluées par lot. Si un bordereau des prix inclut un article sans en fournir le prix, le prix sera considéré comme inclus dans les prix des autres articles. Un article non mentionné dans le Bordereau des Prix sera considéré comme ne faisant pas partie de l’offre et, en admettant que celle-ci soit conforme pour l’essentiel, le prix le plus élevé offert pour l’article en question par les soumissionnaires dont les offres sont conformes sera ajouté au prix de l’offre, et le prix total ainsi évalué de l’offre sera utilisé aux fins de comparaison des offres.     </w:t>
            </w:r>
          </w:p>
        </w:tc>
      </w:tr>
      <w:tr w:rsidR="00A7796D" w:rsidRPr="003936CD" w14:paraId="381F6E10" w14:textId="77777777" w:rsidTr="00245302">
        <w:tc>
          <w:tcPr>
            <w:tcW w:w="1620" w:type="dxa"/>
          </w:tcPr>
          <w:p w14:paraId="0BF31F5C" w14:textId="77777777" w:rsidR="00A7796D" w:rsidRPr="003936CD" w:rsidRDefault="00DA4AFB" w:rsidP="00057D30">
            <w:pPr>
              <w:tabs>
                <w:tab w:val="right" w:pos="7434"/>
              </w:tabs>
              <w:spacing w:before="120" w:after="120" w:line="240" w:lineRule="auto"/>
              <w:rPr>
                <w:rFonts w:ascii="Times New Roman" w:hAnsi="Times New Roman" w:cs="Times New Roman"/>
                <w:b/>
                <w:sz w:val="24"/>
                <w:szCs w:val="24"/>
              </w:rPr>
            </w:pPr>
            <w:r w:rsidRPr="003936CD">
              <w:rPr>
                <w:rFonts w:ascii="Times New Roman" w:hAnsi="Times New Roman" w:cs="Times New Roman"/>
                <w:b/>
                <w:sz w:val="24"/>
                <w:szCs w:val="24"/>
              </w:rPr>
              <w:t>IS 36.3 (d)</w:t>
            </w:r>
          </w:p>
        </w:tc>
        <w:tc>
          <w:tcPr>
            <w:tcW w:w="7470" w:type="dxa"/>
          </w:tcPr>
          <w:p w14:paraId="612DE10C" w14:textId="77777777" w:rsidR="00B37C5A" w:rsidRPr="003936CD" w:rsidRDefault="00DA4AFB" w:rsidP="00E340BB">
            <w:pPr>
              <w:suppressAutoHyphens/>
              <w:spacing w:after="0" w:line="240" w:lineRule="auto"/>
              <w:ind w:right="-72"/>
              <w:jc w:val="both"/>
              <w:rPr>
                <w:rFonts w:ascii="Times New Roman" w:hAnsi="Times New Roman" w:cs="Times New Roman"/>
                <w:i/>
                <w:sz w:val="24"/>
                <w:szCs w:val="24"/>
              </w:rPr>
            </w:pPr>
            <w:r w:rsidRPr="003936CD">
              <w:rPr>
                <w:rFonts w:ascii="Times New Roman" w:hAnsi="Times New Roman" w:cs="Times New Roman"/>
                <w:b/>
                <w:bCs/>
                <w:sz w:val="24"/>
                <w:szCs w:val="24"/>
              </w:rPr>
              <w:t>Les ajustements seront calculés en utilisant les critères d’évaluation choisis parmi ceux indiqués à la Section III, Critères d’évaluation et de qualification </w:t>
            </w:r>
          </w:p>
        </w:tc>
      </w:tr>
    </w:tbl>
    <w:p w14:paraId="28CE3A73" w14:textId="77777777" w:rsidR="00253B54" w:rsidRPr="003936CD" w:rsidRDefault="00253B54">
      <w:pPr>
        <w:rPr>
          <w:rFonts w:ascii="Times New Roman" w:hAnsi="Times New Roman" w:cs="Times New Roman"/>
          <w:sz w:val="24"/>
          <w:szCs w:val="24"/>
        </w:rPr>
      </w:pPr>
    </w:p>
    <w:p w14:paraId="0AA51111" w14:textId="77777777" w:rsidR="00253B54" w:rsidRPr="003936CD" w:rsidRDefault="00DA4AFB" w:rsidP="00D37131">
      <w:pPr>
        <w:pStyle w:val="Titre3"/>
        <w:numPr>
          <w:ilvl w:val="2"/>
          <w:numId w:val="82"/>
        </w:numPr>
        <w:ind w:left="567" w:hanging="567"/>
        <w:rPr>
          <w:rFonts w:ascii="Times New Roman" w:hAnsi="Times New Roman" w:cs="Times New Roman"/>
          <w:color w:val="auto"/>
          <w:sz w:val="24"/>
          <w:szCs w:val="24"/>
        </w:rPr>
      </w:pPr>
      <w:bookmarkStart w:id="336" w:name="_Toc398446498"/>
      <w:bookmarkStart w:id="337" w:name="_Toc94182891"/>
      <w:r w:rsidRPr="003936CD">
        <w:rPr>
          <w:rFonts w:ascii="Times New Roman" w:hAnsi="Times New Roman" w:cs="Times New Roman"/>
          <w:color w:val="auto"/>
          <w:sz w:val="24"/>
          <w:szCs w:val="24"/>
        </w:rPr>
        <w:t>Attribution du Marché</w:t>
      </w:r>
      <w:bookmarkEnd w:id="336"/>
      <w:bookmarkEnd w:id="337"/>
    </w:p>
    <w:tbl>
      <w:tblPr>
        <w:tblW w:w="0" w:type="auto"/>
        <w:tblInd w:w="108" w:type="dxa"/>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Layout w:type="fixed"/>
        <w:tblLook w:val="00A0" w:firstRow="1" w:lastRow="0" w:firstColumn="1" w:lastColumn="0" w:noHBand="0" w:noVBand="0"/>
      </w:tblPr>
      <w:tblGrid>
        <w:gridCol w:w="1620"/>
        <w:gridCol w:w="7470"/>
      </w:tblGrid>
      <w:tr w:rsidR="00A7796D" w:rsidRPr="003936CD" w14:paraId="0C47DD84" w14:textId="77777777" w:rsidTr="00245302">
        <w:tc>
          <w:tcPr>
            <w:tcW w:w="1620" w:type="dxa"/>
          </w:tcPr>
          <w:p w14:paraId="798C70FF" w14:textId="77777777" w:rsidR="00A7796D" w:rsidRPr="003936CD" w:rsidRDefault="00DA4AFB" w:rsidP="00057D30">
            <w:pPr>
              <w:tabs>
                <w:tab w:val="right" w:pos="7434"/>
              </w:tabs>
              <w:spacing w:before="240" w:after="120" w:line="240" w:lineRule="auto"/>
              <w:rPr>
                <w:rFonts w:ascii="Times New Roman" w:hAnsi="Times New Roman" w:cs="Times New Roman"/>
                <w:b/>
                <w:sz w:val="24"/>
                <w:szCs w:val="24"/>
              </w:rPr>
            </w:pPr>
            <w:r w:rsidRPr="003936CD">
              <w:rPr>
                <w:rFonts w:ascii="Times New Roman" w:hAnsi="Times New Roman" w:cs="Times New Roman"/>
                <w:b/>
                <w:sz w:val="24"/>
                <w:szCs w:val="24"/>
              </w:rPr>
              <w:t>IS 41.1</w:t>
            </w:r>
          </w:p>
        </w:tc>
        <w:tc>
          <w:tcPr>
            <w:tcW w:w="7470" w:type="dxa"/>
          </w:tcPr>
          <w:p w14:paraId="1BD7CCD7" w14:textId="77777777" w:rsidR="00874092" w:rsidRPr="003936CD" w:rsidRDefault="00874092" w:rsidP="006C2BFC">
            <w:pPr>
              <w:tabs>
                <w:tab w:val="right" w:pos="7254"/>
              </w:tabs>
              <w:spacing w:after="0" w:line="240" w:lineRule="auto"/>
              <w:jc w:val="both"/>
              <w:rPr>
                <w:rFonts w:ascii="Times New Roman" w:hAnsi="Times New Roman" w:cs="Times New Roman"/>
                <w:sz w:val="24"/>
                <w:szCs w:val="24"/>
              </w:rPr>
            </w:pPr>
          </w:p>
          <w:p w14:paraId="40DA24A7" w14:textId="77777777" w:rsidR="002F1303" w:rsidRPr="005B1226" w:rsidRDefault="002F1303" w:rsidP="002F1303">
            <w:pPr>
              <w:tabs>
                <w:tab w:val="right" w:pos="7254"/>
              </w:tabs>
              <w:spacing w:after="0" w:line="240" w:lineRule="auto"/>
              <w:jc w:val="both"/>
              <w:rPr>
                <w:rFonts w:ascii="Times New Roman" w:hAnsi="Times New Roman"/>
                <w:sz w:val="24"/>
                <w:szCs w:val="24"/>
              </w:rPr>
            </w:pPr>
            <w:r w:rsidRPr="005B1226">
              <w:rPr>
                <w:rFonts w:ascii="Times New Roman" w:hAnsi="Times New Roman"/>
                <w:sz w:val="24"/>
                <w:szCs w:val="24"/>
              </w:rPr>
              <w:t xml:space="preserve">Les quantités peuvent être augmentées d’un pourcentage </w:t>
            </w:r>
            <w:r>
              <w:rPr>
                <w:rFonts w:ascii="Times New Roman" w:hAnsi="Times New Roman"/>
                <w:sz w:val="24"/>
                <w:szCs w:val="24"/>
              </w:rPr>
              <w:t>admis par la RMTN</w:t>
            </w:r>
            <w:r w:rsidRPr="005B1226">
              <w:rPr>
                <w:rFonts w:ascii="Times New Roman" w:hAnsi="Times New Roman"/>
                <w:sz w:val="24"/>
                <w:szCs w:val="24"/>
              </w:rPr>
              <w:t xml:space="preserve"> </w:t>
            </w:r>
          </w:p>
          <w:p w14:paraId="0BBCFEA0" w14:textId="77777777" w:rsidR="002F1303" w:rsidRPr="005B1226" w:rsidRDefault="002F1303" w:rsidP="002F1303">
            <w:pPr>
              <w:tabs>
                <w:tab w:val="right" w:pos="7254"/>
              </w:tabs>
              <w:spacing w:after="0" w:line="240" w:lineRule="auto"/>
              <w:jc w:val="both"/>
              <w:rPr>
                <w:rFonts w:ascii="Times New Roman" w:hAnsi="Times New Roman"/>
                <w:sz w:val="24"/>
                <w:szCs w:val="24"/>
              </w:rPr>
            </w:pPr>
          </w:p>
          <w:p w14:paraId="6C80FF70" w14:textId="77777777" w:rsidR="002F1303" w:rsidRPr="005B1226" w:rsidRDefault="002F1303" w:rsidP="002F1303">
            <w:pPr>
              <w:tabs>
                <w:tab w:val="right" w:pos="7254"/>
              </w:tabs>
              <w:spacing w:after="0" w:line="240" w:lineRule="auto"/>
              <w:jc w:val="both"/>
              <w:rPr>
                <w:rFonts w:ascii="Times New Roman" w:hAnsi="Times New Roman"/>
                <w:sz w:val="24"/>
                <w:szCs w:val="24"/>
                <w:u w:val="single"/>
              </w:rPr>
            </w:pPr>
            <w:r w:rsidRPr="005B1226">
              <w:rPr>
                <w:rFonts w:ascii="Times New Roman" w:hAnsi="Times New Roman"/>
                <w:sz w:val="24"/>
                <w:szCs w:val="24"/>
              </w:rPr>
              <w:t xml:space="preserve">Les quantités peuvent être réduites d’un pourcentage </w:t>
            </w:r>
            <w:r>
              <w:rPr>
                <w:rFonts w:ascii="Times New Roman" w:hAnsi="Times New Roman"/>
                <w:sz w:val="24"/>
                <w:szCs w:val="24"/>
              </w:rPr>
              <w:t>admis par la RMTN</w:t>
            </w:r>
          </w:p>
          <w:p w14:paraId="2BD4582F" w14:textId="77777777" w:rsidR="003A03A2" w:rsidRPr="00E116F6" w:rsidRDefault="003A03A2" w:rsidP="00D5162B">
            <w:pPr>
              <w:tabs>
                <w:tab w:val="right" w:pos="7254"/>
              </w:tabs>
              <w:spacing w:after="120" w:line="240" w:lineRule="auto"/>
              <w:jc w:val="both"/>
              <w:rPr>
                <w:rFonts w:ascii="Times New Roman" w:hAnsi="Times New Roman" w:cs="Times New Roman"/>
                <w:b/>
                <w:bCs/>
                <w:color w:val="FF0000"/>
                <w:sz w:val="24"/>
                <w:szCs w:val="24"/>
              </w:rPr>
            </w:pPr>
          </w:p>
        </w:tc>
      </w:tr>
      <w:tr w:rsidR="00375118" w:rsidRPr="003936CD" w14:paraId="2FE351F9" w14:textId="77777777" w:rsidTr="00245302">
        <w:tc>
          <w:tcPr>
            <w:tcW w:w="1620" w:type="dxa"/>
          </w:tcPr>
          <w:p w14:paraId="3C09CDA5" w14:textId="77777777" w:rsidR="00375118" w:rsidRPr="003936CD" w:rsidRDefault="00DA4AFB" w:rsidP="00375118">
            <w:pPr>
              <w:tabs>
                <w:tab w:val="right" w:pos="7434"/>
              </w:tabs>
              <w:spacing w:after="120" w:line="240" w:lineRule="auto"/>
              <w:rPr>
                <w:rFonts w:ascii="Times New Roman" w:hAnsi="Times New Roman" w:cs="Times New Roman"/>
                <w:b/>
                <w:sz w:val="24"/>
                <w:szCs w:val="24"/>
              </w:rPr>
            </w:pPr>
            <w:r w:rsidRPr="003936CD">
              <w:rPr>
                <w:rFonts w:ascii="Times New Roman" w:hAnsi="Times New Roman" w:cs="Times New Roman"/>
                <w:b/>
                <w:sz w:val="24"/>
                <w:szCs w:val="24"/>
              </w:rPr>
              <w:t>IS 44.1</w:t>
            </w:r>
          </w:p>
        </w:tc>
        <w:tc>
          <w:tcPr>
            <w:tcW w:w="7470" w:type="dxa"/>
          </w:tcPr>
          <w:p w14:paraId="5F2311B9" w14:textId="77777777" w:rsidR="00375118" w:rsidRDefault="00DA4AFB" w:rsidP="00375118">
            <w:pPr>
              <w:spacing w:after="0" w:line="240" w:lineRule="auto"/>
              <w:jc w:val="both"/>
              <w:rPr>
                <w:rFonts w:ascii="Times New Roman" w:hAnsi="Times New Roman" w:cs="Times New Roman"/>
                <w:b/>
                <w:sz w:val="24"/>
                <w:szCs w:val="24"/>
              </w:rPr>
            </w:pPr>
            <w:r w:rsidRPr="003936CD">
              <w:rPr>
                <w:rFonts w:ascii="Times New Roman" w:hAnsi="Times New Roman" w:cs="Times New Roman"/>
                <w:b/>
                <w:sz w:val="24"/>
                <w:szCs w:val="24"/>
              </w:rPr>
              <w:t>Garantie de bonne exécution</w:t>
            </w:r>
          </w:p>
          <w:p w14:paraId="5F6BDDCA" w14:textId="77777777" w:rsidR="00FA7EA5" w:rsidRPr="002B49E7" w:rsidRDefault="00FA7EA5" w:rsidP="00375118">
            <w:pPr>
              <w:spacing w:after="0" w:line="240" w:lineRule="auto"/>
              <w:jc w:val="both"/>
              <w:rPr>
                <w:rFonts w:ascii="Times New Roman" w:hAnsi="Times New Roman" w:cs="Times New Roman"/>
                <w:b/>
                <w:color w:val="FF0000"/>
                <w:sz w:val="24"/>
                <w:szCs w:val="24"/>
              </w:rPr>
            </w:pPr>
          </w:p>
          <w:p w14:paraId="588DBC55" w14:textId="3542DED3" w:rsidR="004A40C6" w:rsidRPr="00C85094" w:rsidRDefault="00A23740" w:rsidP="00EF6AE6">
            <w:pPr>
              <w:jc w:val="both"/>
              <w:rPr>
                <w:rFonts w:ascii="Times New Roman" w:hAnsi="Times New Roman" w:cs="Times New Roman"/>
                <w:sz w:val="28"/>
                <w:szCs w:val="24"/>
              </w:rPr>
            </w:pPr>
            <w:r w:rsidRPr="00C85094">
              <w:rPr>
                <w:rFonts w:ascii="Times New Roman" w:hAnsi="Times New Roman" w:cs="Times New Roman"/>
                <w:sz w:val="24"/>
              </w:rPr>
              <w:t>Le montant de la garantie de bonne exécution est fixé à cinq pour cent (5%) du montant du marché et devra être constitué dans les trente (30) jours à compter de la date de réception de la notification du Marché.</w:t>
            </w:r>
          </w:p>
          <w:p w14:paraId="507EE9FC" w14:textId="77777777" w:rsidR="00375118" w:rsidRPr="003936CD" w:rsidRDefault="00375118" w:rsidP="00375118">
            <w:pPr>
              <w:tabs>
                <w:tab w:val="right" w:pos="7254"/>
              </w:tabs>
              <w:spacing w:after="0" w:line="240" w:lineRule="auto"/>
              <w:jc w:val="both"/>
              <w:rPr>
                <w:rFonts w:ascii="Times New Roman" w:hAnsi="Times New Roman" w:cs="Times New Roman"/>
                <w:sz w:val="24"/>
                <w:szCs w:val="24"/>
              </w:rPr>
            </w:pPr>
          </w:p>
        </w:tc>
      </w:tr>
      <w:bookmarkEnd w:id="325"/>
    </w:tbl>
    <w:p w14:paraId="1B5A3CE8" w14:textId="77777777" w:rsidR="00B16047" w:rsidRPr="00B16047" w:rsidRDefault="00B16047" w:rsidP="00B16047">
      <w:pPr>
        <w:rPr>
          <w:rFonts w:ascii="Times New Roman" w:hAnsi="Times New Roman" w:cs="Times New Roman"/>
          <w:sz w:val="24"/>
          <w:szCs w:val="24"/>
        </w:rPr>
      </w:pPr>
    </w:p>
    <w:p w14:paraId="6FDF5B5B" w14:textId="77777777" w:rsidR="00A7796D" w:rsidRPr="00B16047" w:rsidRDefault="00B16047" w:rsidP="00B16047">
      <w:pPr>
        <w:tabs>
          <w:tab w:val="left" w:pos="1980"/>
        </w:tabs>
        <w:rPr>
          <w:rFonts w:ascii="Times New Roman" w:hAnsi="Times New Roman" w:cs="Times New Roman"/>
          <w:sz w:val="24"/>
          <w:szCs w:val="24"/>
        </w:rPr>
        <w:sectPr w:rsidR="00A7796D" w:rsidRPr="00B16047" w:rsidSect="000F643A">
          <w:headerReference w:type="default" r:id="rId26"/>
          <w:pgSz w:w="11906" w:h="16838"/>
          <w:pgMar w:top="1417" w:right="1417" w:bottom="1417" w:left="1417" w:header="708" w:footer="708" w:gutter="0"/>
          <w:cols w:space="708"/>
          <w:docGrid w:linePitch="360"/>
        </w:sectPr>
      </w:pPr>
      <w:r>
        <w:rPr>
          <w:rFonts w:ascii="Times New Roman" w:hAnsi="Times New Roman" w:cs="Times New Roman"/>
          <w:sz w:val="24"/>
          <w:szCs w:val="24"/>
        </w:rPr>
        <w:tab/>
      </w:r>
    </w:p>
    <w:bookmarkStart w:id="338" w:name="_Toc309128041"/>
    <w:bookmarkStart w:id="339" w:name="_Toc329789359"/>
    <w:bookmarkStart w:id="340" w:name="_Toc329789851"/>
    <w:bookmarkStart w:id="341" w:name="_Toc335922942"/>
    <w:bookmarkStart w:id="342" w:name="_Toc345405862"/>
    <w:bookmarkStart w:id="343" w:name="_Toc345406443"/>
    <w:bookmarkStart w:id="344" w:name="_Toc345835033"/>
    <w:bookmarkStart w:id="345" w:name="_Toc94182838"/>
    <w:bookmarkStart w:id="346" w:name="_Toc94182892"/>
    <w:p w14:paraId="66C0B269" w14:textId="62A5AEC9" w:rsidR="003B435D" w:rsidRPr="003936CD" w:rsidRDefault="00587304" w:rsidP="003B435D">
      <w:pPr>
        <w:pStyle w:val="Titre2"/>
        <w:jc w:val="center"/>
        <w:rPr>
          <w:rFonts w:ascii="Times New Roman" w:hAnsi="Times New Roman" w:cs="Times New Roman"/>
          <w:color w:val="auto"/>
          <w:sz w:val="32"/>
          <w:szCs w:val="32"/>
        </w:rPr>
      </w:pPr>
      <w:r>
        <w:rPr>
          <w:rFonts w:ascii="Times New Roman" w:hAnsi="Times New Roman" w:cs="Times New Roman"/>
          <w:noProof/>
          <w:color w:val="auto"/>
          <w:sz w:val="32"/>
          <w:szCs w:val="32"/>
          <w:lang w:eastAsia="fr-FR"/>
        </w:rPr>
        <w:lastRenderedPageBreak/>
        <mc:AlternateContent>
          <mc:Choice Requires="wps">
            <w:drawing>
              <wp:anchor distT="0" distB="0" distL="114300" distR="114300" simplePos="0" relativeHeight="251646976" behindDoc="0" locked="0" layoutInCell="1" allowOverlap="1" wp14:anchorId="7D2782C4" wp14:editId="19CEB6E3">
                <wp:simplePos x="0" y="0"/>
                <wp:positionH relativeFrom="column">
                  <wp:posOffset>24130</wp:posOffset>
                </wp:positionH>
                <wp:positionV relativeFrom="paragraph">
                  <wp:posOffset>-137795</wp:posOffset>
                </wp:positionV>
                <wp:extent cx="5772150" cy="611505"/>
                <wp:effectExtent l="0" t="0" r="19050" b="17145"/>
                <wp:wrapNone/>
                <wp:docPr id="337"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72150" cy="61150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8769CC" id="Rectangle 57" o:spid="_x0000_s1026" style="position:absolute;margin-left:1.9pt;margin-top:-10.85pt;width:454.5pt;height:48.1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" filled="f"/>
            </w:pict>
          </mc:Fallback>
        </mc:AlternateContent>
      </w:r>
      <w:r w:rsidR="00DA4AFB" w:rsidRPr="003936CD">
        <w:rPr>
          <w:rFonts w:ascii="Times New Roman" w:hAnsi="Times New Roman" w:cs="Times New Roman"/>
          <w:color w:val="auto"/>
          <w:sz w:val="32"/>
          <w:szCs w:val="32"/>
        </w:rPr>
        <w:t xml:space="preserve">Section III : </w:t>
      </w:r>
      <w:bookmarkEnd w:id="338"/>
      <w:bookmarkEnd w:id="339"/>
      <w:bookmarkEnd w:id="340"/>
      <w:bookmarkEnd w:id="341"/>
      <w:r w:rsidR="00DA4AFB" w:rsidRPr="003936CD">
        <w:rPr>
          <w:rFonts w:ascii="Times New Roman" w:hAnsi="Times New Roman" w:cs="Times New Roman"/>
          <w:color w:val="auto"/>
          <w:sz w:val="32"/>
          <w:szCs w:val="32"/>
        </w:rPr>
        <w:t>Critère d’évaluation et de qualification</w:t>
      </w:r>
      <w:bookmarkEnd w:id="342"/>
      <w:bookmarkEnd w:id="343"/>
      <w:bookmarkEnd w:id="344"/>
      <w:bookmarkEnd w:id="345"/>
      <w:bookmarkEnd w:id="346"/>
    </w:p>
    <w:p w14:paraId="098945D5" w14:textId="77777777" w:rsidR="003B435D" w:rsidRPr="003936CD" w:rsidRDefault="003B435D" w:rsidP="003B435D">
      <w:pPr>
        <w:rPr>
          <w:rFonts w:ascii="Times New Roman" w:hAnsi="Times New Roman" w:cs="Times New Roman"/>
        </w:rPr>
      </w:pPr>
    </w:p>
    <w:p w14:paraId="7248AE21" w14:textId="66AF01CF" w:rsidR="00190BA3" w:rsidRPr="003936CD" w:rsidRDefault="00DA4AFB" w:rsidP="00190BA3">
      <w:pPr>
        <w:tabs>
          <w:tab w:val="center" w:pos="4536"/>
        </w:tabs>
        <w:jc w:val="both"/>
        <w:rPr>
          <w:rFonts w:ascii="Times New Roman" w:hAnsi="Times New Roman" w:cs="Times New Roman"/>
          <w:sz w:val="24"/>
          <w:szCs w:val="24"/>
        </w:rPr>
      </w:pPr>
      <w:r w:rsidRPr="003936CD">
        <w:rPr>
          <w:rFonts w:ascii="Times New Roman" w:hAnsi="Times New Roman" w:cs="Times New Roman"/>
          <w:sz w:val="24"/>
          <w:szCs w:val="24"/>
        </w:rPr>
        <w:t>La présente section contient tous les facteurs, méthodes et critères que l’Autorité Contractante utilisera pour évaluer les offres et s’assurer qu’un soumissionnaire possède les qualifications requises. Aucun autre facteur, méthode ou critère ne sera utilisé</w:t>
      </w:r>
      <w:r w:rsidR="005E4872">
        <w:rPr>
          <w:rFonts w:ascii="Times New Roman" w:hAnsi="Times New Roman" w:cs="Times New Roman"/>
          <w:sz w:val="24"/>
          <w:szCs w:val="24"/>
        </w:rPr>
        <w:t>.</w:t>
      </w:r>
    </w:p>
    <w:p w14:paraId="694D1934" w14:textId="77777777" w:rsidR="00BE0642" w:rsidRPr="003936CD" w:rsidRDefault="00DA4AFB" w:rsidP="001A62A2">
      <w:pPr>
        <w:jc w:val="center"/>
        <w:rPr>
          <w:rFonts w:ascii="Times New Roman" w:hAnsi="Times New Roman" w:cs="Times New Roman"/>
          <w:b/>
          <w:sz w:val="44"/>
          <w:szCs w:val="44"/>
        </w:rPr>
      </w:pPr>
      <w:r w:rsidRPr="003936CD">
        <w:rPr>
          <w:rFonts w:ascii="Times New Roman" w:hAnsi="Times New Roman" w:cs="Times New Roman"/>
          <w:b/>
          <w:sz w:val="44"/>
          <w:szCs w:val="44"/>
        </w:rPr>
        <w:t>Table des matières</w:t>
      </w:r>
    </w:p>
    <w:p w14:paraId="4DCCCB6A" w14:textId="09BDB7A7" w:rsidR="007E3123" w:rsidRDefault="00357A01">
      <w:pPr>
        <w:pStyle w:val="TM3"/>
        <w:tabs>
          <w:tab w:val="left" w:pos="660"/>
          <w:tab w:val="right" w:leader="dot" w:pos="9062"/>
        </w:tabs>
        <w:rPr>
          <w:rFonts w:asciiTheme="minorHAnsi" w:eastAsiaTheme="minorEastAsia" w:hAnsiTheme="minorHAnsi"/>
          <w:b w:val="0"/>
          <w:noProof/>
          <w:sz w:val="22"/>
          <w:lang w:eastAsia="fr-FR"/>
        </w:rPr>
      </w:pPr>
      <w:r w:rsidRPr="003936CD">
        <w:rPr>
          <w:rFonts w:cs="Times New Roman"/>
          <w:sz w:val="44"/>
          <w:szCs w:val="44"/>
        </w:rPr>
        <w:fldChar w:fldCharType="begin"/>
      </w:r>
      <w:r w:rsidR="00DA4AFB" w:rsidRPr="003936CD">
        <w:rPr>
          <w:rFonts w:cs="Times New Roman"/>
          <w:sz w:val="44"/>
          <w:szCs w:val="44"/>
        </w:rPr>
        <w:instrText xml:space="preserve"> TOC \b sec3 \o "3-5" </w:instrText>
      </w:r>
      <w:r w:rsidRPr="003936CD">
        <w:rPr>
          <w:rFonts w:cs="Times New Roman"/>
          <w:sz w:val="44"/>
          <w:szCs w:val="44"/>
        </w:rPr>
        <w:fldChar w:fldCharType="separate"/>
      </w:r>
      <w:r w:rsidR="007E3123" w:rsidRPr="007C75B7">
        <w:rPr>
          <w:rFonts w:cs="Times New Roman"/>
          <w:noProof/>
        </w:rPr>
        <w:t>1.</w:t>
      </w:r>
      <w:r w:rsidR="007E3123">
        <w:rPr>
          <w:rFonts w:asciiTheme="minorHAnsi" w:eastAsiaTheme="minorEastAsia" w:hAnsiTheme="minorHAnsi"/>
          <w:b w:val="0"/>
          <w:noProof/>
          <w:sz w:val="22"/>
          <w:lang w:eastAsia="fr-FR"/>
        </w:rPr>
        <w:tab/>
      </w:r>
      <w:r w:rsidR="007E3123" w:rsidRPr="007C75B7">
        <w:rPr>
          <w:rFonts w:cs="Times New Roman"/>
          <w:noProof/>
        </w:rPr>
        <w:t>Recevabilité des offres – Examen préliminaire des offres</w:t>
      </w:r>
      <w:r w:rsidR="007E3123">
        <w:rPr>
          <w:noProof/>
        </w:rPr>
        <w:tab/>
      </w:r>
      <w:r w:rsidR="007E3123">
        <w:rPr>
          <w:noProof/>
        </w:rPr>
        <w:fldChar w:fldCharType="begin"/>
      </w:r>
      <w:r w:rsidR="007E3123">
        <w:rPr>
          <w:noProof/>
        </w:rPr>
        <w:instrText xml:space="preserve"> PAGEREF _Toc398446499 \h </w:instrText>
      </w:r>
      <w:r w:rsidR="007E3123">
        <w:rPr>
          <w:noProof/>
        </w:rPr>
      </w:r>
      <w:r w:rsidR="007E3123">
        <w:rPr>
          <w:noProof/>
        </w:rPr>
        <w:fldChar w:fldCharType="separate"/>
      </w:r>
      <w:r w:rsidR="00E42BC0">
        <w:rPr>
          <w:noProof/>
        </w:rPr>
        <w:t>40</w:t>
      </w:r>
      <w:r w:rsidR="007E3123">
        <w:rPr>
          <w:noProof/>
        </w:rPr>
        <w:fldChar w:fldCharType="end"/>
      </w:r>
    </w:p>
    <w:p w14:paraId="44A46E16" w14:textId="51EB2D2C" w:rsidR="007E3123" w:rsidRDefault="007E3123">
      <w:pPr>
        <w:pStyle w:val="TM3"/>
        <w:tabs>
          <w:tab w:val="left" w:pos="660"/>
          <w:tab w:val="right" w:leader="dot" w:pos="9062"/>
        </w:tabs>
        <w:rPr>
          <w:rFonts w:asciiTheme="minorHAnsi" w:eastAsiaTheme="minorEastAsia" w:hAnsiTheme="minorHAnsi"/>
          <w:b w:val="0"/>
          <w:noProof/>
          <w:sz w:val="22"/>
          <w:lang w:eastAsia="fr-FR"/>
        </w:rPr>
      </w:pPr>
      <w:r w:rsidRPr="007C75B7">
        <w:rPr>
          <w:rFonts w:cs="Times New Roman"/>
          <w:noProof/>
        </w:rPr>
        <w:t>2.</w:t>
      </w:r>
      <w:r>
        <w:rPr>
          <w:rFonts w:asciiTheme="minorHAnsi" w:eastAsiaTheme="minorEastAsia" w:hAnsiTheme="minorHAnsi"/>
          <w:b w:val="0"/>
          <w:noProof/>
          <w:sz w:val="22"/>
          <w:lang w:eastAsia="fr-FR"/>
        </w:rPr>
        <w:tab/>
      </w:r>
      <w:r w:rsidRPr="007C75B7">
        <w:rPr>
          <w:rFonts w:cs="Times New Roman"/>
          <w:noProof/>
        </w:rPr>
        <w:t>Evaluation des aspects techniques</w:t>
      </w:r>
      <w:r>
        <w:rPr>
          <w:noProof/>
        </w:rPr>
        <w:tab/>
      </w:r>
      <w:r>
        <w:rPr>
          <w:noProof/>
        </w:rPr>
        <w:fldChar w:fldCharType="begin"/>
      </w:r>
      <w:r>
        <w:rPr>
          <w:noProof/>
        </w:rPr>
        <w:instrText xml:space="preserve"> PAGEREF _Toc398446500 \h </w:instrText>
      </w:r>
      <w:r>
        <w:rPr>
          <w:noProof/>
        </w:rPr>
      </w:r>
      <w:r>
        <w:rPr>
          <w:noProof/>
        </w:rPr>
        <w:fldChar w:fldCharType="separate"/>
      </w:r>
      <w:r w:rsidR="00E42BC0">
        <w:rPr>
          <w:noProof/>
        </w:rPr>
        <w:t>40</w:t>
      </w:r>
      <w:r>
        <w:rPr>
          <w:noProof/>
        </w:rPr>
        <w:fldChar w:fldCharType="end"/>
      </w:r>
    </w:p>
    <w:p w14:paraId="73200DE4" w14:textId="586637E2" w:rsidR="007E3123" w:rsidRDefault="007E3123">
      <w:pPr>
        <w:pStyle w:val="TM3"/>
        <w:tabs>
          <w:tab w:val="left" w:pos="660"/>
          <w:tab w:val="right" w:leader="dot" w:pos="9062"/>
        </w:tabs>
        <w:rPr>
          <w:rFonts w:asciiTheme="minorHAnsi" w:eastAsiaTheme="minorEastAsia" w:hAnsiTheme="minorHAnsi"/>
          <w:b w:val="0"/>
          <w:noProof/>
          <w:sz w:val="22"/>
          <w:lang w:eastAsia="fr-FR"/>
        </w:rPr>
      </w:pPr>
      <w:r w:rsidRPr="007C75B7">
        <w:rPr>
          <w:rFonts w:cs="Times New Roman"/>
          <w:noProof/>
        </w:rPr>
        <w:t>3.</w:t>
      </w:r>
      <w:r>
        <w:rPr>
          <w:rFonts w:asciiTheme="minorHAnsi" w:eastAsiaTheme="minorEastAsia" w:hAnsiTheme="minorHAnsi"/>
          <w:b w:val="0"/>
          <w:noProof/>
          <w:sz w:val="22"/>
          <w:lang w:eastAsia="fr-FR"/>
        </w:rPr>
        <w:tab/>
      </w:r>
      <w:r w:rsidRPr="007C75B7">
        <w:rPr>
          <w:rFonts w:cs="Times New Roman"/>
          <w:noProof/>
        </w:rPr>
        <w:t>Évaluation des facteurs économiques</w:t>
      </w:r>
      <w:r>
        <w:rPr>
          <w:noProof/>
        </w:rPr>
        <w:tab/>
      </w:r>
      <w:r>
        <w:rPr>
          <w:noProof/>
        </w:rPr>
        <w:fldChar w:fldCharType="begin"/>
      </w:r>
      <w:r>
        <w:rPr>
          <w:noProof/>
        </w:rPr>
        <w:instrText xml:space="preserve"> PAGEREF _Toc398446501 \h </w:instrText>
      </w:r>
      <w:r>
        <w:rPr>
          <w:noProof/>
        </w:rPr>
      </w:r>
      <w:r>
        <w:rPr>
          <w:noProof/>
        </w:rPr>
        <w:fldChar w:fldCharType="separate"/>
      </w:r>
      <w:r w:rsidR="00E42BC0">
        <w:rPr>
          <w:noProof/>
        </w:rPr>
        <w:t>40</w:t>
      </w:r>
      <w:r>
        <w:rPr>
          <w:noProof/>
        </w:rPr>
        <w:fldChar w:fldCharType="end"/>
      </w:r>
    </w:p>
    <w:p w14:paraId="2FC1E41B" w14:textId="55AD9100" w:rsidR="007E3123" w:rsidRDefault="007E3123">
      <w:pPr>
        <w:pStyle w:val="TM3"/>
        <w:tabs>
          <w:tab w:val="left" w:pos="660"/>
          <w:tab w:val="right" w:leader="dot" w:pos="9062"/>
        </w:tabs>
        <w:rPr>
          <w:rFonts w:asciiTheme="minorHAnsi" w:eastAsiaTheme="minorEastAsia" w:hAnsiTheme="minorHAnsi"/>
          <w:b w:val="0"/>
          <w:noProof/>
          <w:sz w:val="22"/>
          <w:lang w:eastAsia="fr-FR"/>
        </w:rPr>
      </w:pPr>
      <w:r w:rsidRPr="007C75B7">
        <w:rPr>
          <w:rFonts w:cs="Times New Roman"/>
          <w:noProof/>
        </w:rPr>
        <w:t>4.</w:t>
      </w:r>
      <w:r>
        <w:rPr>
          <w:rFonts w:asciiTheme="minorHAnsi" w:eastAsiaTheme="minorEastAsia" w:hAnsiTheme="minorHAnsi"/>
          <w:b w:val="0"/>
          <w:noProof/>
          <w:sz w:val="22"/>
          <w:lang w:eastAsia="fr-FR"/>
        </w:rPr>
        <w:tab/>
      </w:r>
      <w:r w:rsidRPr="007C75B7">
        <w:rPr>
          <w:rFonts w:cs="Times New Roman"/>
          <w:noProof/>
        </w:rPr>
        <w:t>Variantes techniques:</w:t>
      </w:r>
      <w:r>
        <w:rPr>
          <w:noProof/>
        </w:rPr>
        <w:tab/>
      </w:r>
      <w:r>
        <w:rPr>
          <w:noProof/>
        </w:rPr>
        <w:fldChar w:fldCharType="begin"/>
      </w:r>
      <w:r>
        <w:rPr>
          <w:noProof/>
        </w:rPr>
        <w:instrText xml:space="preserve"> PAGEREF _Toc398446502 \h </w:instrText>
      </w:r>
      <w:r>
        <w:rPr>
          <w:noProof/>
        </w:rPr>
      </w:r>
      <w:r>
        <w:rPr>
          <w:noProof/>
        </w:rPr>
        <w:fldChar w:fldCharType="separate"/>
      </w:r>
      <w:r w:rsidR="00E42BC0">
        <w:rPr>
          <w:noProof/>
        </w:rPr>
        <w:t>40</w:t>
      </w:r>
      <w:r>
        <w:rPr>
          <w:noProof/>
        </w:rPr>
        <w:fldChar w:fldCharType="end"/>
      </w:r>
    </w:p>
    <w:p w14:paraId="3C58B873" w14:textId="72B7715D" w:rsidR="007E3123" w:rsidRDefault="007E3123">
      <w:pPr>
        <w:pStyle w:val="TM3"/>
        <w:tabs>
          <w:tab w:val="left" w:pos="660"/>
          <w:tab w:val="right" w:leader="dot" w:pos="9062"/>
        </w:tabs>
        <w:rPr>
          <w:rFonts w:asciiTheme="minorHAnsi" w:eastAsiaTheme="minorEastAsia" w:hAnsiTheme="minorHAnsi"/>
          <w:b w:val="0"/>
          <w:noProof/>
          <w:sz w:val="22"/>
          <w:lang w:eastAsia="fr-FR"/>
        </w:rPr>
      </w:pPr>
      <w:r w:rsidRPr="007C75B7">
        <w:rPr>
          <w:rFonts w:cs="Times New Roman"/>
          <w:noProof/>
        </w:rPr>
        <w:t>5.</w:t>
      </w:r>
      <w:r>
        <w:rPr>
          <w:rFonts w:asciiTheme="minorHAnsi" w:eastAsiaTheme="minorEastAsia" w:hAnsiTheme="minorHAnsi"/>
          <w:b w:val="0"/>
          <w:noProof/>
          <w:sz w:val="22"/>
          <w:lang w:eastAsia="fr-FR"/>
        </w:rPr>
        <w:tab/>
      </w:r>
      <w:r w:rsidRPr="007C75B7">
        <w:rPr>
          <w:rFonts w:cs="Times New Roman"/>
          <w:noProof/>
        </w:rPr>
        <w:t>Évaluation de marchés multiples</w:t>
      </w:r>
      <w:r>
        <w:rPr>
          <w:noProof/>
        </w:rPr>
        <w:tab/>
      </w:r>
      <w:r>
        <w:rPr>
          <w:noProof/>
        </w:rPr>
        <w:fldChar w:fldCharType="begin"/>
      </w:r>
      <w:r>
        <w:rPr>
          <w:noProof/>
        </w:rPr>
        <w:instrText xml:space="preserve"> PAGEREF _Toc398446503 \h </w:instrText>
      </w:r>
      <w:r>
        <w:rPr>
          <w:noProof/>
        </w:rPr>
      </w:r>
      <w:r>
        <w:rPr>
          <w:noProof/>
        </w:rPr>
        <w:fldChar w:fldCharType="separate"/>
      </w:r>
      <w:r w:rsidR="00E42BC0">
        <w:rPr>
          <w:noProof/>
        </w:rPr>
        <w:t>40</w:t>
      </w:r>
      <w:r>
        <w:rPr>
          <w:noProof/>
        </w:rPr>
        <w:fldChar w:fldCharType="end"/>
      </w:r>
    </w:p>
    <w:p w14:paraId="32A8E90C" w14:textId="4368C1F7" w:rsidR="007E3123" w:rsidRDefault="007E3123">
      <w:pPr>
        <w:pStyle w:val="TM3"/>
        <w:tabs>
          <w:tab w:val="left" w:pos="660"/>
          <w:tab w:val="right" w:leader="dot" w:pos="9062"/>
        </w:tabs>
        <w:rPr>
          <w:rFonts w:asciiTheme="minorHAnsi" w:eastAsiaTheme="minorEastAsia" w:hAnsiTheme="minorHAnsi"/>
          <w:b w:val="0"/>
          <w:noProof/>
          <w:sz w:val="22"/>
          <w:lang w:eastAsia="fr-FR"/>
        </w:rPr>
      </w:pPr>
      <w:r w:rsidRPr="007C75B7">
        <w:rPr>
          <w:rFonts w:cs="Times New Roman"/>
          <w:noProof/>
        </w:rPr>
        <w:t>6.</w:t>
      </w:r>
      <w:r>
        <w:rPr>
          <w:rFonts w:asciiTheme="minorHAnsi" w:eastAsiaTheme="minorEastAsia" w:hAnsiTheme="minorHAnsi"/>
          <w:b w:val="0"/>
          <w:noProof/>
          <w:sz w:val="22"/>
          <w:lang w:eastAsia="fr-FR"/>
        </w:rPr>
        <w:tab/>
      </w:r>
      <w:r w:rsidRPr="007C75B7">
        <w:rPr>
          <w:rFonts w:cs="Times New Roman"/>
          <w:noProof/>
        </w:rPr>
        <w:t>Vérification des qualifications</w:t>
      </w:r>
      <w:r>
        <w:rPr>
          <w:noProof/>
        </w:rPr>
        <w:tab/>
      </w:r>
      <w:r>
        <w:rPr>
          <w:noProof/>
        </w:rPr>
        <w:fldChar w:fldCharType="begin"/>
      </w:r>
      <w:r>
        <w:rPr>
          <w:noProof/>
        </w:rPr>
        <w:instrText xml:space="preserve"> PAGEREF _Toc398446504 \h </w:instrText>
      </w:r>
      <w:r>
        <w:rPr>
          <w:noProof/>
        </w:rPr>
      </w:r>
      <w:r>
        <w:rPr>
          <w:noProof/>
        </w:rPr>
        <w:fldChar w:fldCharType="separate"/>
      </w:r>
      <w:r w:rsidR="00E42BC0">
        <w:rPr>
          <w:noProof/>
        </w:rPr>
        <w:t>41</w:t>
      </w:r>
      <w:r>
        <w:rPr>
          <w:noProof/>
        </w:rPr>
        <w:fldChar w:fldCharType="end"/>
      </w:r>
    </w:p>
    <w:p w14:paraId="15013FF6" w14:textId="77777777" w:rsidR="00BE0642" w:rsidRPr="003936CD" w:rsidRDefault="00357A01" w:rsidP="00BE0642">
      <w:pPr>
        <w:rPr>
          <w:rFonts w:ascii="Times New Roman" w:hAnsi="Times New Roman" w:cs="Times New Roman"/>
          <w:sz w:val="44"/>
          <w:szCs w:val="44"/>
        </w:rPr>
      </w:pPr>
      <w:r w:rsidRPr="003936CD">
        <w:rPr>
          <w:rFonts w:ascii="Times New Roman" w:hAnsi="Times New Roman" w:cs="Times New Roman"/>
          <w:sz w:val="44"/>
          <w:szCs w:val="44"/>
        </w:rPr>
        <w:fldChar w:fldCharType="end"/>
      </w:r>
    </w:p>
    <w:p w14:paraId="6BFF8899" w14:textId="77777777" w:rsidR="00295752" w:rsidRPr="003936CD" w:rsidRDefault="00190BA3" w:rsidP="00BE0642">
      <w:pPr>
        <w:rPr>
          <w:rFonts w:ascii="Times New Roman" w:hAnsi="Times New Roman" w:cs="Times New Roman"/>
          <w:sz w:val="44"/>
          <w:szCs w:val="44"/>
        </w:rPr>
      </w:pPr>
      <w:r w:rsidRPr="003936CD">
        <w:rPr>
          <w:rFonts w:ascii="Times New Roman" w:hAnsi="Times New Roman" w:cs="Times New Roman"/>
          <w:sz w:val="44"/>
          <w:szCs w:val="44"/>
        </w:rPr>
        <w:br w:type="page"/>
      </w:r>
    </w:p>
    <w:p w14:paraId="45283351" w14:textId="77777777" w:rsidR="00295752" w:rsidRPr="003936CD" w:rsidRDefault="00295752" w:rsidP="00295752">
      <w:pPr>
        <w:pStyle w:val="Titre3"/>
        <w:numPr>
          <w:ilvl w:val="6"/>
          <w:numId w:val="1"/>
        </w:numPr>
        <w:ind w:left="284" w:right="-283" w:hanging="284"/>
        <w:rPr>
          <w:rFonts w:ascii="Times New Roman" w:hAnsi="Times New Roman" w:cs="Times New Roman"/>
          <w:color w:val="auto"/>
          <w:sz w:val="24"/>
          <w:szCs w:val="24"/>
        </w:rPr>
      </w:pPr>
      <w:bookmarkStart w:id="347" w:name="_Toc374607759"/>
      <w:bookmarkStart w:id="348" w:name="_Toc383610021"/>
      <w:bookmarkStart w:id="349" w:name="_Toc398446499"/>
      <w:bookmarkStart w:id="350" w:name="_Toc94182893"/>
      <w:bookmarkStart w:id="351" w:name="sec3"/>
      <w:r w:rsidRPr="003936CD">
        <w:rPr>
          <w:rFonts w:ascii="Times New Roman" w:hAnsi="Times New Roman" w:cs="Times New Roman"/>
          <w:color w:val="auto"/>
          <w:sz w:val="24"/>
          <w:szCs w:val="24"/>
        </w:rPr>
        <w:lastRenderedPageBreak/>
        <w:t xml:space="preserve">Recevabilité des </w:t>
      </w:r>
      <w:bookmarkEnd w:id="347"/>
      <w:bookmarkEnd w:id="348"/>
      <w:r w:rsidR="00606836" w:rsidRPr="003936CD">
        <w:rPr>
          <w:rFonts w:ascii="Times New Roman" w:hAnsi="Times New Roman" w:cs="Times New Roman"/>
          <w:color w:val="auto"/>
          <w:sz w:val="24"/>
          <w:szCs w:val="24"/>
        </w:rPr>
        <w:t>offres – Examen préliminaire des offres</w:t>
      </w:r>
      <w:bookmarkEnd w:id="349"/>
      <w:bookmarkEnd w:id="350"/>
    </w:p>
    <w:p w14:paraId="32458D42" w14:textId="77777777" w:rsidR="00295752" w:rsidRPr="003936CD" w:rsidRDefault="00295752" w:rsidP="00295752">
      <w:pPr>
        <w:spacing w:after="0" w:line="240" w:lineRule="auto"/>
        <w:rPr>
          <w:rFonts w:ascii="Times New Roman" w:hAnsi="Times New Roman" w:cs="Times New Roman"/>
          <w:sz w:val="24"/>
          <w:szCs w:val="24"/>
        </w:rPr>
      </w:pPr>
    </w:p>
    <w:p w14:paraId="3148E6DB" w14:textId="77777777" w:rsidR="00606836" w:rsidRPr="003936CD" w:rsidRDefault="00606836" w:rsidP="00606836">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L’ASECNA examinera les offres pour s’assurer que tous les documents constitutifs de l’offre ont bien été fournis et sont tous complets.</w:t>
      </w:r>
    </w:p>
    <w:p w14:paraId="54CD3D25" w14:textId="77777777" w:rsidR="00606836" w:rsidRPr="003936CD" w:rsidRDefault="00606836" w:rsidP="00AD0AAB">
      <w:pPr>
        <w:spacing w:after="0"/>
        <w:jc w:val="both"/>
        <w:rPr>
          <w:rFonts w:ascii="Times New Roman" w:hAnsi="Times New Roman" w:cs="Times New Roman"/>
          <w:sz w:val="24"/>
          <w:szCs w:val="24"/>
        </w:rPr>
      </w:pPr>
    </w:p>
    <w:p w14:paraId="60AF8942" w14:textId="77777777" w:rsidR="00295752" w:rsidRPr="003936CD" w:rsidRDefault="00DA4AFB" w:rsidP="00295752">
      <w:pPr>
        <w:pStyle w:val="Titre3"/>
        <w:numPr>
          <w:ilvl w:val="6"/>
          <w:numId w:val="1"/>
        </w:numPr>
        <w:spacing w:before="0" w:line="240" w:lineRule="auto"/>
        <w:ind w:left="284" w:right="-283" w:hanging="284"/>
        <w:rPr>
          <w:rFonts w:ascii="Times New Roman" w:hAnsi="Times New Roman" w:cs="Times New Roman"/>
          <w:color w:val="auto"/>
          <w:sz w:val="24"/>
          <w:szCs w:val="24"/>
        </w:rPr>
      </w:pPr>
      <w:bookmarkStart w:id="352" w:name="_Toc374607761"/>
      <w:bookmarkStart w:id="353" w:name="_Toc383610023"/>
      <w:bookmarkStart w:id="354" w:name="_Toc398446500"/>
      <w:bookmarkStart w:id="355" w:name="_Toc94182894"/>
      <w:r w:rsidRPr="003936CD">
        <w:rPr>
          <w:rFonts w:ascii="Times New Roman" w:hAnsi="Times New Roman" w:cs="Times New Roman"/>
          <w:color w:val="auto"/>
          <w:sz w:val="24"/>
          <w:szCs w:val="24"/>
        </w:rPr>
        <w:t>Evaluation des aspects techniques</w:t>
      </w:r>
      <w:bookmarkEnd w:id="352"/>
      <w:bookmarkEnd w:id="353"/>
      <w:bookmarkEnd w:id="354"/>
      <w:bookmarkEnd w:id="355"/>
    </w:p>
    <w:p w14:paraId="49319A7E" w14:textId="77777777" w:rsidR="00295752" w:rsidRPr="003936CD" w:rsidRDefault="00295752" w:rsidP="00295752">
      <w:pPr>
        <w:suppressAutoHyphens/>
        <w:spacing w:after="0" w:line="240" w:lineRule="auto"/>
        <w:ind w:right="-72"/>
        <w:jc w:val="both"/>
        <w:rPr>
          <w:rFonts w:ascii="Times New Roman" w:hAnsi="Times New Roman" w:cs="Times New Roman"/>
          <w:sz w:val="24"/>
          <w:szCs w:val="24"/>
        </w:rPr>
      </w:pPr>
    </w:p>
    <w:p w14:paraId="0F00B4BC" w14:textId="77777777" w:rsidR="00295752" w:rsidRPr="003936CD" w:rsidRDefault="00DA4AFB" w:rsidP="00295752">
      <w:pPr>
        <w:suppressAutoHyphens/>
        <w:spacing w:after="0" w:line="240" w:lineRule="auto"/>
        <w:ind w:right="-72"/>
        <w:jc w:val="both"/>
        <w:rPr>
          <w:rFonts w:ascii="Times New Roman" w:hAnsi="Times New Roman" w:cs="Times New Roman"/>
          <w:sz w:val="24"/>
          <w:szCs w:val="24"/>
        </w:rPr>
      </w:pPr>
      <w:r w:rsidRPr="003936CD">
        <w:rPr>
          <w:rFonts w:ascii="Times New Roman" w:hAnsi="Times New Roman" w:cs="Times New Roman"/>
          <w:sz w:val="24"/>
          <w:szCs w:val="24"/>
        </w:rPr>
        <w:t>Ces aspects seront évalués de manière purement positive ou négative en fonction du niveau minimum acceptable indiqué pour chaque exigence technique.</w:t>
      </w:r>
    </w:p>
    <w:p w14:paraId="2922456C" w14:textId="77777777" w:rsidR="00295752" w:rsidRPr="003936CD" w:rsidRDefault="00295752" w:rsidP="00295752">
      <w:pPr>
        <w:suppressAutoHyphens/>
        <w:spacing w:after="0" w:line="240" w:lineRule="auto"/>
        <w:ind w:right="-72"/>
        <w:jc w:val="both"/>
        <w:rPr>
          <w:rFonts w:ascii="Times New Roman" w:hAnsi="Times New Roman" w:cs="Times New Roman"/>
          <w:sz w:val="24"/>
          <w:szCs w:val="24"/>
        </w:rPr>
      </w:pPr>
    </w:p>
    <w:p w14:paraId="22CE11C2" w14:textId="77777777" w:rsidR="00295752" w:rsidRPr="003936CD" w:rsidRDefault="00DA4AFB" w:rsidP="00295752">
      <w:pPr>
        <w:pStyle w:val="BankNormal"/>
        <w:jc w:val="both"/>
        <w:rPr>
          <w:lang w:val="fr-FR"/>
        </w:rPr>
      </w:pPr>
      <w:r w:rsidRPr="003936CD">
        <w:rPr>
          <w:lang w:val="fr-FR"/>
        </w:rPr>
        <w:t xml:space="preserve">L’ASECNA examinera en détail les aspects techniques des offres non éliminées précédemment, afin de s’assurer si les caractéristiques techniques sont en conformité avec le DAO. Une offre qui ne satisfait pas aux normes minimales acceptables de complétude, cohérence et de détail, et aux exigences minimales (ou maximales, selon le cas) concernant des garanties opérationnelles spécifiées, sera rejetée pour cause de non-conformité. </w:t>
      </w:r>
    </w:p>
    <w:p w14:paraId="568C0AEE" w14:textId="77777777" w:rsidR="00190BA3" w:rsidRPr="003936CD" w:rsidRDefault="00DA4AFB" w:rsidP="00295752">
      <w:pPr>
        <w:pStyle w:val="BankNormal"/>
        <w:jc w:val="both"/>
        <w:rPr>
          <w:lang w:val="fr-FR"/>
        </w:rPr>
      </w:pPr>
      <w:r w:rsidRPr="003936CD">
        <w:rPr>
          <w:lang w:val="fr-FR"/>
        </w:rPr>
        <w:t xml:space="preserve">Ces facteurs devront être évalués de manière acceptable/pas acceptable, et un niveau minimum acceptable indiqué pour chaque critère pris en compte. </w:t>
      </w:r>
    </w:p>
    <w:p w14:paraId="558C22ED" w14:textId="77777777" w:rsidR="00190BA3" w:rsidRPr="003936CD" w:rsidRDefault="00DA4AFB" w:rsidP="00190BA3">
      <w:pPr>
        <w:pStyle w:val="Titre3"/>
        <w:numPr>
          <w:ilvl w:val="6"/>
          <w:numId w:val="1"/>
        </w:numPr>
        <w:ind w:left="284" w:hanging="284"/>
        <w:rPr>
          <w:rFonts w:ascii="Times New Roman" w:hAnsi="Times New Roman" w:cs="Times New Roman"/>
          <w:color w:val="auto"/>
          <w:sz w:val="24"/>
          <w:szCs w:val="24"/>
        </w:rPr>
      </w:pPr>
      <w:bookmarkStart w:id="356" w:name="_Toc345511902"/>
      <w:bookmarkStart w:id="357" w:name="_Toc345512652"/>
      <w:bookmarkStart w:id="358" w:name="_Toc345512784"/>
      <w:bookmarkStart w:id="359" w:name="_Toc345835034"/>
      <w:bookmarkStart w:id="360" w:name="_Toc398446501"/>
      <w:bookmarkStart w:id="361" w:name="_Toc94182895"/>
      <w:bookmarkStart w:id="362" w:name="s3"/>
      <w:r w:rsidRPr="003936CD">
        <w:rPr>
          <w:rFonts w:ascii="Times New Roman" w:hAnsi="Times New Roman" w:cs="Times New Roman"/>
          <w:color w:val="auto"/>
          <w:sz w:val="24"/>
          <w:szCs w:val="24"/>
        </w:rPr>
        <w:t>Évaluation des facteurs économiques</w:t>
      </w:r>
      <w:bookmarkEnd w:id="356"/>
      <w:bookmarkEnd w:id="357"/>
      <w:bookmarkEnd w:id="358"/>
      <w:bookmarkEnd w:id="359"/>
      <w:bookmarkEnd w:id="360"/>
      <w:bookmarkEnd w:id="361"/>
    </w:p>
    <w:p w14:paraId="7C24CF76" w14:textId="77777777" w:rsidR="004668A7" w:rsidRPr="003936CD" w:rsidRDefault="004668A7" w:rsidP="00572B94">
      <w:pPr>
        <w:spacing w:after="0"/>
        <w:rPr>
          <w:rFonts w:ascii="Times New Roman" w:hAnsi="Times New Roman" w:cs="Times New Roman"/>
        </w:rPr>
      </w:pPr>
    </w:p>
    <w:p w14:paraId="2B37DB41" w14:textId="77777777" w:rsidR="00295752" w:rsidRPr="003936CD" w:rsidRDefault="00DA4AFB" w:rsidP="00D37131">
      <w:pPr>
        <w:pStyle w:val="Paragraphedeliste"/>
        <w:numPr>
          <w:ilvl w:val="0"/>
          <w:numId w:val="78"/>
        </w:numPr>
        <w:suppressAutoHyphens/>
        <w:ind w:left="567" w:right="-72" w:hanging="567"/>
        <w:jc w:val="both"/>
        <w:rPr>
          <w:rFonts w:ascii="Times New Roman" w:hAnsi="Times New Roman" w:cs="Times New Roman"/>
          <w:sz w:val="24"/>
          <w:szCs w:val="24"/>
        </w:rPr>
      </w:pPr>
      <w:r w:rsidRPr="003936CD">
        <w:rPr>
          <w:rFonts w:ascii="Times New Roman" w:hAnsi="Times New Roman" w:cs="Times New Roman"/>
          <w:sz w:val="24"/>
          <w:szCs w:val="24"/>
        </w:rPr>
        <w:t>L’évaluation d’une offre par l’Autorité Contractante tiendra compte, en plus du prix de l’offre soumis en application des dispositions de la Clause 14.6 des IS, un ou plusieurs des facteurs ci-après, tels que précisés aux DPAO, et quantifiés comme indiqué au 1.2 ci-dessous :</w:t>
      </w:r>
    </w:p>
    <w:p w14:paraId="18E309FB" w14:textId="77777777" w:rsidR="00A758A7" w:rsidRPr="003936CD" w:rsidRDefault="00A758A7" w:rsidP="007139F1">
      <w:pPr>
        <w:pStyle w:val="Paragraphedeliste"/>
        <w:suppressAutoHyphens/>
        <w:spacing w:after="0" w:line="240" w:lineRule="auto"/>
        <w:ind w:left="567" w:right="-72"/>
        <w:jc w:val="both"/>
        <w:rPr>
          <w:rFonts w:ascii="Times New Roman" w:hAnsi="Times New Roman" w:cs="Times New Roman"/>
          <w:sz w:val="24"/>
          <w:szCs w:val="24"/>
        </w:rPr>
      </w:pPr>
    </w:p>
    <w:p w14:paraId="5902B2F5" w14:textId="77777777" w:rsidR="00295752" w:rsidRPr="003936CD" w:rsidRDefault="00DA4AFB" w:rsidP="00D37131">
      <w:pPr>
        <w:pStyle w:val="Paragraphedeliste"/>
        <w:numPr>
          <w:ilvl w:val="0"/>
          <w:numId w:val="79"/>
        </w:numPr>
        <w:suppressAutoHyphens/>
        <w:spacing w:after="0" w:line="240" w:lineRule="auto"/>
        <w:ind w:left="851" w:right="-72" w:hanging="284"/>
        <w:jc w:val="both"/>
        <w:rPr>
          <w:rFonts w:ascii="Times New Roman" w:hAnsi="Times New Roman" w:cs="Times New Roman"/>
          <w:sz w:val="24"/>
          <w:szCs w:val="24"/>
        </w:rPr>
      </w:pPr>
      <w:r w:rsidRPr="003936CD">
        <w:rPr>
          <w:rFonts w:ascii="Times New Roman" w:hAnsi="Times New Roman" w:cs="Times New Roman"/>
          <w:sz w:val="24"/>
          <w:szCs w:val="24"/>
        </w:rPr>
        <w:t>disponibilité, dans le pays de l’Autorité Contractante, d’un service après-vente relatif aux fournitures proposées dans l’offre;</w:t>
      </w:r>
    </w:p>
    <w:p w14:paraId="57983380" w14:textId="77777777" w:rsidR="007F3721" w:rsidRPr="003936CD" w:rsidRDefault="007F3721" w:rsidP="007139F1">
      <w:pPr>
        <w:pStyle w:val="Paragraphedeliste"/>
        <w:suppressAutoHyphens/>
        <w:spacing w:after="0" w:line="240" w:lineRule="auto"/>
        <w:ind w:left="851" w:right="-72" w:hanging="284"/>
        <w:jc w:val="both"/>
        <w:rPr>
          <w:rFonts w:ascii="Times New Roman" w:hAnsi="Times New Roman" w:cs="Times New Roman"/>
          <w:sz w:val="24"/>
          <w:szCs w:val="24"/>
        </w:rPr>
      </w:pPr>
    </w:p>
    <w:p w14:paraId="04FC8ED2" w14:textId="77777777" w:rsidR="00190BA3" w:rsidRPr="003936CD" w:rsidRDefault="00DA4AFB" w:rsidP="00D37131">
      <w:pPr>
        <w:pStyle w:val="Paragraphedeliste"/>
        <w:numPr>
          <w:ilvl w:val="0"/>
          <w:numId w:val="79"/>
        </w:numPr>
        <w:suppressAutoHyphens/>
        <w:spacing w:after="0"/>
        <w:ind w:left="851" w:right="-72" w:hanging="284"/>
        <w:jc w:val="both"/>
        <w:rPr>
          <w:rFonts w:ascii="Times New Roman" w:hAnsi="Times New Roman" w:cs="Times New Roman"/>
          <w:sz w:val="24"/>
          <w:szCs w:val="24"/>
        </w:rPr>
      </w:pPr>
      <w:r w:rsidRPr="003936CD">
        <w:rPr>
          <w:rFonts w:ascii="Times New Roman" w:hAnsi="Times New Roman" w:cs="Times New Roman"/>
          <w:sz w:val="24"/>
          <w:szCs w:val="24"/>
        </w:rPr>
        <w:t>autres critères spécifiques figurant dans les Spécifications techniques, le cas échéant ;</w:t>
      </w:r>
    </w:p>
    <w:p w14:paraId="67FFAF2E" w14:textId="77777777" w:rsidR="00A758A7" w:rsidRPr="003936CD" w:rsidRDefault="00A758A7" w:rsidP="007139F1">
      <w:pPr>
        <w:pStyle w:val="Paragraphedeliste"/>
        <w:spacing w:after="0" w:line="240" w:lineRule="auto"/>
        <w:ind w:left="851" w:hanging="284"/>
        <w:rPr>
          <w:rFonts w:ascii="Times New Roman" w:hAnsi="Times New Roman" w:cs="Times New Roman"/>
          <w:sz w:val="24"/>
          <w:szCs w:val="24"/>
        </w:rPr>
      </w:pPr>
    </w:p>
    <w:p w14:paraId="56F06DF2" w14:textId="77777777" w:rsidR="00190BA3" w:rsidRPr="003936CD" w:rsidRDefault="00DA4AFB" w:rsidP="00D37131">
      <w:pPr>
        <w:pStyle w:val="Paragraphedeliste"/>
        <w:numPr>
          <w:ilvl w:val="0"/>
          <w:numId w:val="79"/>
        </w:numPr>
        <w:suppressAutoHyphens/>
        <w:spacing w:after="0"/>
        <w:ind w:left="851" w:right="-72" w:hanging="284"/>
        <w:jc w:val="both"/>
        <w:rPr>
          <w:rFonts w:ascii="Times New Roman" w:hAnsi="Times New Roman" w:cs="Times New Roman"/>
          <w:sz w:val="24"/>
          <w:szCs w:val="24"/>
        </w:rPr>
      </w:pPr>
      <w:r w:rsidRPr="003936CD">
        <w:rPr>
          <w:rFonts w:ascii="Times New Roman" w:hAnsi="Times New Roman" w:cs="Times New Roman"/>
          <w:sz w:val="24"/>
          <w:szCs w:val="24"/>
        </w:rPr>
        <w:t>C</w:t>
      </w:r>
      <w:r w:rsidR="002B36EB">
        <w:rPr>
          <w:rFonts w:ascii="Times New Roman" w:hAnsi="Times New Roman" w:cs="Times New Roman"/>
          <w:sz w:val="24"/>
          <w:szCs w:val="24"/>
        </w:rPr>
        <w:t>ritères spécifiques additionnels</w:t>
      </w:r>
    </w:p>
    <w:p w14:paraId="60B6CEE1" w14:textId="77777777" w:rsidR="005F542C" w:rsidRPr="003936CD" w:rsidRDefault="005F542C" w:rsidP="005F542C">
      <w:pPr>
        <w:suppressAutoHyphens/>
        <w:spacing w:after="0" w:line="240" w:lineRule="auto"/>
        <w:ind w:left="567" w:right="-72"/>
        <w:jc w:val="both"/>
        <w:rPr>
          <w:rFonts w:ascii="Times New Roman" w:hAnsi="Times New Roman" w:cs="Times New Roman"/>
          <w:sz w:val="24"/>
          <w:szCs w:val="24"/>
        </w:rPr>
      </w:pPr>
    </w:p>
    <w:p w14:paraId="602B7224" w14:textId="00C154C6" w:rsidR="00382C30" w:rsidRPr="006510CE" w:rsidRDefault="00DA4AFB">
      <w:pPr>
        <w:pStyle w:val="Titre3"/>
        <w:numPr>
          <w:ilvl w:val="6"/>
          <w:numId w:val="1"/>
        </w:numPr>
        <w:ind w:left="284" w:hanging="284"/>
        <w:rPr>
          <w:rFonts w:ascii="Times New Roman" w:hAnsi="Times New Roman" w:cs="Times New Roman"/>
          <w:color w:val="auto"/>
          <w:sz w:val="24"/>
          <w:szCs w:val="24"/>
        </w:rPr>
      </w:pPr>
      <w:bookmarkStart w:id="363" w:name="_Toc398446502"/>
      <w:bookmarkStart w:id="364" w:name="_Toc94182896"/>
      <w:bookmarkStart w:id="365" w:name="_Toc345511903"/>
      <w:bookmarkStart w:id="366" w:name="_Toc345512653"/>
      <w:bookmarkStart w:id="367" w:name="_Toc345512785"/>
      <w:bookmarkStart w:id="368" w:name="_Toc345835035"/>
      <w:r w:rsidRPr="006510CE">
        <w:rPr>
          <w:rFonts w:ascii="Times New Roman" w:hAnsi="Times New Roman" w:cs="Times New Roman"/>
          <w:color w:val="auto"/>
          <w:sz w:val="24"/>
          <w:szCs w:val="24"/>
        </w:rPr>
        <w:t>Variantes techniques</w:t>
      </w:r>
      <w:r w:rsidR="005E4872">
        <w:rPr>
          <w:rFonts w:ascii="Times New Roman" w:hAnsi="Times New Roman" w:cs="Times New Roman"/>
          <w:color w:val="auto"/>
          <w:sz w:val="24"/>
          <w:szCs w:val="24"/>
        </w:rPr>
        <w:t xml:space="preserve"> </w:t>
      </w:r>
      <w:r w:rsidRPr="006510CE">
        <w:rPr>
          <w:rFonts w:ascii="Times New Roman" w:hAnsi="Times New Roman" w:cs="Times New Roman"/>
          <w:color w:val="auto"/>
          <w:sz w:val="24"/>
          <w:szCs w:val="24"/>
        </w:rPr>
        <w:t>:</w:t>
      </w:r>
      <w:bookmarkEnd w:id="363"/>
      <w:bookmarkEnd w:id="364"/>
    </w:p>
    <w:p w14:paraId="7DC6B833" w14:textId="77777777" w:rsidR="00382C30" w:rsidRPr="003936CD" w:rsidRDefault="00DA4AFB">
      <w:pPr>
        <w:pStyle w:val="Paragraphedeliste"/>
        <w:suppressAutoHyphens/>
        <w:ind w:left="0" w:right="-72"/>
        <w:jc w:val="both"/>
        <w:rPr>
          <w:rFonts w:ascii="Times New Roman" w:hAnsi="Times New Roman" w:cs="Times New Roman"/>
          <w:sz w:val="24"/>
          <w:szCs w:val="24"/>
        </w:rPr>
      </w:pPr>
      <w:r w:rsidRPr="003936CD">
        <w:rPr>
          <w:rFonts w:ascii="Times New Roman" w:hAnsi="Times New Roman" w:cs="Times New Roman"/>
          <w:sz w:val="24"/>
          <w:szCs w:val="24"/>
        </w:rPr>
        <w:t>Si une ou des variantes techniques sont permises au titre de la clause 13.4 des IS, elles seront évaluées comme les solutions de base.</w:t>
      </w:r>
    </w:p>
    <w:p w14:paraId="4B9576A9" w14:textId="77777777" w:rsidR="00190BA3" w:rsidRPr="003936CD" w:rsidRDefault="00190BA3" w:rsidP="005F542C">
      <w:pPr>
        <w:pStyle w:val="Titre3"/>
        <w:numPr>
          <w:ilvl w:val="6"/>
          <w:numId w:val="1"/>
        </w:numPr>
        <w:spacing w:before="0" w:after="240" w:line="240" w:lineRule="auto"/>
        <w:ind w:left="284" w:hanging="284"/>
        <w:jc w:val="both"/>
        <w:rPr>
          <w:rFonts w:ascii="Times New Roman" w:hAnsi="Times New Roman" w:cs="Times New Roman"/>
          <w:color w:val="auto"/>
          <w:sz w:val="24"/>
          <w:szCs w:val="24"/>
        </w:rPr>
      </w:pPr>
      <w:bookmarkStart w:id="369" w:name="_Toc398446503"/>
      <w:bookmarkStart w:id="370" w:name="_Toc94182897"/>
      <w:r w:rsidRPr="003936CD">
        <w:rPr>
          <w:rFonts w:ascii="Times New Roman" w:hAnsi="Times New Roman" w:cs="Times New Roman"/>
          <w:color w:val="auto"/>
          <w:sz w:val="24"/>
          <w:szCs w:val="24"/>
        </w:rPr>
        <w:t>Évaluation de marchés multiples</w:t>
      </w:r>
      <w:bookmarkEnd w:id="365"/>
      <w:bookmarkEnd w:id="366"/>
      <w:bookmarkEnd w:id="367"/>
      <w:bookmarkEnd w:id="368"/>
      <w:bookmarkEnd w:id="369"/>
      <w:bookmarkEnd w:id="370"/>
    </w:p>
    <w:p w14:paraId="3FF60E3B" w14:textId="77777777" w:rsidR="00190BA3" w:rsidRPr="003936CD" w:rsidRDefault="00190BA3" w:rsidP="00A95941">
      <w:pPr>
        <w:jc w:val="both"/>
        <w:rPr>
          <w:rFonts w:ascii="Times New Roman" w:hAnsi="Times New Roman" w:cs="Times New Roman"/>
          <w:sz w:val="24"/>
          <w:szCs w:val="24"/>
        </w:rPr>
      </w:pPr>
      <w:r w:rsidRPr="003936CD">
        <w:rPr>
          <w:rFonts w:ascii="Times New Roman" w:hAnsi="Times New Roman" w:cs="Times New Roman"/>
          <w:sz w:val="24"/>
          <w:szCs w:val="24"/>
        </w:rPr>
        <w:t>Si la clause 36.</w:t>
      </w:r>
      <w:r w:rsidR="004067F2" w:rsidRPr="003936CD">
        <w:rPr>
          <w:rFonts w:ascii="Times New Roman" w:hAnsi="Times New Roman" w:cs="Times New Roman"/>
          <w:sz w:val="24"/>
          <w:szCs w:val="24"/>
        </w:rPr>
        <w:t xml:space="preserve">5 </w:t>
      </w:r>
      <w:r w:rsidRPr="003936CD">
        <w:rPr>
          <w:rFonts w:ascii="Times New Roman" w:hAnsi="Times New Roman" w:cs="Times New Roman"/>
          <w:sz w:val="24"/>
          <w:szCs w:val="24"/>
        </w:rPr>
        <w:t>des IS permet à l’A</w:t>
      </w:r>
      <w:r w:rsidR="00A95941" w:rsidRPr="003936CD">
        <w:rPr>
          <w:rFonts w:ascii="Times New Roman" w:hAnsi="Times New Roman" w:cs="Times New Roman"/>
          <w:sz w:val="24"/>
          <w:szCs w:val="24"/>
        </w:rPr>
        <w:t>utorité Contractante</w:t>
      </w:r>
      <w:r w:rsidRPr="003936CD">
        <w:rPr>
          <w:rFonts w:ascii="Times New Roman" w:hAnsi="Times New Roman" w:cs="Times New Roman"/>
          <w:sz w:val="24"/>
          <w:szCs w:val="24"/>
        </w:rPr>
        <w:t xml:space="preserve"> d’attribuer un ou plusieurs lots à plus d’un soumissionnaire, la méthode ci-après sera utilisée pour l’attribution de marchés multiples. </w:t>
      </w:r>
    </w:p>
    <w:p w14:paraId="5D8CC94B" w14:textId="11AFC11D" w:rsidR="00190BA3" w:rsidRPr="003936CD" w:rsidRDefault="00190BA3" w:rsidP="00A95941">
      <w:pPr>
        <w:jc w:val="both"/>
        <w:rPr>
          <w:rFonts w:ascii="Times New Roman" w:hAnsi="Times New Roman" w:cs="Times New Roman"/>
          <w:sz w:val="24"/>
          <w:szCs w:val="24"/>
        </w:rPr>
      </w:pPr>
      <w:r w:rsidRPr="003936CD">
        <w:rPr>
          <w:rFonts w:ascii="Times New Roman" w:hAnsi="Times New Roman" w:cs="Times New Roman"/>
          <w:sz w:val="24"/>
          <w:szCs w:val="24"/>
        </w:rPr>
        <w:t>Afin de déterminer la combi</w:t>
      </w:r>
      <w:r w:rsidR="00343436">
        <w:rPr>
          <w:rFonts w:ascii="Times New Roman" w:hAnsi="Times New Roman" w:cs="Times New Roman"/>
          <w:sz w:val="24"/>
          <w:szCs w:val="24"/>
        </w:rPr>
        <w:t>naison d’offres la</w:t>
      </w:r>
      <w:r w:rsidR="005E4872">
        <w:rPr>
          <w:rFonts w:ascii="Times New Roman" w:hAnsi="Times New Roman" w:cs="Times New Roman"/>
          <w:sz w:val="24"/>
          <w:szCs w:val="24"/>
        </w:rPr>
        <w:t xml:space="preserve"> moins-disante</w:t>
      </w:r>
      <w:r w:rsidRPr="003936CD">
        <w:rPr>
          <w:rFonts w:ascii="Times New Roman" w:hAnsi="Times New Roman" w:cs="Times New Roman"/>
          <w:sz w:val="24"/>
          <w:szCs w:val="24"/>
        </w:rPr>
        <w:t xml:space="preserve">, </w:t>
      </w:r>
      <w:r w:rsidR="00A95941" w:rsidRPr="003936CD">
        <w:rPr>
          <w:rFonts w:ascii="Times New Roman" w:hAnsi="Times New Roman" w:cs="Times New Roman"/>
          <w:sz w:val="24"/>
          <w:szCs w:val="24"/>
        </w:rPr>
        <w:t>l’Autorité Contractante</w:t>
      </w:r>
      <w:r w:rsidR="00DA4AFB" w:rsidRPr="003936CD">
        <w:rPr>
          <w:rFonts w:ascii="Times New Roman" w:hAnsi="Times New Roman" w:cs="Times New Roman"/>
          <w:sz w:val="24"/>
          <w:szCs w:val="24"/>
        </w:rPr>
        <w:t xml:space="preserve"> devra prendre en compte :</w:t>
      </w:r>
    </w:p>
    <w:p w14:paraId="7D13369B" w14:textId="1E903EE4" w:rsidR="00190BA3" w:rsidRPr="003936CD" w:rsidRDefault="00343436" w:rsidP="00D37131">
      <w:pPr>
        <w:pStyle w:val="Paragraphedeliste"/>
        <w:numPr>
          <w:ilvl w:val="0"/>
          <w:numId w:val="80"/>
        </w:numPr>
        <w:suppressAutoHyphens/>
        <w:spacing w:after="0" w:line="240" w:lineRule="auto"/>
        <w:ind w:left="567" w:right="-72" w:hanging="425"/>
        <w:jc w:val="both"/>
        <w:rPr>
          <w:rFonts w:ascii="Times New Roman" w:hAnsi="Times New Roman" w:cs="Times New Roman"/>
          <w:sz w:val="24"/>
          <w:szCs w:val="24"/>
        </w:rPr>
      </w:pPr>
      <w:r>
        <w:rPr>
          <w:rFonts w:ascii="Times New Roman" w:hAnsi="Times New Roman" w:cs="Times New Roman"/>
          <w:sz w:val="24"/>
          <w:szCs w:val="24"/>
        </w:rPr>
        <w:t>L’offre la moins</w:t>
      </w:r>
      <w:r w:rsidR="005E4872">
        <w:rPr>
          <w:rFonts w:ascii="Times New Roman" w:hAnsi="Times New Roman" w:cs="Times New Roman"/>
          <w:sz w:val="24"/>
          <w:szCs w:val="24"/>
        </w:rPr>
        <w:t>-</w:t>
      </w:r>
      <w:r>
        <w:rPr>
          <w:rFonts w:ascii="Times New Roman" w:hAnsi="Times New Roman" w:cs="Times New Roman"/>
          <w:sz w:val="24"/>
          <w:szCs w:val="24"/>
        </w:rPr>
        <w:t>disant</w:t>
      </w:r>
      <w:r w:rsidR="005E4872">
        <w:rPr>
          <w:rFonts w:ascii="Times New Roman" w:hAnsi="Times New Roman" w:cs="Times New Roman"/>
          <w:sz w:val="24"/>
          <w:szCs w:val="24"/>
        </w:rPr>
        <w:t>e</w:t>
      </w:r>
      <w:r w:rsidR="00DA4AFB" w:rsidRPr="003936CD">
        <w:rPr>
          <w:rFonts w:ascii="Times New Roman" w:hAnsi="Times New Roman" w:cs="Times New Roman"/>
          <w:sz w:val="24"/>
          <w:szCs w:val="24"/>
        </w:rPr>
        <w:t xml:space="preserve"> pour chaque lot ;</w:t>
      </w:r>
    </w:p>
    <w:p w14:paraId="6522DBE1" w14:textId="77777777" w:rsidR="00190BA3" w:rsidRPr="003936CD" w:rsidRDefault="00190BA3" w:rsidP="00A95941">
      <w:pPr>
        <w:tabs>
          <w:tab w:val="left" w:pos="1620"/>
        </w:tabs>
        <w:suppressAutoHyphens/>
        <w:spacing w:after="0" w:line="240" w:lineRule="auto"/>
        <w:ind w:left="1411" w:right="-72"/>
        <w:jc w:val="both"/>
        <w:rPr>
          <w:rFonts w:ascii="Times New Roman" w:hAnsi="Times New Roman" w:cs="Times New Roman"/>
          <w:sz w:val="24"/>
          <w:szCs w:val="24"/>
        </w:rPr>
      </w:pPr>
    </w:p>
    <w:p w14:paraId="055A4572" w14:textId="77777777" w:rsidR="00190BA3" w:rsidRPr="003936CD" w:rsidRDefault="00DA4AFB" w:rsidP="00D37131">
      <w:pPr>
        <w:pStyle w:val="Paragraphedeliste"/>
        <w:numPr>
          <w:ilvl w:val="0"/>
          <w:numId w:val="80"/>
        </w:numPr>
        <w:suppressAutoHyphens/>
        <w:spacing w:after="0" w:line="240" w:lineRule="auto"/>
        <w:ind w:left="567" w:right="-72" w:hanging="425"/>
        <w:jc w:val="both"/>
        <w:rPr>
          <w:rFonts w:ascii="Times New Roman" w:hAnsi="Times New Roman" w:cs="Times New Roman"/>
          <w:sz w:val="24"/>
          <w:szCs w:val="24"/>
        </w:rPr>
      </w:pPr>
      <w:r w:rsidRPr="003936CD">
        <w:rPr>
          <w:rFonts w:ascii="Times New Roman" w:hAnsi="Times New Roman" w:cs="Times New Roman"/>
          <w:sz w:val="24"/>
          <w:szCs w:val="24"/>
        </w:rPr>
        <w:t>les rabais proposés pour chaque lot par les soumissionnaires dans leurs offres; et</w:t>
      </w:r>
    </w:p>
    <w:p w14:paraId="7326DFCE" w14:textId="77777777" w:rsidR="00190BA3" w:rsidRPr="003936CD" w:rsidRDefault="00190BA3" w:rsidP="00A95941">
      <w:pPr>
        <w:tabs>
          <w:tab w:val="left" w:pos="1620"/>
        </w:tabs>
        <w:suppressAutoHyphens/>
        <w:spacing w:after="0" w:line="240" w:lineRule="auto"/>
        <w:ind w:right="-72"/>
        <w:jc w:val="both"/>
        <w:rPr>
          <w:rFonts w:ascii="Times New Roman" w:hAnsi="Times New Roman" w:cs="Times New Roman"/>
          <w:sz w:val="24"/>
          <w:szCs w:val="24"/>
        </w:rPr>
      </w:pPr>
    </w:p>
    <w:p w14:paraId="3564E749" w14:textId="77777777" w:rsidR="00190BA3" w:rsidRPr="003936CD" w:rsidRDefault="00DA4AFB" w:rsidP="00D37131">
      <w:pPr>
        <w:pStyle w:val="Paragraphedeliste"/>
        <w:numPr>
          <w:ilvl w:val="0"/>
          <w:numId w:val="80"/>
        </w:numPr>
        <w:suppressAutoHyphens/>
        <w:spacing w:after="0" w:line="240" w:lineRule="auto"/>
        <w:ind w:left="567" w:right="-72" w:hanging="425"/>
        <w:jc w:val="both"/>
        <w:rPr>
          <w:rFonts w:ascii="Times New Roman" w:hAnsi="Times New Roman" w:cs="Times New Roman"/>
          <w:sz w:val="24"/>
          <w:szCs w:val="24"/>
        </w:rPr>
      </w:pPr>
      <w:r w:rsidRPr="003936CD">
        <w:rPr>
          <w:rFonts w:ascii="Times New Roman" w:hAnsi="Times New Roman" w:cs="Times New Roman"/>
          <w:sz w:val="24"/>
          <w:szCs w:val="24"/>
        </w:rPr>
        <w:t xml:space="preserve">la séquence d’attribution de marchés qui assure la combinaison optimale sur le plan économique, en tenant compte de contraintes éventuelles résultant des limites de capacités des soumissionnaires en application du paragraphe 6, Qualification ci-après. </w:t>
      </w:r>
    </w:p>
    <w:p w14:paraId="7B09A253" w14:textId="77777777" w:rsidR="00726CF9" w:rsidRPr="003936CD" w:rsidRDefault="00726CF9" w:rsidP="00726CF9">
      <w:pPr>
        <w:pStyle w:val="Paragraphedeliste"/>
        <w:suppressAutoHyphens/>
        <w:spacing w:after="0" w:line="240" w:lineRule="auto"/>
        <w:ind w:left="567" w:right="-72"/>
        <w:jc w:val="both"/>
        <w:rPr>
          <w:rFonts w:ascii="Times New Roman" w:hAnsi="Times New Roman" w:cs="Times New Roman"/>
          <w:sz w:val="24"/>
          <w:szCs w:val="24"/>
        </w:rPr>
      </w:pPr>
    </w:p>
    <w:p w14:paraId="3BA53CF1" w14:textId="77777777" w:rsidR="00190BA3" w:rsidRPr="003936CD" w:rsidRDefault="00DA4AFB" w:rsidP="00BE1123">
      <w:pPr>
        <w:pStyle w:val="Titre3"/>
        <w:numPr>
          <w:ilvl w:val="6"/>
          <w:numId w:val="1"/>
        </w:numPr>
        <w:spacing w:before="120" w:after="240"/>
        <w:ind w:left="284" w:hanging="284"/>
        <w:jc w:val="both"/>
        <w:rPr>
          <w:rFonts w:ascii="Times New Roman" w:hAnsi="Times New Roman" w:cs="Times New Roman"/>
          <w:color w:val="auto"/>
          <w:sz w:val="24"/>
          <w:szCs w:val="24"/>
        </w:rPr>
      </w:pPr>
      <w:bookmarkStart w:id="371" w:name="_Toc345511905"/>
      <w:bookmarkStart w:id="372" w:name="_Toc345512655"/>
      <w:bookmarkStart w:id="373" w:name="_Toc345512787"/>
      <w:bookmarkStart w:id="374" w:name="_Toc345835037"/>
      <w:bookmarkStart w:id="375" w:name="_Toc398446504"/>
      <w:bookmarkStart w:id="376" w:name="_Toc94182898"/>
      <w:r w:rsidRPr="003936CD">
        <w:rPr>
          <w:rFonts w:ascii="Times New Roman" w:hAnsi="Times New Roman" w:cs="Times New Roman"/>
          <w:color w:val="auto"/>
          <w:sz w:val="24"/>
          <w:szCs w:val="24"/>
        </w:rPr>
        <w:t>Vérification des qualification</w:t>
      </w:r>
      <w:bookmarkEnd w:id="371"/>
      <w:bookmarkEnd w:id="372"/>
      <w:bookmarkEnd w:id="373"/>
      <w:bookmarkEnd w:id="374"/>
      <w:r w:rsidRPr="003936CD">
        <w:rPr>
          <w:rFonts w:ascii="Times New Roman" w:hAnsi="Times New Roman" w:cs="Times New Roman"/>
          <w:color w:val="auto"/>
          <w:sz w:val="24"/>
          <w:szCs w:val="24"/>
        </w:rPr>
        <w:t>s</w:t>
      </w:r>
      <w:bookmarkEnd w:id="375"/>
      <w:bookmarkEnd w:id="376"/>
    </w:p>
    <w:p w14:paraId="4D1FCDE1" w14:textId="77777777" w:rsidR="005E1A03" w:rsidRPr="003936CD" w:rsidRDefault="00DA4AFB" w:rsidP="007750CB">
      <w:pPr>
        <w:pStyle w:val="Paragraphedeliste"/>
        <w:tabs>
          <w:tab w:val="left" w:pos="-1440"/>
          <w:tab w:val="left" w:pos="-720"/>
          <w:tab w:val="left" w:pos="0"/>
          <w:tab w:val="left" w:pos="1440"/>
          <w:tab w:val="left" w:pos="2160"/>
          <w:tab w:val="left" w:pos="4680"/>
          <w:tab w:val="center" w:pos="7380"/>
        </w:tabs>
        <w:ind w:left="0"/>
        <w:jc w:val="both"/>
        <w:rPr>
          <w:rFonts w:ascii="Times New Roman" w:hAnsi="Times New Roman" w:cs="Times New Roman"/>
          <w:sz w:val="24"/>
          <w:szCs w:val="24"/>
        </w:rPr>
      </w:pPr>
      <w:r w:rsidRPr="003936CD">
        <w:rPr>
          <w:rFonts w:ascii="Times New Roman" w:hAnsi="Times New Roman" w:cs="Times New Roman"/>
          <w:sz w:val="24"/>
          <w:szCs w:val="24"/>
        </w:rPr>
        <w:t>Après avoir dé</w:t>
      </w:r>
      <w:r w:rsidR="00343436">
        <w:rPr>
          <w:rFonts w:ascii="Times New Roman" w:hAnsi="Times New Roman" w:cs="Times New Roman"/>
          <w:sz w:val="24"/>
          <w:szCs w:val="24"/>
        </w:rPr>
        <w:t>terminé l’offre la moins-disant</w:t>
      </w:r>
      <w:r w:rsidRPr="003936CD">
        <w:rPr>
          <w:rFonts w:ascii="Times New Roman" w:hAnsi="Times New Roman" w:cs="Times New Roman"/>
          <w:sz w:val="24"/>
          <w:szCs w:val="24"/>
        </w:rPr>
        <w:t xml:space="preserve"> suivant les dispositions de la clause 37.1 des IS, l’Autorité Contractante vérifiera que le Soumissionnaire est qualifié suivant les dispositions de la clause 38 des IS, en utilisant exclusivement les facteurs, méthodes et critères spécifiés ci-après. Aucun facteur qui n’est pas défini dans cette section ne pourra être utilisé pour l’évaluation de la qualification du Soumissionnaire.</w:t>
      </w:r>
    </w:p>
    <w:p w14:paraId="582A12E5" w14:textId="77777777" w:rsidR="00CE01BF" w:rsidRPr="003936CD" w:rsidRDefault="00CE01BF" w:rsidP="00CE01BF">
      <w:pPr>
        <w:spacing w:after="0" w:line="240" w:lineRule="auto"/>
        <w:jc w:val="both"/>
        <w:rPr>
          <w:rFonts w:ascii="Times New Roman" w:eastAsia="Times New Roman" w:hAnsi="Times New Roman" w:cs="Times New Roman"/>
          <w:sz w:val="24"/>
          <w:szCs w:val="24"/>
          <w:lang w:eastAsia="fr-FR"/>
        </w:rPr>
      </w:pPr>
      <w:r w:rsidRPr="003936CD">
        <w:rPr>
          <w:rFonts w:ascii="Times New Roman" w:eastAsia="Times New Roman" w:hAnsi="Times New Roman" w:cs="Times New Roman"/>
          <w:sz w:val="24"/>
          <w:szCs w:val="24"/>
          <w:lang w:eastAsia="fr-FR"/>
        </w:rPr>
        <w:t>Pour être qualifié, un soumissionnaire doit remplir les conditions suivantes :</w:t>
      </w:r>
    </w:p>
    <w:p w14:paraId="6123B315" w14:textId="77777777" w:rsidR="00CE01BF" w:rsidRPr="003936CD" w:rsidRDefault="00CE01BF" w:rsidP="00CE01BF">
      <w:pPr>
        <w:spacing w:after="0" w:line="240" w:lineRule="auto"/>
        <w:jc w:val="both"/>
        <w:rPr>
          <w:rFonts w:ascii="Times New Roman" w:eastAsia="Times New Roman" w:hAnsi="Times New Roman" w:cs="Times New Roman"/>
          <w:b/>
          <w:sz w:val="24"/>
          <w:szCs w:val="24"/>
          <w:lang w:eastAsia="fr-FR"/>
        </w:rPr>
      </w:pPr>
    </w:p>
    <w:p w14:paraId="319A08F1" w14:textId="77777777" w:rsidR="00CE01BF" w:rsidRPr="003936CD" w:rsidRDefault="00CE01BF" w:rsidP="00D37131">
      <w:pPr>
        <w:numPr>
          <w:ilvl w:val="0"/>
          <w:numId w:val="93"/>
        </w:numPr>
        <w:spacing w:after="0" w:line="240" w:lineRule="auto"/>
        <w:jc w:val="both"/>
        <w:rPr>
          <w:rFonts w:ascii="Times New Roman" w:eastAsia="Times New Roman" w:hAnsi="Times New Roman" w:cs="Times New Roman"/>
          <w:sz w:val="24"/>
          <w:szCs w:val="24"/>
          <w:lang w:eastAsia="fr-FR"/>
        </w:rPr>
      </w:pPr>
      <w:r w:rsidRPr="003936CD">
        <w:rPr>
          <w:rFonts w:ascii="Times New Roman" w:eastAsia="Times New Roman" w:hAnsi="Times New Roman" w:cs="Times New Roman"/>
          <w:sz w:val="24"/>
          <w:szCs w:val="24"/>
          <w:lang w:eastAsia="fr-FR"/>
        </w:rPr>
        <w:t xml:space="preserve">ne pas avoir été disqualifié pour les critères d’éligibilité, d’inexistence d’antécédents de non-exécution de marché, </w:t>
      </w:r>
      <w:r w:rsidR="00DA4AFB" w:rsidRPr="003936CD">
        <w:rPr>
          <w:rFonts w:ascii="Times New Roman" w:eastAsia="Times New Roman" w:hAnsi="Times New Roman" w:cs="Times New Roman"/>
          <w:sz w:val="24"/>
          <w:szCs w:val="24"/>
          <w:u w:val="single"/>
          <w:lang w:eastAsia="fr-FR"/>
        </w:rPr>
        <w:t>d'incohérence majeure dans l'offre</w:t>
      </w:r>
      <w:r w:rsidRPr="003936CD">
        <w:rPr>
          <w:rFonts w:ascii="Times New Roman" w:eastAsia="Times New Roman" w:hAnsi="Times New Roman" w:cs="Times New Roman"/>
          <w:sz w:val="24"/>
          <w:szCs w:val="24"/>
          <w:lang w:eastAsia="fr-FR"/>
        </w:rPr>
        <w:t>, de fourniture de l'autorisation du fabricant si elle est requise et de non-conformité de l'offre;</w:t>
      </w:r>
    </w:p>
    <w:p w14:paraId="7D55D6FF" w14:textId="77777777" w:rsidR="00CE01BF" w:rsidRPr="003936CD" w:rsidRDefault="00CE01BF" w:rsidP="00CE01BF">
      <w:pPr>
        <w:spacing w:after="0" w:line="240" w:lineRule="auto"/>
        <w:ind w:left="720"/>
        <w:jc w:val="both"/>
        <w:rPr>
          <w:rFonts w:ascii="Times New Roman" w:eastAsia="Times New Roman" w:hAnsi="Times New Roman" w:cs="Times New Roman"/>
          <w:sz w:val="24"/>
          <w:szCs w:val="24"/>
          <w:lang w:eastAsia="fr-FR"/>
        </w:rPr>
      </w:pPr>
    </w:p>
    <w:p w14:paraId="6125DF7C" w14:textId="77777777" w:rsidR="00CE01BF" w:rsidRDefault="00CE01BF" w:rsidP="00D37131">
      <w:pPr>
        <w:numPr>
          <w:ilvl w:val="0"/>
          <w:numId w:val="93"/>
        </w:numPr>
        <w:spacing w:after="0" w:line="240" w:lineRule="auto"/>
        <w:jc w:val="both"/>
        <w:rPr>
          <w:rFonts w:ascii="Times New Roman" w:eastAsia="Times New Roman" w:hAnsi="Times New Roman" w:cs="Times New Roman"/>
          <w:sz w:val="24"/>
          <w:szCs w:val="24"/>
          <w:lang w:eastAsia="fr-FR"/>
        </w:rPr>
      </w:pPr>
      <w:r w:rsidRPr="003936CD">
        <w:rPr>
          <w:rFonts w:ascii="Times New Roman" w:eastAsia="Times New Roman" w:hAnsi="Times New Roman" w:cs="Times New Roman"/>
          <w:sz w:val="24"/>
          <w:szCs w:val="24"/>
          <w:lang w:eastAsia="fr-FR"/>
        </w:rPr>
        <w:t>avoir répondu au seuil minimum pour les critères suivants:</w:t>
      </w:r>
    </w:p>
    <w:p w14:paraId="04FB72CA" w14:textId="77777777" w:rsidR="003A1CA6" w:rsidRDefault="003A1CA6" w:rsidP="00EF6AE6">
      <w:pPr>
        <w:pStyle w:val="Paragraphedeliste"/>
        <w:spacing w:after="0" w:line="240" w:lineRule="auto"/>
        <w:rPr>
          <w:rFonts w:ascii="Times New Roman" w:eastAsia="Times New Roman" w:hAnsi="Times New Roman" w:cs="Times New Roman"/>
          <w:sz w:val="24"/>
          <w:szCs w:val="24"/>
          <w:lang w:eastAsia="fr-FR"/>
        </w:rPr>
      </w:pPr>
    </w:p>
    <w:p w14:paraId="74FF85CA" w14:textId="4B8633A0" w:rsidR="00F06694" w:rsidRPr="00722C1E" w:rsidRDefault="00C3260B" w:rsidP="003A1CA6">
      <w:pPr>
        <w:numPr>
          <w:ilvl w:val="1"/>
          <w:numId w:val="93"/>
        </w:numPr>
        <w:spacing w:after="0" w:line="240" w:lineRule="auto"/>
        <w:jc w:val="both"/>
        <w:rPr>
          <w:rFonts w:ascii="Times New Roman" w:eastAsia="Times New Roman" w:hAnsi="Times New Roman" w:cs="Times New Roman"/>
          <w:sz w:val="24"/>
          <w:szCs w:val="24"/>
          <w:lang w:eastAsia="fr-FR"/>
        </w:rPr>
      </w:pPr>
      <w:r w:rsidRPr="00722C1E">
        <w:rPr>
          <w:rFonts w:ascii="Times New Roman" w:eastAsia="Times New Roman" w:hAnsi="Times New Roman" w:cs="Times New Roman"/>
          <w:sz w:val="24"/>
          <w:szCs w:val="24"/>
          <w:lang w:eastAsia="fr-FR"/>
        </w:rPr>
        <w:t>respecter les spécifications techniques</w:t>
      </w:r>
      <w:r w:rsidR="00FA7EA5" w:rsidRPr="00722C1E">
        <w:rPr>
          <w:rFonts w:ascii="Times New Roman" w:eastAsia="Times New Roman" w:hAnsi="Times New Roman" w:cs="Times New Roman"/>
          <w:sz w:val="24"/>
          <w:szCs w:val="24"/>
          <w:lang w:eastAsia="fr-FR"/>
        </w:rPr>
        <w:t> </w:t>
      </w:r>
      <w:r w:rsidR="007C2479" w:rsidRPr="00722C1E">
        <w:rPr>
          <w:rFonts w:ascii="Times New Roman" w:eastAsia="Times New Roman" w:hAnsi="Times New Roman" w:cs="Times New Roman"/>
          <w:sz w:val="24"/>
          <w:szCs w:val="24"/>
          <w:lang w:eastAsia="fr-FR"/>
        </w:rPr>
        <w:t>(plans du fournisseur, CPTP)</w:t>
      </w:r>
      <w:r w:rsidR="005A14CD" w:rsidRPr="00722C1E">
        <w:rPr>
          <w:rFonts w:ascii="Times New Roman" w:eastAsia="Times New Roman" w:hAnsi="Times New Roman" w:cs="Times New Roman"/>
          <w:sz w:val="24"/>
          <w:szCs w:val="24"/>
          <w:lang w:eastAsia="fr-FR"/>
        </w:rPr>
        <w:t> ;</w:t>
      </w:r>
    </w:p>
    <w:p w14:paraId="44CA1FB2" w14:textId="55E33EC4" w:rsidR="005A14CD" w:rsidRPr="00722C1E" w:rsidRDefault="005A14CD" w:rsidP="003A1CA6">
      <w:pPr>
        <w:numPr>
          <w:ilvl w:val="1"/>
          <w:numId w:val="93"/>
        </w:numPr>
        <w:spacing w:after="0" w:line="240" w:lineRule="auto"/>
        <w:jc w:val="both"/>
        <w:rPr>
          <w:rFonts w:ascii="Times New Roman" w:eastAsia="Times New Roman" w:hAnsi="Times New Roman" w:cs="Times New Roman"/>
          <w:sz w:val="24"/>
          <w:szCs w:val="24"/>
          <w:lang w:eastAsia="fr-FR"/>
        </w:rPr>
      </w:pPr>
      <w:r w:rsidRPr="00722C1E">
        <w:rPr>
          <w:rFonts w:ascii="Times New Roman" w:eastAsia="Times New Roman" w:hAnsi="Times New Roman" w:cs="Times New Roman"/>
          <w:sz w:val="24"/>
          <w:szCs w:val="24"/>
          <w:lang w:eastAsia="fr-FR"/>
        </w:rPr>
        <w:t>faire ressortir le détail des fournitures</w:t>
      </w:r>
      <w:r w:rsidR="00160261" w:rsidRPr="00722C1E">
        <w:rPr>
          <w:rFonts w:ascii="Times New Roman" w:eastAsia="Times New Roman" w:hAnsi="Times New Roman" w:cs="Times New Roman"/>
          <w:sz w:val="24"/>
          <w:szCs w:val="24"/>
          <w:lang w:eastAsia="fr-FR"/>
        </w:rPr>
        <w:t xml:space="preserve"> (fers, PVC</w:t>
      </w:r>
      <w:r w:rsidR="00574C0C" w:rsidRPr="00722C1E">
        <w:rPr>
          <w:rFonts w:ascii="Times New Roman" w:eastAsia="Times New Roman" w:hAnsi="Times New Roman" w:cs="Times New Roman"/>
          <w:sz w:val="24"/>
          <w:szCs w:val="24"/>
          <w:lang w:eastAsia="fr-FR"/>
        </w:rPr>
        <w:t xml:space="preserve">, </w:t>
      </w:r>
      <w:r w:rsidR="002A1F48" w:rsidRPr="00722C1E">
        <w:rPr>
          <w:rFonts w:ascii="Times New Roman" w:eastAsia="Times New Roman" w:hAnsi="Times New Roman" w:cs="Times New Roman"/>
          <w:sz w:val="24"/>
          <w:szCs w:val="24"/>
          <w:lang w:eastAsia="fr-FR"/>
        </w:rPr>
        <w:t xml:space="preserve">main-d’œuvre, </w:t>
      </w:r>
      <w:r w:rsidRPr="00722C1E">
        <w:rPr>
          <w:rFonts w:ascii="Times New Roman" w:eastAsia="Times New Roman" w:hAnsi="Times New Roman" w:cs="Times New Roman"/>
          <w:sz w:val="24"/>
          <w:szCs w:val="24"/>
          <w:lang w:eastAsia="fr-FR"/>
        </w:rPr>
        <w:t>dans les bordereaux des prix ;</w:t>
      </w:r>
    </w:p>
    <w:p w14:paraId="09EBC1E5" w14:textId="0361E428" w:rsidR="00EE6CED" w:rsidRPr="00722C1E" w:rsidRDefault="00EE6CED" w:rsidP="003A1CA6">
      <w:pPr>
        <w:numPr>
          <w:ilvl w:val="1"/>
          <w:numId w:val="93"/>
        </w:numPr>
        <w:spacing w:after="0" w:line="240" w:lineRule="auto"/>
        <w:jc w:val="both"/>
        <w:rPr>
          <w:rFonts w:ascii="Times New Roman" w:eastAsia="Times New Roman" w:hAnsi="Times New Roman" w:cs="Times New Roman"/>
          <w:sz w:val="24"/>
          <w:szCs w:val="24"/>
          <w:lang w:eastAsia="fr-FR"/>
        </w:rPr>
      </w:pPr>
      <w:r w:rsidRPr="00722C1E">
        <w:rPr>
          <w:rFonts w:ascii="Times New Roman" w:eastAsia="Times New Roman" w:hAnsi="Times New Roman" w:cs="Times New Roman"/>
          <w:sz w:val="24"/>
          <w:szCs w:val="24"/>
          <w:lang w:eastAsia="fr-FR"/>
        </w:rPr>
        <w:t>démontrer une expertise dans le montage des pylônes.</w:t>
      </w:r>
    </w:p>
    <w:p w14:paraId="11DC3B0A" w14:textId="77777777" w:rsidR="00550231" w:rsidRPr="00EA30A2" w:rsidRDefault="00550231" w:rsidP="00550231">
      <w:pPr>
        <w:pStyle w:val="Paragraphedeliste"/>
        <w:spacing w:after="0" w:line="240" w:lineRule="auto"/>
        <w:ind w:left="360"/>
        <w:jc w:val="both"/>
        <w:rPr>
          <w:rFonts w:ascii="Times New Roman" w:hAnsi="Times New Roman" w:cs="Times New Roman"/>
          <w:color w:val="FF0000"/>
          <w:sz w:val="24"/>
          <w:szCs w:val="24"/>
        </w:rPr>
      </w:pPr>
    </w:p>
    <w:p w14:paraId="48D19944" w14:textId="77777777" w:rsidR="00CE01BF" w:rsidRPr="003936CD" w:rsidRDefault="00CE01BF" w:rsidP="00D37131">
      <w:pPr>
        <w:numPr>
          <w:ilvl w:val="0"/>
          <w:numId w:val="81"/>
        </w:numPr>
        <w:tabs>
          <w:tab w:val="left" w:pos="-1440"/>
          <w:tab w:val="left" w:pos="-720"/>
          <w:tab w:val="left" w:pos="0"/>
          <w:tab w:val="left" w:pos="851"/>
          <w:tab w:val="left" w:pos="2160"/>
          <w:tab w:val="left" w:pos="4680"/>
          <w:tab w:val="center" w:pos="7380"/>
        </w:tabs>
        <w:spacing w:after="0" w:line="240" w:lineRule="auto"/>
        <w:ind w:left="709" w:hanging="425"/>
        <w:contextualSpacing/>
        <w:jc w:val="both"/>
        <w:outlineLvl w:val="3"/>
        <w:rPr>
          <w:rFonts w:ascii="Times New Roman" w:eastAsia="Times New Roman" w:hAnsi="Times New Roman" w:cs="Times New Roman"/>
          <w:b/>
          <w:i/>
          <w:lang w:eastAsia="fr-FR"/>
        </w:rPr>
      </w:pPr>
      <w:r w:rsidRPr="003936CD">
        <w:rPr>
          <w:rFonts w:ascii="Times New Roman" w:eastAsia="Times New Roman" w:hAnsi="Times New Roman" w:cs="Times New Roman"/>
          <w:b/>
          <w:i/>
          <w:lang w:eastAsia="fr-FR"/>
        </w:rPr>
        <w:t>Capacité financière</w:t>
      </w:r>
    </w:p>
    <w:p w14:paraId="2BF1AD1B" w14:textId="77777777" w:rsidR="00CE01BF" w:rsidRPr="003936CD" w:rsidRDefault="00CE01BF" w:rsidP="00CE01BF">
      <w:pPr>
        <w:tabs>
          <w:tab w:val="left" w:pos="-1440"/>
          <w:tab w:val="left" w:pos="-720"/>
          <w:tab w:val="left" w:pos="0"/>
          <w:tab w:val="left" w:pos="1440"/>
          <w:tab w:val="left" w:pos="2160"/>
          <w:tab w:val="left" w:pos="4680"/>
          <w:tab w:val="center" w:pos="7380"/>
        </w:tabs>
        <w:spacing w:after="0" w:line="240" w:lineRule="auto"/>
        <w:jc w:val="both"/>
        <w:rPr>
          <w:rFonts w:ascii="Times New Roman" w:eastAsia="Times New Roman" w:hAnsi="Times New Roman" w:cs="Times New Roman"/>
          <w:lang w:eastAsia="fr-FR"/>
        </w:rPr>
      </w:pPr>
    </w:p>
    <w:p w14:paraId="718AB1C2" w14:textId="77777777" w:rsidR="00CE01BF" w:rsidRPr="00C85094" w:rsidRDefault="00CE01BF" w:rsidP="00CE01BF">
      <w:pPr>
        <w:tabs>
          <w:tab w:val="left" w:pos="-1440"/>
          <w:tab w:val="left" w:pos="-720"/>
          <w:tab w:val="left" w:pos="0"/>
          <w:tab w:val="left" w:pos="1440"/>
          <w:tab w:val="left" w:pos="2160"/>
          <w:tab w:val="left" w:pos="4680"/>
          <w:tab w:val="center" w:pos="7380"/>
        </w:tabs>
        <w:spacing w:after="0" w:line="240" w:lineRule="auto"/>
        <w:jc w:val="both"/>
        <w:rPr>
          <w:rFonts w:ascii="Times New Roman" w:eastAsia="Times New Roman" w:hAnsi="Times New Roman" w:cs="Times New Roman"/>
          <w:sz w:val="24"/>
          <w:lang w:eastAsia="fr-FR"/>
        </w:rPr>
      </w:pPr>
      <w:r w:rsidRPr="00C85094">
        <w:rPr>
          <w:rFonts w:ascii="Times New Roman" w:eastAsia="Times New Roman" w:hAnsi="Times New Roman" w:cs="Times New Roman"/>
          <w:sz w:val="24"/>
          <w:lang w:eastAsia="fr-FR"/>
        </w:rPr>
        <w:t>Le Soumissionnaire doit fournir la preuve documentaire qu’il satisfait aux exigences ci-après :</w:t>
      </w:r>
    </w:p>
    <w:p w14:paraId="70D24E38" w14:textId="77777777" w:rsidR="00CE01BF" w:rsidRPr="00C85094" w:rsidRDefault="00CE01BF" w:rsidP="00CE01BF">
      <w:pPr>
        <w:autoSpaceDE w:val="0"/>
        <w:autoSpaceDN w:val="0"/>
        <w:adjustRightInd w:val="0"/>
        <w:spacing w:after="0" w:line="240" w:lineRule="auto"/>
        <w:rPr>
          <w:rFonts w:ascii="Times New Roman" w:eastAsia="Times New Roman" w:hAnsi="Times New Roman" w:cs="Times New Roman"/>
          <w:b/>
          <w:bCs/>
          <w:sz w:val="24"/>
          <w:lang w:eastAsia="fr-FR"/>
        </w:rPr>
      </w:pPr>
    </w:p>
    <w:p w14:paraId="4F0FA62A" w14:textId="77777777" w:rsidR="00CE01BF" w:rsidRPr="00C85094" w:rsidRDefault="00CE01BF" w:rsidP="00D37131">
      <w:pPr>
        <w:numPr>
          <w:ilvl w:val="0"/>
          <w:numId w:val="94"/>
        </w:numPr>
        <w:spacing w:after="0" w:line="240" w:lineRule="auto"/>
        <w:jc w:val="both"/>
        <w:rPr>
          <w:rFonts w:ascii="Times New Roman" w:eastAsia="Times New Roman" w:hAnsi="Times New Roman" w:cs="Times New Roman"/>
          <w:sz w:val="24"/>
          <w:lang w:eastAsia="fr-FR"/>
        </w:rPr>
      </w:pPr>
      <w:r w:rsidRPr="00C85094">
        <w:rPr>
          <w:rFonts w:ascii="Times New Roman" w:eastAsia="Times New Roman" w:hAnsi="Times New Roman" w:cs="Times New Roman"/>
          <w:sz w:val="24"/>
          <w:lang w:eastAsia="fr-FR"/>
        </w:rPr>
        <w:t xml:space="preserve">Le Soumissionnaire doit présenter des pièces attestant qu’il possède des fonds ou justifier de son accès à des financements tels que des avoirs liquides, avoirs non grevés, lignes de crédit, lettre de crédit irrévocable, </w:t>
      </w:r>
      <w:r w:rsidR="009B7B14" w:rsidRPr="00C85094">
        <w:rPr>
          <w:rFonts w:ascii="Times New Roman" w:eastAsia="Times New Roman" w:hAnsi="Times New Roman" w:cs="Times New Roman"/>
          <w:sz w:val="24"/>
          <w:lang w:eastAsia="fr-FR"/>
        </w:rPr>
        <w:t>etc.</w:t>
      </w:r>
      <w:r w:rsidRPr="00C85094">
        <w:rPr>
          <w:rFonts w:ascii="Times New Roman" w:eastAsia="Times New Roman" w:hAnsi="Times New Roman" w:cs="Times New Roman"/>
          <w:sz w:val="24"/>
          <w:lang w:eastAsia="fr-FR"/>
        </w:rPr>
        <w:t xml:space="preserve">, couvrant au moins cinquante pour cent (50%) du </w:t>
      </w:r>
      <w:r w:rsidR="009B7B14" w:rsidRPr="00C85094">
        <w:rPr>
          <w:rFonts w:ascii="Times New Roman" w:eastAsia="Times New Roman" w:hAnsi="Times New Roman" w:cs="Times New Roman"/>
          <w:sz w:val="24"/>
          <w:lang w:eastAsia="fr-FR"/>
        </w:rPr>
        <w:t>montant de</w:t>
      </w:r>
      <w:r w:rsidRPr="00C85094">
        <w:rPr>
          <w:rFonts w:ascii="Times New Roman" w:eastAsia="Times New Roman" w:hAnsi="Times New Roman" w:cs="Times New Roman"/>
          <w:sz w:val="24"/>
          <w:lang w:eastAsia="fr-FR"/>
        </w:rPr>
        <w:t xml:space="preserve"> l’offre, délivrée par une institution de crédit habilitée lui permettant d’exécuter le marché de manière satisfaisante.</w:t>
      </w:r>
      <w:r w:rsidRPr="00C85094">
        <w:rPr>
          <w:rFonts w:ascii="Times New Roman" w:eastAsia="Times New Roman" w:hAnsi="Times New Roman" w:cs="Times New Roman"/>
          <w:color w:val="FF0000"/>
          <w:sz w:val="24"/>
          <w:lang w:val="fr-CA" w:eastAsia="fr-FR"/>
        </w:rPr>
        <w:t xml:space="preserve"> </w:t>
      </w:r>
    </w:p>
    <w:p w14:paraId="266681C9" w14:textId="77777777" w:rsidR="00966F7A" w:rsidRPr="00C85094" w:rsidRDefault="00966F7A" w:rsidP="00966F7A">
      <w:pPr>
        <w:numPr>
          <w:ilvl w:val="0"/>
          <w:numId w:val="94"/>
        </w:numPr>
        <w:spacing w:after="0" w:line="240" w:lineRule="auto"/>
        <w:jc w:val="both"/>
        <w:rPr>
          <w:rFonts w:ascii="Times New Roman" w:eastAsia="Times New Roman" w:hAnsi="Times New Roman" w:cs="Times New Roman"/>
          <w:sz w:val="24"/>
          <w:lang w:eastAsia="fr-FR"/>
        </w:rPr>
      </w:pPr>
      <w:r w:rsidRPr="00C85094">
        <w:rPr>
          <w:rFonts w:ascii="Times New Roman" w:eastAsia="Times New Roman" w:hAnsi="Times New Roman" w:cs="Times New Roman"/>
          <w:sz w:val="24"/>
          <w:lang w:eastAsia="fr-FR"/>
        </w:rPr>
        <w:t>•</w:t>
      </w:r>
      <w:r w:rsidRPr="00C85094">
        <w:rPr>
          <w:rFonts w:ascii="Times New Roman" w:eastAsia="Times New Roman" w:hAnsi="Times New Roman" w:cs="Times New Roman"/>
          <w:sz w:val="24"/>
          <w:lang w:eastAsia="fr-FR"/>
        </w:rPr>
        <w:tab/>
        <w:t>Avoir un Chiffre d’affaire annuel (ou Chiffre d’affaire moyen) sur les trois (3) dernières années (20</w:t>
      </w:r>
      <w:r w:rsidR="00C3260B" w:rsidRPr="00C85094">
        <w:rPr>
          <w:rFonts w:ascii="Times New Roman" w:eastAsia="Times New Roman" w:hAnsi="Times New Roman" w:cs="Times New Roman"/>
          <w:sz w:val="24"/>
          <w:lang w:eastAsia="fr-FR"/>
        </w:rPr>
        <w:t>20</w:t>
      </w:r>
      <w:r w:rsidRPr="00C85094">
        <w:rPr>
          <w:rFonts w:ascii="Times New Roman" w:eastAsia="Times New Roman" w:hAnsi="Times New Roman" w:cs="Times New Roman"/>
          <w:sz w:val="24"/>
          <w:lang w:eastAsia="fr-FR"/>
        </w:rPr>
        <w:t>, 201</w:t>
      </w:r>
      <w:r w:rsidR="00C3260B" w:rsidRPr="00C85094">
        <w:rPr>
          <w:rFonts w:ascii="Times New Roman" w:eastAsia="Times New Roman" w:hAnsi="Times New Roman" w:cs="Times New Roman"/>
          <w:sz w:val="24"/>
          <w:lang w:eastAsia="fr-FR"/>
        </w:rPr>
        <w:t>9</w:t>
      </w:r>
      <w:r w:rsidRPr="00C85094">
        <w:rPr>
          <w:rFonts w:ascii="Times New Roman" w:eastAsia="Times New Roman" w:hAnsi="Times New Roman" w:cs="Times New Roman"/>
          <w:sz w:val="24"/>
          <w:lang w:eastAsia="fr-FR"/>
        </w:rPr>
        <w:t>, 201</w:t>
      </w:r>
      <w:r w:rsidR="00C3260B" w:rsidRPr="00C85094">
        <w:rPr>
          <w:rFonts w:ascii="Times New Roman" w:eastAsia="Times New Roman" w:hAnsi="Times New Roman" w:cs="Times New Roman"/>
          <w:sz w:val="24"/>
          <w:lang w:eastAsia="fr-FR"/>
        </w:rPr>
        <w:t>8</w:t>
      </w:r>
      <w:r w:rsidRPr="00C85094">
        <w:rPr>
          <w:rFonts w:ascii="Times New Roman" w:eastAsia="Times New Roman" w:hAnsi="Times New Roman" w:cs="Times New Roman"/>
          <w:sz w:val="24"/>
          <w:lang w:eastAsia="fr-FR"/>
        </w:rPr>
        <w:t>), d’un montant équivalent au montant de la soumission.</w:t>
      </w:r>
    </w:p>
    <w:p w14:paraId="458DBE68" w14:textId="77777777" w:rsidR="00FA7EA5" w:rsidRPr="00346BA2" w:rsidRDefault="00FA7EA5" w:rsidP="00EF6AE6">
      <w:pPr>
        <w:spacing w:after="0" w:line="240" w:lineRule="auto"/>
        <w:ind w:left="360"/>
        <w:jc w:val="both"/>
        <w:rPr>
          <w:rFonts w:ascii="Times New Roman" w:eastAsia="Times New Roman" w:hAnsi="Times New Roman" w:cs="Times New Roman"/>
          <w:lang w:eastAsia="fr-FR"/>
        </w:rPr>
      </w:pPr>
    </w:p>
    <w:p w14:paraId="69CE7312" w14:textId="77777777" w:rsidR="00A2466E" w:rsidRPr="00722C1E" w:rsidRDefault="00A2466E" w:rsidP="00A2466E">
      <w:pPr>
        <w:pStyle w:val="Paragraphedeliste"/>
        <w:autoSpaceDE w:val="0"/>
        <w:autoSpaceDN w:val="0"/>
        <w:adjustRightInd w:val="0"/>
        <w:spacing w:after="0" w:line="240" w:lineRule="auto"/>
        <w:ind w:left="360"/>
        <w:jc w:val="both"/>
        <w:rPr>
          <w:rFonts w:ascii="Times New Roman" w:hAnsi="Times New Roman"/>
          <w:i/>
          <w:sz w:val="24"/>
          <w:szCs w:val="24"/>
        </w:rPr>
      </w:pPr>
      <w:r w:rsidRPr="00722C1E">
        <w:rPr>
          <w:rFonts w:ascii="Times New Roman" w:hAnsi="Times New Roman"/>
          <w:b/>
          <w:i/>
          <w:sz w:val="24"/>
          <w:szCs w:val="24"/>
        </w:rPr>
        <w:t xml:space="preserve">N.B. : </w:t>
      </w:r>
      <w:r w:rsidRPr="00722C1E">
        <w:rPr>
          <w:rFonts w:ascii="Times New Roman" w:hAnsi="Times New Roman"/>
          <w:i/>
          <w:sz w:val="24"/>
          <w:szCs w:val="24"/>
        </w:rPr>
        <w:t>Les critères financiers serviront uniquement à établir si le Soumissionnaire possède une capacité financière lui permettant d’exécuter le Marché de manière satisfaisante. Ils ne serviront pas de coefficient de pondération pour déterminer le Soumissionnaire le moins disant.</w:t>
      </w:r>
    </w:p>
    <w:p w14:paraId="30216AD5" w14:textId="77777777" w:rsidR="00346BA2" w:rsidRPr="00346BA2" w:rsidRDefault="00346BA2" w:rsidP="00346BA2">
      <w:pPr>
        <w:spacing w:after="0" w:line="240" w:lineRule="auto"/>
        <w:ind w:left="360"/>
        <w:jc w:val="both"/>
        <w:rPr>
          <w:rFonts w:ascii="Times New Roman" w:eastAsia="Times New Roman" w:hAnsi="Times New Roman" w:cs="Times New Roman"/>
          <w:lang w:eastAsia="fr-FR"/>
        </w:rPr>
      </w:pPr>
    </w:p>
    <w:p w14:paraId="0D0C396F" w14:textId="77777777" w:rsidR="00CE01BF" w:rsidRPr="003936CD" w:rsidRDefault="00CE01BF" w:rsidP="00D37131">
      <w:pPr>
        <w:numPr>
          <w:ilvl w:val="0"/>
          <w:numId w:val="81"/>
        </w:numPr>
        <w:tabs>
          <w:tab w:val="left" w:pos="-1440"/>
          <w:tab w:val="left" w:pos="-720"/>
          <w:tab w:val="left" w:pos="0"/>
          <w:tab w:val="left" w:pos="851"/>
          <w:tab w:val="left" w:pos="2160"/>
          <w:tab w:val="left" w:pos="4680"/>
          <w:tab w:val="center" w:pos="7380"/>
        </w:tabs>
        <w:spacing w:after="0" w:line="240" w:lineRule="auto"/>
        <w:ind w:left="709" w:hanging="425"/>
        <w:contextualSpacing/>
        <w:jc w:val="both"/>
        <w:outlineLvl w:val="3"/>
        <w:rPr>
          <w:rFonts w:ascii="Times New Roman" w:eastAsia="Times New Roman" w:hAnsi="Times New Roman" w:cs="Times New Roman"/>
          <w:b/>
          <w:i/>
          <w:lang w:eastAsia="fr-FR"/>
        </w:rPr>
      </w:pPr>
      <w:r w:rsidRPr="003936CD">
        <w:rPr>
          <w:rFonts w:ascii="Times New Roman" w:eastAsia="Times New Roman" w:hAnsi="Times New Roman" w:cs="Times New Roman"/>
          <w:b/>
          <w:i/>
          <w:lang w:eastAsia="fr-FR"/>
        </w:rPr>
        <w:t>Expérience</w:t>
      </w:r>
    </w:p>
    <w:p w14:paraId="290418D0" w14:textId="77777777" w:rsidR="00CE01BF" w:rsidRPr="003936CD" w:rsidRDefault="00CE01BF" w:rsidP="00CE01BF">
      <w:pPr>
        <w:spacing w:after="0" w:line="240" w:lineRule="auto"/>
        <w:jc w:val="both"/>
        <w:rPr>
          <w:rFonts w:ascii="Times New Roman" w:eastAsia="Times New Roman" w:hAnsi="Times New Roman" w:cs="Times New Roman"/>
          <w:lang w:eastAsia="fr-FR"/>
        </w:rPr>
      </w:pPr>
    </w:p>
    <w:p w14:paraId="1D38B3F7" w14:textId="77777777" w:rsidR="00CE01BF" w:rsidRPr="00C85094" w:rsidRDefault="00CE01BF" w:rsidP="00CE01BF">
      <w:pPr>
        <w:spacing w:after="0" w:line="240" w:lineRule="auto"/>
        <w:jc w:val="both"/>
        <w:rPr>
          <w:rFonts w:ascii="Times New Roman" w:eastAsia="Times New Roman" w:hAnsi="Times New Roman" w:cs="Times New Roman"/>
          <w:sz w:val="24"/>
          <w:lang w:eastAsia="fr-FR"/>
        </w:rPr>
      </w:pPr>
      <w:r w:rsidRPr="00C85094">
        <w:rPr>
          <w:rFonts w:ascii="Times New Roman" w:eastAsia="Times New Roman" w:hAnsi="Times New Roman" w:cs="Times New Roman"/>
          <w:sz w:val="24"/>
          <w:lang w:eastAsia="fr-FR"/>
        </w:rPr>
        <w:t xml:space="preserve">Le Soumissionnaire doit prouver, documentation à l’appui, qu’il satisfait aux exigences d’expérience ci-après : </w:t>
      </w:r>
    </w:p>
    <w:p w14:paraId="235CBA63" w14:textId="77777777" w:rsidR="00CE01BF" w:rsidRPr="00C85094" w:rsidRDefault="00CE01BF" w:rsidP="00CE01BF">
      <w:pPr>
        <w:spacing w:after="0" w:line="240" w:lineRule="auto"/>
        <w:jc w:val="both"/>
        <w:rPr>
          <w:rFonts w:ascii="Times New Roman" w:eastAsia="Times New Roman" w:hAnsi="Times New Roman" w:cs="Times New Roman"/>
          <w:sz w:val="24"/>
          <w:lang w:eastAsia="fr-FR"/>
        </w:rPr>
      </w:pPr>
    </w:p>
    <w:p w14:paraId="37672F86" w14:textId="77777777" w:rsidR="00CE01BF" w:rsidRPr="00C85094" w:rsidRDefault="00CE01BF" w:rsidP="00D37131">
      <w:pPr>
        <w:numPr>
          <w:ilvl w:val="0"/>
          <w:numId w:val="94"/>
        </w:numPr>
        <w:spacing w:after="0" w:line="360" w:lineRule="auto"/>
        <w:jc w:val="both"/>
        <w:rPr>
          <w:rFonts w:ascii="Times New Roman" w:eastAsia="Times New Roman" w:hAnsi="Times New Roman" w:cs="Times New Roman"/>
          <w:sz w:val="24"/>
          <w:lang w:eastAsia="fr-FR"/>
        </w:rPr>
      </w:pPr>
      <w:r w:rsidRPr="00C85094">
        <w:rPr>
          <w:rFonts w:ascii="Times New Roman" w:eastAsia="Times New Roman" w:hAnsi="Times New Roman" w:cs="Times New Roman"/>
          <w:sz w:val="24"/>
          <w:lang w:eastAsia="fr-FR"/>
        </w:rPr>
        <w:lastRenderedPageBreak/>
        <w:t xml:space="preserve">avoir une expérience générale </w:t>
      </w:r>
      <w:r w:rsidRPr="00C85094">
        <w:rPr>
          <w:rFonts w:ascii="Times New Roman" w:eastAsia="Times New Roman" w:hAnsi="Times New Roman" w:cs="Times New Roman"/>
          <w:bCs/>
          <w:sz w:val="24"/>
          <w:lang w:eastAsia="fr-FR"/>
        </w:rPr>
        <w:t xml:space="preserve">d'au moins </w:t>
      </w:r>
      <w:r w:rsidR="00344ABB" w:rsidRPr="00C85094">
        <w:rPr>
          <w:rFonts w:ascii="Times New Roman" w:eastAsia="Times New Roman" w:hAnsi="Times New Roman" w:cs="Times New Roman"/>
          <w:bCs/>
          <w:sz w:val="24"/>
          <w:lang w:eastAsia="fr-FR"/>
        </w:rPr>
        <w:t>cinq (0</w:t>
      </w:r>
      <w:r w:rsidR="00BE0BFC" w:rsidRPr="00C85094">
        <w:rPr>
          <w:rFonts w:ascii="Times New Roman" w:eastAsia="Times New Roman" w:hAnsi="Times New Roman" w:cs="Times New Roman"/>
          <w:bCs/>
          <w:sz w:val="24"/>
          <w:lang w:eastAsia="fr-FR"/>
        </w:rPr>
        <w:t>5</w:t>
      </w:r>
      <w:r w:rsidR="00344ABB" w:rsidRPr="00C85094">
        <w:rPr>
          <w:rFonts w:ascii="Times New Roman" w:eastAsia="Times New Roman" w:hAnsi="Times New Roman" w:cs="Times New Roman"/>
          <w:bCs/>
          <w:sz w:val="24"/>
          <w:lang w:eastAsia="fr-FR"/>
        </w:rPr>
        <w:t xml:space="preserve">) </w:t>
      </w:r>
      <w:r w:rsidR="006510CE" w:rsidRPr="00C85094">
        <w:rPr>
          <w:rFonts w:ascii="Times New Roman" w:eastAsia="Times New Roman" w:hAnsi="Times New Roman" w:cs="Times New Roman"/>
          <w:bCs/>
          <w:sz w:val="24"/>
          <w:lang w:eastAsia="fr-FR"/>
        </w:rPr>
        <w:t xml:space="preserve"> </w:t>
      </w:r>
      <w:r w:rsidRPr="00C85094">
        <w:rPr>
          <w:rFonts w:ascii="Times New Roman" w:eastAsia="Times New Roman" w:hAnsi="Times New Roman" w:cs="Times New Roman"/>
          <w:bCs/>
          <w:sz w:val="24"/>
          <w:lang w:eastAsia="fr-FR"/>
        </w:rPr>
        <w:t>ans</w:t>
      </w:r>
      <w:r w:rsidRPr="00C85094">
        <w:rPr>
          <w:rFonts w:ascii="Times New Roman" w:eastAsia="Times New Roman" w:hAnsi="Times New Roman" w:cs="Times New Roman"/>
          <w:b/>
          <w:bCs/>
          <w:sz w:val="24"/>
          <w:lang w:eastAsia="fr-FR"/>
        </w:rPr>
        <w:t xml:space="preserve"> </w:t>
      </w:r>
      <w:r w:rsidR="00307B06" w:rsidRPr="00C85094">
        <w:rPr>
          <w:rFonts w:ascii="Times New Roman" w:eastAsia="Times New Roman" w:hAnsi="Times New Roman" w:cs="Times New Roman"/>
          <w:sz w:val="24"/>
          <w:lang w:eastAsia="fr-FR"/>
        </w:rPr>
        <w:t>dans l</w:t>
      </w:r>
      <w:r w:rsidR="00ED71A0" w:rsidRPr="00C85094">
        <w:rPr>
          <w:rFonts w:ascii="Times New Roman" w:eastAsia="Times New Roman" w:hAnsi="Times New Roman" w:cs="Times New Roman"/>
          <w:sz w:val="24"/>
          <w:lang w:eastAsia="fr-FR"/>
        </w:rPr>
        <w:t>e domaine de la fourniture</w:t>
      </w:r>
      <w:r w:rsidR="00433CA0" w:rsidRPr="00C85094">
        <w:rPr>
          <w:rFonts w:ascii="Times New Roman" w:eastAsia="Times New Roman" w:hAnsi="Times New Roman" w:cs="Times New Roman"/>
          <w:sz w:val="24"/>
          <w:lang w:eastAsia="fr-FR"/>
        </w:rPr>
        <w:t xml:space="preserve"> des </w:t>
      </w:r>
      <w:r w:rsidR="00C3260B" w:rsidRPr="00C85094">
        <w:rPr>
          <w:rFonts w:ascii="Times New Roman" w:eastAsia="Times New Roman" w:hAnsi="Times New Roman" w:cs="Times New Roman"/>
          <w:sz w:val="24"/>
          <w:lang w:eastAsia="fr-FR"/>
        </w:rPr>
        <w:t>matériels ou services demandés</w:t>
      </w:r>
      <w:r w:rsidR="00BE0BFC" w:rsidRPr="00C85094">
        <w:rPr>
          <w:rFonts w:ascii="Times New Roman" w:eastAsia="Times New Roman" w:hAnsi="Times New Roman" w:cs="Times New Roman"/>
          <w:sz w:val="24"/>
          <w:lang w:eastAsia="fr-FR"/>
        </w:rPr>
        <w:t xml:space="preserve"> </w:t>
      </w:r>
      <w:r w:rsidRPr="00C85094">
        <w:rPr>
          <w:rFonts w:ascii="Times New Roman" w:eastAsia="Times New Roman" w:hAnsi="Times New Roman" w:cs="Times New Roman"/>
          <w:bCs/>
          <w:sz w:val="24"/>
          <w:lang w:eastAsia="fr-FR"/>
        </w:rPr>
        <w:t>;</w:t>
      </w:r>
    </w:p>
    <w:p w14:paraId="0C96ED11" w14:textId="77777777" w:rsidR="00CE01BF" w:rsidRPr="003936CD" w:rsidRDefault="00CE01BF" w:rsidP="00CE01BF">
      <w:pPr>
        <w:autoSpaceDE w:val="0"/>
        <w:autoSpaceDN w:val="0"/>
        <w:adjustRightInd w:val="0"/>
        <w:spacing w:after="0" w:line="240" w:lineRule="auto"/>
        <w:ind w:left="426"/>
        <w:jc w:val="both"/>
        <w:rPr>
          <w:rFonts w:ascii="Times New Roman" w:eastAsia="Times New Roman" w:hAnsi="Times New Roman" w:cs="Times New Roman"/>
          <w:lang w:eastAsia="fr-FR"/>
        </w:rPr>
      </w:pPr>
    </w:p>
    <w:p w14:paraId="1511604C" w14:textId="0DDBA6E6" w:rsidR="00CE01BF" w:rsidRPr="00C85094" w:rsidRDefault="0023455D" w:rsidP="00D37131">
      <w:pPr>
        <w:numPr>
          <w:ilvl w:val="0"/>
          <w:numId w:val="94"/>
        </w:numPr>
        <w:spacing w:after="0" w:line="240" w:lineRule="auto"/>
        <w:jc w:val="both"/>
        <w:rPr>
          <w:rFonts w:ascii="Times New Roman" w:eastAsia="Times New Roman" w:hAnsi="Times New Roman" w:cs="Times New Roman"/>
          <w:sz w:val="24"/>
          <w:lang w:eastAsia="fr-FR"/>
        </w:rPr>
      </w:pPr>
      <w:r w:rsidRPr="00C85094">
        <w:rPr>
          <w:rFonts w:ascii="Times New Roman" w:eastAsia="Times New Roman" w:hAnsi="Times New Roman" w:cs="Times New Roman"/>
          <w:sz w:val="24"/>
          <w:lang w:eastAsia="fr-FR"/>
        </w:rPr>
        <w:t>Avoir</w:t>
      </w:r>
      <w:r w:rsidR="00CE01BF" w:rsidRPr="00C85094">
        <w:rPr>
          <w:rFonts w:ascii="Times New Roman" w:eastAsia="Times New Roman" w:hAnsi="Times New Roman" w:cs="Times New Roman"/>
          <w:sz w:val="24"/>
          <w:lang w:eastAsia="fr-FR"/>
        </w:rPr>
        <w:t xml:space="preserve"> </w:t>
      </w:r>
      <w:r w:rsidR="008744EF" w:rsidRPr="00C85094">
        <w:rPr>
          <w:rFonts w:ascii="Times New Roman" w:eastAsia="Times New Roman" w:hAnsi="Times New Roman" w:cs="Times New Roman"/>
          <w:sz w:val="24"/>
          <w:lang w:eastAsia="fr-FR"/>
        </w:rPr>
        <w:t>réalisé</w:t>
      </w:r>
      <w:r w:rsidR="00CE01BF" w:rsidRPr="00C85094">
        <w:rPr>
          <w:rFonts w:ascii="Times New Roman" w:eastAsia="Times New Roman" w:hAnsi="Times New Roman" w:cs="Times New Roman"/>
          <w:sz w:val="24"/>
          <w:lang w:eastAsia="fr-FR"/>
        </w:rPr>
        <w:t xml:space="preserve"> au </w:t>
      </w:r>
      <w:r w:rsidRPr="00C85094">
        <w:rPr>
          <w:rFonts w:ascii="Times New Roman" w:eastAsia="Times New Roman" w:hAnsi="Times New Roman" w:cs="Times New Roman"/>
          <w:sz w:val="24"/>
          <w:lang w:eastAsia="fr-FR"/>
        </w:rPr>
        <w:t>moins trois</w:t>
      </w:r>
      <w:r w:rsidR="00ED71A0" w:rsidRPr="00C85094">
        <w:rPr>
          <w:rFonts w:ascii="Times New Roman" w:eastAsia="Times New Roman" w:hAnsi="Times New Roman" w:cs="Times New Roman"/>
          <w:sz w:val="24"/>
          <w:lang w:eastAsia="fr-FR"/>
        </w:rPr>
        <w:t xml:space="preserve"> </w:t>
      </w:r>
      <w:r w:rsidRPr="00C85094">
        <w:rPr>
          <w:rFonts w:ascii="Times New Roman" w:eastAsia="Times New Roman" w:hAnsi="Times New Roman" w:cs="Times New Roman"/>
          <w:sz w:val="24"/>
          <w:lang w:eastAsia="fr-FR"/>
        </w:rPr>
        <w:t>(</w:t>
      </w:r>
      <w:r w:rsidR="00433CA0" w:rsidRPr="00C85094">
        <w:rPr>
          <w:rFonts w:ascii="Times New Roman" w:eastAsia="Times New Roman" w:hAnsi="Times New Roman" w:cs="Times New Roman"/>
          <w:sz w:val="24"/>
          <w:lang w:eastAsia="fr-FR"/>
        </w:rPr>
        <w:t>03</w:t>
      </w:r>
      <w:r w:rsidRPr="00C85094">
        <w:rPr>
          <w:rFonts w:ascii="Times New Roman" w:eastAsia="Times New Roman" w:hAnsi="Times New Roman" w:cs="Times New Roman"/>
          <w:sz w:val="24"/>
          <w:lang w:eastAsia="fr-FR"/>
        </w:rPr>
        <w:t xml:space="preserve">) </w:t>
      </w:r>
      <w:r w:rsidR="00CE01BF" w:rsidRPr="00C85094">
        <w:rPr>
          <w:rFonts w:ascii="Times New Roman" w:eastAsia="Times New Roman" w:hAnsi="Times New Roman" w:cs="Times New Roman"/>
          <w:sz w:val="24"/>
          <w:lang w:eastAsia="fr-FR"/>
        </w:rPr>
        <w:t xml:space="preserve">marchés similaires </w:t>
      </w:r>
      <w:r w:rsidR="00BE0BFC" w:rsidRPr="00C85094">
        <w:rPr>
          <w:rFonts w:ascii="Times New Roman" w:eastAsia="Times New Roman" w:hAnsi="Times New Roman" w:cs="Times New Roman"/>
          <w:sz w:val="24"/>
          <w:lang w:eastAsia="fr-FR"/>
        </w:rPr>
        <w:t xml:space="preserve">pour la </w:t>
      </w:r>
      <w:r w:rsidR="00433CA0" w:rsidRPr="00C85094">
        <w:rPr>
          <w:rFonts w:ascii="Times New Roman" w:eastAsia="Times New Roman" w:hAnsi="Times New Roman" w:cs="Times New Roman"/>
          <w:sz w:val="24"/>
          <w:lang w:eastAsia="fr-FR"/>
        </w:rPr>
        <w:t xml:space="preserve">fourniture </w:t>
      </w:r>
      <w:r w:rsidR="00C3260B" w:rsidRPr="00C85094">
        <w:rPr>
          <w:rFonts w:ascii="Times New Roman" w:eastAsia="Times New Roman" w:hAnsi="Times New Roman" w:cs="Times New Roman"/>
          <w:sz w:val="24"/>
          <w:lang w:eastAsia="fr-FR"/>
        </w:rPr>
        <w:t>de services ou matériels demandés</w:t>
      </w:r>
      <w:r w:rsidR="00433CA0" w:rsidRPr="00C85094">
        <w:rPr>
          <w:rFonts w:ascii="Times New Roman" w:eastAsia="Times New Roman" w:hAnsi="Times New Roman" w:cs="Times New Roman"/>
          <w:sz w:val="24"/>
          <w:lang w:eastAsia="fr-FR"/>
        </w:rPr>
        <w:t xml:space="preserve"> </w:t>
      </w:r>
      <w:r w:rsidR="00CE01BF" w:rsidRPr="00C85094">
        <w:rPr>
          <w:rFonts w:ascii="Times New Roman" w:eastAsia="Times New Roman" w:hAnsi="Times New Roman" w:cs="Times New Roman"/>
          <w:sz w:val="24"/>
          <w:lang w:eastAsia="fr-FR"/>
        </w:rPr>
        <w:t>au cours des</w:t>
      </w:r>
      <w:r w:rsidRPr="00C85094">
        <w:rPr>
          <w:rFonts w:ascii="Times New Roman" w:eastAsia="Times New Roman" w:hAnsi="Times New Roman" w:cs="Times New Roman"/>
          <w:sz w:val="24"/>
          <w:lang w:eastAsia="fr-FR"/>
        </w:rPr>
        <w:t xml:space="preserve"> trois </w:t>
      </w:r>
      <w:r w:rsidR="002F1303" w:rsidRPr="00C85094">
        <w:rPr>
          <w:rFonts w:ascii="Times New Roman" w:eastAsia="Times New Roman" w:hAnsi="Times New Roman" w:cs="Times New Roman"/>
          <w:sz w:val="24"/>
          <w:lang w:eastAsia="fr-FR"/>
        </w:rPr>
        <w:t>(0</w:t>
      </w:r>
      <w:r w:rsidRPr="00C85094">
        <w:rPr>
          <w:rFonts w:ascii="Times New Roman" w:eastAsia="Times New Roman" w:hAnsi="Times New Roman" w:cs="Times New Roman"/>
          <w:sz w:val="24"/>
          <w:lang w:eastAsia="fr-FR"/>
        </w:rPr>
        <w:t xml:space="preserve">3) </w:t>
      </w:r>
      <w:r w:rsidR="00CE01BF" w:rsidRPr="00C85094">
        <w:rPr>
          <w:rFonts w:ascii="Times New Roman" w:eastAsia="Times New Roman" w:hAnsi="Times New Roman" w:cs="Times New Roman"/>
          <w:sz w:val="24"/>
          <w:lang w:eastAsia="fr-FR"/>
        </w:rPr>
        <w:t xml:space="preserve">dernières années </w:t>
      </w:r>
      <w:r w:rsidR="00CE01BF" w:rsidRPr="00C85094">
        <w:rPr>
          <w:rFonts w:ascii="Times New Roman" w:eastAsia="Times New Roman" w:hAnsi="Times New Roman" w:cs="Times New Roman"/>
          <w:color w:val="FF0000"/>
          <w:sz w:val="24"/>
          <w:lang w:eastAsia="fr-FR"/>
        </w:rPr>
        <w:t>(</w:t>
      </w:r>
      <w:r w:rsidR="0080356D" w:rsidRPr="00C85094">
        <w:rPr>
          <w:rFonts w:ascii="Times New Roman" w:eastAsia="Times New Roman" w:hAnsi="Times New Roman" w:cs="Times New Roman"/>
          <w:color w:val="FF0000"/>
          <w:sz w:val="24"/>
          <w:lang w:eastAsia="fr-FR"/>
        </w:rPr>
        <w:t>201</w:t>
      </w:r>
      <w:r w:rsidR="00C3260B" w:rsidRPr="00C85094">
        <w:rPr>
          <w:rFonts w:ascii="Times New Roman" w:eastAsia="Times New Roman" w:hAnsi="Times New Roman" w:cs="Times New Roman"/>
          <w:color w:val="FF0000"/>
          <w:sz w:val="24"/>
          <w:lang w:eastAsia="fr-FR"/>
        </w:rPr>
        <w:t>9</w:t>
      </w:r>
      <w:r w:rsidR="0080356D" w:rsidRPr="00C85094">
        <w:rPr>
          <w:rFonts w:ascii="Times New Roman" w:eastAsia="Times New Roman" w:hAnsi="Times New Roman" w:cs="Times New Roman"/>
          <w:color w:val="FF0000"/>
          <w:sz w:val="24"/>
          <w:lang w:eastAsia="fr-FR"/>
        </w:rPr>
        <w:t>, 20</w:t>
      </w:r>
      <w:r w:rsidR="00C3260B" w:rsidRPr="00C85094">
        <w:rPr>
          <w:rFonts w:ascii="Times New Roman" w:eastAsia="Times New Roman" w:hAnsi="Times New Roman" w:cs="Times New Roman"/>
          <w:color w:val="FF0000"/>
          <w:sz w:val="24"/>
          <w:lang w:eastAsia="fr-FR"/>
        </w:rPr>
        <w:t>20</w:t>
      </w:r>
      <w:r w:rsidR="00FC070F" w:rsidRPr="00C85094">
        <w:rPr>
          <w:rFonts w:ascii="Times New Roman" w:eastAsia="Times New Roman" w:hAnsi="Times New Roman" w:cs="Times New Roman"/>
          <w:color w:val="FF0000"/>
          <w:sz w:val="24"/>
          <w:lang w:eastAsia="fr-FR"/>
        </w:rPr>
        <w:t>, 2021</w:t>
      </w:r>
      <w:r w:rsidR="00CE01BF" w:rsidRPr="00C85094">
        <w:rPr>
          <w:rFonts w:ascii="Times New Roman" w:eastAsia="Times New Roman" w:hAnsi="Times New Roman" w:cs="Times New Roman"/>
          <w:color w:val="FF0000"/>
          <w:sz w:val="24"/>
          <w:lang w:eastAsia="fr-FR"/>
        </w:rPr>
        <w:t>)</w:t>
      </w:r>
      <w:r w:rsidR="00CE01BF" w:rsidRPr="00C85094">
        <w:rPr>
          <w:rFonts w:ascii="Times New Roman" w:eastAsia="Times New Roman" w:hAnsi="Times New Roman" w:cs="Times New Roman"/>
          <w:sz w:val="24"/>
          <w:lang w:eastAsia="fr-FR"/>
        </w:rPr>
        <w:t xml:space="preserve"> avec une valeur minimum pour chaque marché </w:t>
      </w:r>
      <w:r w:rsidR="00CE01BF" w:rsidRPr="00C85094">
        <w:rPr>
          <w:rFonts w:ascii="Times New Roman" w:eastAsia="Times New Roman" w:hAnsi="Times New Roman" w:cs="Times New Roman"/>
          <w:bCs/>
          <w:sz w:val="24"/>
          <w:lang w:eastAsia="fr-FR"/>
        </w:rPr>
        <w:t>d’un montant équivalent à l’offre du soumissionnaire</w:t>
      </w:r>
      <w:r w:rsidR="00C846A9" w:rsidRPr="00C85094">
        <w:rPr>
          <w:rFonts w:ascii="Times New Roman" w:eastAsia="Times New Roman" w:hAnsi="Times New Roman" w:cs="Times New Roman"/>
          <w:bCs/>
          <w:sz w:val="24"/>
          <w:lang w:eastAsia="fr-FR"/>
        </w:rPr>
        <w:t>,</w:t>
      </w:r>
      <w:r w:rsidR="00CE01BF" w:rsidRPr="00C85094">
        <w:rPr>
          <w:rFonts w:ascii="Times New Roman" w:eastAsia="Times New Roman" w:hAnsi="Times New Roman" w:cs="Times New Roman"/>
          <w:sz w:val="24"/>
          <w:lang w:eastAsia="fr-FR"/>
        </w:rPr>
        <w:t xml:space="preserve"> qui ont été exécutés de ma</w:t>
      </w:r>
      <w:r w:rsidR="00C846A9" w:rsidRPr="00C85094">
        <w:rPr>
          <w:rFonts w:ascii="Times New Roman" w:eastAsia="Times New Roman" w:hAnsi="Times New Roman" w:cs="Times New Roman"/>
          <w:sz w:val="24"/>
          <w:lang w:eastAsia="fr-FR"/>
        </w:rPr>
        <w:t>nière satisfaisante et terminés</w:t>
      </w:r>
      <w:r w:rsidR="00CE01BF" w:rsidRPr="00C85094">
        <w:rPr>
          <w:rFonts w:ascii="Times New Roman" w:eastAsia="Times New Roman" w:hAnsi="Times New Roman" w:cs="Times New Roman"/>
          <w:sz w:val="24"/>
          <w:lang w:eastAsia="fr-FR"/>
        </w:rPr>
        <w:t>. La similitude portera sur la taille physique</w:t>
      </w:r>
      <w:r w:rsidR="00821556" w:rsidRPr="00C85094">
        <w:rPr>
          <w:rFonts w:ascii="Times New Roman" w:eastAsia="Times New Roman" w:hAnsi="Times New Roman" w:cs="Times New Roman"/>
          <w:color w:val="FF0000"/>
          <w:sz w:val="24"/>
          <w:lang w:eastAsia="fr-FR"/>
        </w:rPr>
        <w:t>,</w:t>
      </w:r>
      <w:r w:rsidR="00CE01BF" w:rsidRPr="00C85094">
        <w:rPr>
          <w:rFonts w:ascii="Times New Roman" w:eastAsia="Times New Roman" w:hAnsi="Times New Roman" w:cs="Times New Roman"/>
          <w:color w:val="FF0000"/>
          <w:sz w:val="24"/>
          <w:lang w:eastAsia="fr-FR"/>
        </w:rPr>
        <w:t xml:space="preserve"> </w:t>
      </w:r>
      <w:r w:rsidR="00CE01BF" w:rsidRPr="00C85094">
        <w:rPr>
          <w:rFonts w:ascii="Times New Roman" w:eastAsia="Times New Roman" w:hAnsi="Times New Roman" w:cs="Times New Roman"/>
          <w:sz w:val="24"/>
          <w:lang w:eastAsia="fr-FR"/>
        </w:rPr>
        <w:t xml:space="preserve">la complexité, les méthodes/technologies ou autres caractéristiques telles que décrites dans les spécifications techniques. </w:t>
      </w:r>
    </w:p>
    <w:p w14:paraId="56A80326" w14:textId="77777777" w:rsidR="004A0C96" w:rsidRDefault="004A0C96" w:rsidP="00CE01BF">
      <w:pPr>
        <w:autoSpaceDE w:val="0"/>
        <w:autoSpaceDN w:val="0"/>
        <w:adjustRightInd w:val="0"/>
        <w:spacing w:after="0" w:line="240" w:lineRule="auto"/>
        <w:ind w:left="709" w:hanging="709"/>
        <w:jc w:val="both"/>
        <w:rPr>
          <w:rFonts w:ascii="Times New Roman" w:eastAsia="Times New Roman" w:hAnsi="Times New Roman" w:cs="Times New Roman"/>
          <w:i/>
          <w:lang w:eastAsia="fr-FR"/>
        </w:rPr>
      </w:pPr>
    </w:p>
    <w:p w14:paraId="068DA3D9" w14:textId="77777777" w:rsidR="00CE01BF" w:rsidRDefault="00D31AA1" w:rsidP="00CE01BF">
      <w:pPr>
        <w:autoSpaceDE w:val="0"/>
        <w:autoSpaceDN w:val="0"/>
        <w:adjustRightInd w:val="0"/>
        <w:spacing w:after="0" w:line="240" w:lineRule="auto"/>
        <w:ind w:left="709" w:hanging="709"/>
        <w:jc w:val="both"/>
        <w:rPr>
          <w:rFonts w:ascii="Times New Roman" w:eastAsia="Times New Roman" w:hAnsi="Times New Roman" w:cs="Times New Roman"/>
          <w:i/>
          <w:lang w:eastAsia="fr-FR"/>
        </w:rPr>
      </w:pPr>
      <w:r>
        <w:rPr>
          <w:rFonts w:ascii="Times New Roman" w:eastAsia="Times New Roman" w:hAnsi="Times New Roman" w:cs="Times New Roman"/>
          <w:i/>
          <w:lang w:eastAsia="fr-FR"/>
        </w:rPr>
        <w:t>Le</w:t>
      </w:r>
      <w:r w:rsidR="008D020D">
        <w:rPr>
          <w:rFonts w:ascii="Times New Roman" w:eastAsia="Times New Roman" w:hAnsi="Times New Roman" w:cs="Times New Roman"/>
          <w:i/>
          <w:lang w:eastAsia="fr-FR"/>
        </w:rPr>
        <w:t>s</w:t>
      </w:r>
      <w:r>
        <w:rPr>
          <w:rFonts w:ascii="Times New Roman" w:eastAsia="Times New Roman" w:hAnsi="Times New Roman" w:cs="Times New Roman"/>
          <w:i/>
          <w:lang w:eastAsia="fr-FR"/>
        </w:rPr>
        <w:t xml:space="preserve"> PV doivent être </w:t>
      </w:r>
      <w:r w:rsidR="004A0C96">
        <w:rPr>
          <w:rFonts w:ascii="Times New Roman" w:eastAsia="Times New Roman" w:hAnsi="Times New Roman" w:cs="Times New Roman"/>
          <w:i/>
          <w:lang w:eastAsia="fr-FR"/>
        </w:rPr>
        <w:t>accompagnés</w:t>
      </w:r>
      <w:r>
        <w:rPr>
          <w:rFonts w:ascii="Times New Roman" w:eastAsia="Times New Roman" w:hAnsi="Times New Roman" w:cs="Times New Roman"/>
          <w:i/>
          <w:lang w:eastAsia="fr-FR"/>
        </w:rPr>
        <w:t xml:space="preserve"> de la page de garde </w:t>
      </w:r>
      <w:r w:rsidR="008D020D">
        <w:rPr>
          <w:rFonts w:ascii="Times New Roman" w:eastAsia="Times New Roman" w:hAnsi="Times New Roman" w:cs="Times New Roman"/>
          <w:i/>
          <w:lang w:eastAsia="fr-FR"/>
        </w:rPr>
        <w:t xml:space="preserve">et </w:t>
      </w:r>
      <w:r w:rsidR="00E50CE2">
        <w:rPr>
          <w:rFonts w:ascii="Times New Roman" w:eastAsia="Times New Roman" w:hAnsi="Times New Roman" w:cs="Times New Roman"/>
          <w:i/>
          <w:lang w:eastAsia="fr-FR"/>
        </w:rPr>
        <w:t>la page de signature des marchés exécutés correspondants.</w:t>
      </w:r>
    </w:p>
    <w:p w14:paraId="02D3638C" w14:textId="77777777" w:rsidR="008D020D" w:rsidRPr="003936CD" w:rsidRDefault="008D020D" w:rsidP="00CE01BF">
      <w:pPr>
        <w:autoSpaceDE w:val="0"/>
        <w:autoSpaceDN w:val="0"/>
        <w:adjustRightInd w:val="0"/>
        <w:spacing w:after="0" w:line="240" w:lineRule="auto"/>
        <w:ind w:left="709" w:hanging="709"/>
        <w:jc w:val="both"/>
        <w:rPr>
          <w:rFonts w:ascii="Times New Roman" w:eastAsia="Times New Roman" w:hAnsi="Times New Roman" w:cs="Times New Roman"/>
          <w:i/>
          <w:lang w:eastAsia="fr-FR"/>
        </w:rPr>
      </w:pPr>
    </w:p>
    <w:p w14:paraId="029EAFAE" w14:textId="77777777" w:rsidR="00A2466E" w:rsidRPr="00722C1E" w:rsidRDefault="00A2466E" w:rsidP="00A2466E">
      <w:pPr>
        <w:autoSpaceDE w:val="0"/>
        <w:autoSpaceDN w:val="0"/>
        <w:adjustRightInd w:val="0"/>
        <w:spacing w:after="0" w:line="240" w:lineRule="auto"/>
        <w:ind w:left="709" w:hanging="709"/>
        <w:jc w:val="both"/>
        <w:rPr>
          <w:rFonts w:ascii="Times New Roman" w:hAnsi="Times New Roman"/>
          <w:i/>
          <w:sz w:val="24"/>
          <w:szCs w:val="24"/>
        </w:rPr>
      </w:pPr>
      <w:r w:rsidRPr="00722C1E">
        <w:rPr>
          <w:rFonts w:ascii="Times New Roman" w:hAnsi="Times New Roman"/>
          <w:b/>
          <w:i/>
          <w:sz w:val="24"/>
          <w:szCs w:val="24"/>
        </w:rPr>
        <w:t xml:space="preserve">N.B. : </w:t>
      </w:r>
      <w:r w:rsidRPr="00722C1E">
        <w:rPr>
          <w:rFonts w:ascii="Times New Roman" w:hAnsi="Times New Roman"/>
          <w:i/>
          <w:sz w:val="24"/>
          <w:szCs w:val="24"/>
        </w:rPr>
        <w:t>Les critères de capacité technique et d’expérience serviront uniquement à établir si le Soumissionnaire possède une capacité technique et une expérience lui permettant d’exécuter le Marché de manière satisfaisante. Ils ne serviront pas de coefficient de pondération pour déterminer le Soumissionnaire le moins disant.</w:t>
      </w:r>
    </w:p>
    <w:p w14:paraId="1CC65412" w14:textId="77777777" w:rsidR="00A2466E" w:rsidRPr="00722C1E" w:rsidRDefault="00A2466E" w:rsidP="00A2466E">
      <w:pPr>
        <w:autoSpaceDE w:val="0"/>
        <w:autoSpaceDN w:val="0"/>
        <w:adjustRightInd w:val="0"/>
        <w:spacing w:after="0" w:line="240" w:lineRule="auto"/>
        <w:ind w:left="709" w:hanging="709"/>
        <w:jc w:val="both"/>
        <w:rPr>
          <w:rFonts w:ascii="Times New Roman" w:hAnsi="Times New Roman"/>
          <w:i/>
          <w:sz w:val="24"/>
          <w:szCs w:val="24"/>
        </w:rPr>
      </w:pPr>
    </w:p>
    <w:p w14:paraId="7F94074E" w14:textId="77777777" w:rsidR="00A2466E" w:rsidRPr="00722C1E" w:rsidRDefault="00A2466E" w:rsidP="00D37131">
      <w:pPr>
        <w:numPr>
          <w:ilvl w:val="0"/>
          <w:numId w:val="94"/>
        </w:numPr>
        <w:spacing w:after="0" w:line="240" w:lineRule="auto"/>
        <w:jc w:val="both"/>
        <w:rPr>
          <w:rFonts w:ascii="Times New Roman" w:hAnsi="Times New Roman"/>
          <w:i/>
          <w:sz w:val="24"/>
          <w:szCs w:val="24"/>
        </w:rPr>
      </w:pPr>
      <w:r w:rsidRPr="00722C1E">
        <w:rPr>
          <w:rFonts w:ascii="Times New Roman" w:hAnsi="Times New Roman"/>
          <w:sz w:val="24"/>
          <w:szCs w:val="24"/>
        </w:rPr>
        <w:t xml:space="preserve">présenter en  original ou copie certifiée conforme, les pièces administratives et fiscales exigibles au </w:t>
      </w:r>
      <w:r w:rsidR="0055587F" w:rsidRPr="00722C1E">
        <w:rPr>
          <w:rFonts w:ascii="Times New Roman" w:hAnsi="Times New Roman"/>
          <w:sz w:val="24"/>
          <w:szCs w:val="24"/>
        </w:rPr>
        <w:t>Tchad</w:t>
      </w:r>
      <w:r w:rsidRPr="00722C1E">
        <w:rPr>
          <w:rFonts w:ascii="Times New Roman" w:hAnsi="Times New Roman"/>
          <w:sz w:val="24"/>
          <w:szCs w:val="24"/>
        </w:rPr>
        <w:t xml:space="preserve"> </w:t>
      </w:r>
      <w:r w:rsidRPr="00722C1E">
        <w:rPr>
          <w:rFonts w:ascii="Times New Roman" w:eastAsia="Calibri" w:hAnsi="Times New Roman"/>
          <w:i/>
          <w:sz w:val="24"/>
          <w:szCs w:val="24"/>
        </w:rPr>
        <w:t>(</w:t>
      </w:r>
      <w:r w:rsidR="00ED708B" w:rsidRPr="00722C1E">
        <w:rPr>
          <w:rFonts w:ascii="Times New Roman" w:eastAsia="Calibri" w:hAnsi="Times New Roman"/>
          <w:i/>
          <w:sz w:val="24"/>
          <w:szCs w:val="24"/>
        </w:rPr>
        <w:t xml:space="preserve">agrément ou carte professionnelle, registre de commerce, </w:t>
      </w:r>
      <w:r w:rsidR="0055587F" w:rsidRPr="00722C1E">
        <w:rPr>
          <w:rFonts w:ascii="Times New Roman" w:eastAsia="Calibri" w:hAnsi="Times New Roman"/>
          <w:i/>
          <w:sz w:val="24"/>
          <w:szCs w:val="24"/>
        </w:rPr>
        <w:t>quitus, CNPS</w:t>
      </w:r>
      <w:r w:rsidRPr="00722C1E">
        <w:rPr>
          <w:rFonts w:ascii="Times New Roman" w:eastAsia="Calibri" w:hAnsi="Times New Roman"/>
          <w:i/>
          <w:sz w:val="24"/>
          <w:szCs w:val="24"/>
        </w:rPr>
        <w:t>, certificat de non faillite,</w:t>
      </w:r>
      <w:r w:rsidR="00CB30DA" w:rsidRPr="00722C1E">
        <w:rPr>
          <w:rFonts w:ascii="Times New Roman" w:eastAsia="Calibri" w:hAnsi="Times New Roman"/>
          <w:i/>
          <w:sz w:val="24"/>
          <w:szCs w:val="24"/>
        </w:rPr>
        <w:t xml:space="preserve"> Statuts de l’entreprise, </w:t>
      </w:r>
      <w:r w:rsidRPr="00722C1E">
        <w:rPr>
          <w:rFonts w:ascii="Times New Roman" w:eastAsia="Calibri" w:hAnsi="Times New Roman"/>
          <w:i/>
          <w:sz w:val="24"/>
          <w:szCs w:val="24"/>
        </w:rPr>
        <w:t xml:space="preserve"> carte d’identification fiscale)</w:t>
      </w:r>
      <w:r w:rsidRPr="00722C1E">
        <w:rPr>
          <w:rFonts w:ascii="Times New Roman" w:hAnsi="Times New Roman"/>
          <w:sz w:val="24"/>
          <w:szCs w:val="24"/>
        </w:rPr>
        <w:t xml:space="preserve">, attestant que le soumissionnaire est en règle </w:t>
      </w:r>
      <w:r w:rsidR="00ED708B" w:rsidRPr="00722C1E">
        <w:rPr>
          <w:rFonts w:ascii="Times New Roman" w:hAnsi="Times New Roman"/>
          <w:sz w:val="24"/>
          <w:szCs w:val="24"/>
        </w:rPr>
        <w:t>vis à  vis de l’</w:t>
      </w:r>
      <w:r w:rsidR="0001397D" w:rsidRPr="00722C1E">
        <w:rPr>
          <w:rFonts w:ascii="Times New Roman" w:hAnsi="Times New Roman"/>
          <w:sz w:val="24"/>
          <w:szCs w:val="24"/>
        </w:rPr>
        <w:t>administration</w:t>
      </w:r>
      <w:r w:rsidR="00ED708B" w:rsidRPr="00722C1E">
        <w:rPr>
          <w:rFonts w:ascii="Times New Roman" w:hAnsi="Times New Roman"/>
          <w:sz w:val="24"/>
          <w:szCs w:val="24"/>
        </w:rPr>
        <w:t xml:space="preserve"> fiscale et parafiscale </w:t>
      </w:r>
      <w:r w:rsidRPr="00722C1E">
        <w:rPr>
          <w:rFonts w:ascii="Times New Roman" w:hAnsi="Times New Roman"/>
          <w:sz w:val="24"/>
          <w:szCs w:val="24"/>
        </w:rPr>
        <w:t>et datant d’au plus trois (03) mois.</w:t>
      </w:r>
    </w:p>
    <w:p w14:paraId="6CE92C8D" w14:textId="77777777" w:rsidR="00ED71A0" w:rsidRPr="00722C1E" w:rsidRDefault="00ED71A0" w:rsidP="00ED71A0">
      <w:pPr>
        <w:spacing w:after="0" w:line="240" w:lineRule="auto"/>
        <w:jc w:val="both"/>
        <w:rPr>
          <w:rFonts w:ascii="Times New Roman" w:hAnsi="Times New Roman"/>
          <w:i/>
          <w:sz w:val="24"/>
          <w:szCs w:val="24"/>
        </w:rPr>
      </w:pPr>
    </w:p>
    <w:p w14:paraId="485F08BF" w14:textId="77777777" w:rsidR="00A2466E" w:rsidRPr="00722C1E" w:rsidRDefault="00A2466E" w:rsidP="00A2466E">
      <w:pPr>
        <w:pStyle w:val="Paragraphedeliste"/>
        <w:tabs>
          <w:tab w:val="left" w:pos="-1440"/>
          <w:tab w:val="left" w:pos="-720"/>
          <w:tab w:val="left" w:pos="0"/>
          <w:tab w:val="left" w:pos="1440"/>
          <w:tab w:val="left" w:pos="2160"/>
          <w:tab w:val="left" w:pos="4680"/>
          <w:tab w:val="center" w:pos="7380"/>
        </w:tabs>
        <w:ind w:left="0"/>
        <w:jc w:val="both"/>
        <w:rPr>
          <w:rFonts w:ascii="Times New Roman" w:hAnsi="Times New Roman" w:cs="Times New Roman"/>
          <w:sz w:val="24"/>
          <w:szCs w:val="24"/>
        </w:rPr>
      </w:pPr>
      <w:r w:rsidRPr="00722C1E">
        <w:rPr>
          <w:rFonts w:ascii="Times New Roman" w:hAnsi="Times New Roman"/>
          <w:b/>
          <w:i/>
          <w:sz w:val="24"/>
          <w:szCs w:val="24"/>
        </w:rPr>
        <w:t xml:space="preserve">N.B. : </w:t>
      </w:r>
      <w:r w:rsidRPr="00722C1E">
        <w:rPr>
          <w:rFonts w:ascii="Times New Roman" w:hAnsi="Times New Roman"/>
          <w:i/>
          <w:sz w:val="24"/>
          <w:szCs w:val="24"/>
        </w:rPr>
        <w:t>la non-conformité ou la non fourniture de ces pièces est éliminatoire.</w:t>
      </w:r>
    </w:p>
    <w:p w14:paraId="00DF540B" w14:textId="71E92E91" w:rsidR="003B435D" w:rsidRPr="00FA74BB" w:rsidRDefault="00CE01BF" w:rsidP="00C85094">
      <w:pPr>
        <w:jc w:val="center"/>
        <w:rPr>
          <w:rFonts w:ascii="Times New Roman" w:eastAsiaTheme="majorEastAsia" w:hAnsi="Times New Roman" w:cs="Times New Roman"/>
          <w:b/>
          <w:bCs/>
          <w:i/>
          <w:color w:val="4F81BD" w:themeColor="accent1"/>
          <w:sz w:val="24"/>
          <w:szCs w:val="24"/>
        </w:rPr>
      </w:pPr>
      <w:r w:rsidRPr="003936CD">
        <w:rPr>
          <w:rFonts w:ascii="Times New Roman" w:hAnsi="Times New Roman" w:cs="Times New Roman"/>
          <w:i/>
          <w:sz w:val="24"/>
          <w:szCs w:val="24"/>
        </w:rPr>
        <w:br w:type="page"/>
      </w:r>
      <w:bookmarkStart w:id="377" w:name="_Toc345405865"/>
      <w:bookmarkStart w:id="378" w:name="_Toc345406444"/>
      <w:bookmarkStart w:id="379" w:name="_Toc345835038"/>
      <w:bookmarkEnd w:id="351"/>
      <w:bookmarkEnd w:id="362"/>
      <w:r w:rsidR="00587304">
        <w:rPr>
          <w:rFonts w:ascii="Times New Roman" w:hAnsi="Times New Roman" w:cs="Times New Roman"/>
          <w:noProof/>
          <w:sz w:val="32"/>
          <w:szCs w:val="32"/>
          <w:lang w:eastAsia="fr-FR"/>
        </w:rPr>
        <w:lastRenderedPageBreak/>
        <mc:AlternateContent>
          <mc:Choice Requires="wps">
            <w:drawing>
              <wp:anchor distT="0" distB="0" distL="114300" distR="114300" simplePos="0" relativeHeight="251649024" behindDoc="0" locked="0" layoutInCell="1" allowOverlap="1" wp14:anchorId="2FF06416" wp14:editId="2A4AEC0C">
                <wp:simplePos x="0" y="0"/>
                <wp:positionH relativeFrom="column">
                  <wp:posOffset>24130</wp:posOffset>
                </wp:positionH>
                <wp:positionV relativeFrom="paragraph">
                  <wp:posOffset>-128270</wp:posOffset>
                </wp:positionV>
                <wp:extent cx="5772150" cy="601980"/>
                <wp:effectExtent l="0" t="0" r="19050" b="26670"/>
                <wp:wrapNone/>
                <wp:docPr id="4"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72150" cy="60198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CED5DF" id="Rectangle 57" o:spid="_x0000_s1026" style="position:absolute;margin-left:1.9pt;margin-top:-10.1pt;width:454.5pt;height:47.4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" filled="f"/>
            </w:pict>
          </mc:Fallback>
        </mc:AlternateContent>
      </w:r>
      <w:r w:rsidR="00DA4AFB" w:rsidRPr="003936CD">
        <w:rPr>
          <w:rFonts w:ascii="Times New Roman" w:hAnsi="Times New Roman" w:cs="Times New Roman"/>
          <w:sz w:val="32"/>
          <w:szCs w:val="32"/>
        </w:rPr>
        <w:t>Section IV : Formulaires de soumission</w:t>
      </w:r>
      <w:bookmarkEnd w:id="377"/>
      <w:bookmarkEnd w:id="378"/>
      <w:bookmarkEnd w:id="379"/>
    </w:p>
    <w:p w14:paraId="12A7D682" w14:textId="77777777" w:rsidR="003B435D" w:rsidRPr="003936CD" w:rsidRDefault="003B435D" w:rsidP="003B435D">
      <w:pPr>
        <w:rPr>
          <w:rFonts w:ascii="Times New Roman" w:hAnsi="Times New Roman" w:cs="Times New Roman"/>
        </w:rPr>
      </w:pPr>
    </w:p>
    <w:p w14:paraId="4BDCE8A8" w14:textId="77777777" w:rsidR="003B435D" w:rsidRPr="003936CD" w:rsidRDefault="003B435D" w:rsidP="003B435D">
      <w:pPr>
        <w:rPr>
          <w:rFonts w:ascii="Times New Roman" w:hAnsi="Times New Roman" w:cs="Times New Roman"/>
        </w:rPr>
      </w:pPr>
    </w:p>
    <w:p w14:paraId="74D6598B" w14:textId="77777777" w:rsidR="003B435D" w:rsidRPr="003936CD" w:rsidRDefault="00DA4AFB" w:rsidP="001A62A2">
      <w:pPr>
        <w:jc w:val="center"/>
        <w:rPr>
          <w:rFonts w:ascii="Times New Roman" w:hAnsi="Times New Roman" w:cs="Times New Roman"/>
          <w:b/>
          <w:sz w:val="44"/>
          <w:szCs w:val="44"/>
        </w:rPr>
      </w:pPr>
      <w:r w:rsidRPr="003936CD">
        <w:rPr>
          <w:rFonts w:ascii="Times New Roman" w:hAnsi="Times New Roman" w:cs="Times New Roman"/>
          <w:b/>
          <w:sz w:val="44"/>
          <w:szCs w:val="44"/>
        </w:rPr>
        <w:t>Liste des Formulaires</w:t>
      </w:r>
    </w:p>
    <w:p w14:paraId="5E363037" w14:textId="77777777" w:rsidR="00BE0642" w:rsidRPr="003936CD" w:rsidRDefault="00BE0642" w:rsidP="00BE0642">
      <w:pPr>
        <w:ind w:firstLine="708"/>
        <w:rPr>
          <w:rFonts w:ascii="Times New Roman" w:hAnsi="Times New Roman" w:cs="Times New Roman"/>
        </w:rPr>
      </w:pPr>
    </w:p>
    <w:p w14:paraId="68721B97" w14:textId="5A828320" w:rsidR="00413EF2" w:rsidRDefault="00357A01">
      <w:pPr>
        <w:pStyle w:val="TM3"/>
        <w:tabs>
          <w:tab w:val="right" w:leader="dot" w:pos="9062"/>
        </w:tabs>
        <w:rPr>
          <w:rFonts w:asciiTheme="minorHAnsi" w:eastAsiaTheme="minorEastAsia" w:hAnsiTheme="minorHAnsi"/>
          <w:b w:val="0"/>
          <w:noProof/>
          <w:sz w:val="22"/>
          <w:lang w:eastAsia="fr-FR"/>
        </w:rPr>
      </w:pPr>
      <w:r w:rsidRPr="003936CD">
        <w:rPr>
          <w:rFonts w:cs="Times New Roman"/>
        </w:rPr>
        <w:fldChar w:fldCharType="begin"/>
      </w:r>
      <w:r w:rsidR="00DA4AFB" w:rsidRPr="003936CD">
        <w:rPr>
          <w:rFonts w:cs="Times New Roman"/>
        </w:rPr>
        <w:instrText xml:space="preserve"> TOC \b s4 \o "3-4" </w:instrText>
      </w:r>
      <w:r w:rsidRPr="003936CD">
        <w:rPr>
          <w:rFonts w:cs="Times New Roman"/>
        </w:rPr>
        <w:fldChar w:fldCharType="separate"/>
      </w:r>
      <w:r w:rsidR="00413EF2" w:rsidRPr="0087266A">
        <w:rPr>
          <w:rFonts w:cs="Times New Roman"/>
          <w:noProof/>
        </w:rPr>
        <w:t>Formulaire n°1, Formulaire de l’offre</w:t>
      </w:r>
      <w:r w:rsidR="00413EF2">
        <w:rPr>
          <w:noProof/>
        </w:rPr>
        <w:tab/>
      </w:r>
      <w:r w:rsidR="00413EF2">
        <w:rPr>
          <w:noProof/>
        </w:rPr>
        <w:fldChar w:fldCharType="begin"/>
      </w:r>
      <w:r w:rsidR="00413EF2">
        <w:rPr>
          <w:noProof/>
        </w:rPr>
        <w:instrText xml:space="preserve"> PAGEREF _Toc94182506 \h </w:instrText>
      </w:r>
      <w:r w:rsidR="00413EF2">
        <w:rPr>
          <w:noProof/>
        </w:rPr>
      </w:r>
      <w:r w:rsidR="00413EF2">
        <w:rPr>
          <w:noProof/>
        </w:rPr>
        <w:fldChar w:fldCharType="separate"/>
      </w:r>
      <w:r w:rsidR="00413EF2">
        <w:rPr>
          <w:noProof/>
        </w:rPr>
        <w:t>44</w:t>
      </w:r>
      <w:r w:rsidR="00413EF2">
        <w:rPr>
          <w:noProof/>
        </w:rPr>
        <w:fldChar w:fldCharType="end"/>
      </w:r>
    </w:p>
    <w:p w14:paraId="7C995348" w14:textId="2284CA0E" w:rsidR="00413EF2" w:rsidRDefault="00413EF2">
      <w:pPr>
        <w:pStyle w:val="TM3"/>
        <w:tabs>
          <w:tab w:val="right" w:leader="dot" w:pos="9062"/>
        </w:tabs>
        <w:rPr>
          <w:rFonts w:asciiTheme="minorHAnsi" w:eastAsiaTheme="minorEastAsia" w:hAnsiTheme="minorHAnsi"/>
          <w:b w:val="0"/>
          <w:noProof/>
          <w:sz w:val="22"/>
          <w:lang w:eastAsia="fr-FR"/>
        </w:rPr>
      </w:pPr>
      <w:r w:rsidRPr="0087266A">
        <w:rPr>
          <w:noProof/>
        </w:rPr>
        <w:t>Formulaire n°2, Formulaire de renseignements sur le Soumissionnaire</w:t>
      </w:r>
      <w:r>
        <w:rPr>
          <w:noProof/>
        </w:rPr>
        <w:tab/>
      </w:r>
      <w:r>
        <w:rPr>
          <w:noProof/>
        </w:rPr>
        <w:fldChar w:fldCharType="begin"/>
      </w:r>
      <w:r>
        <w:rPr>
          <w:noProof/>
        </w:rPr>
        <w:instrText xml:space="preserve"> PAGEREF _Toc94182507 \h </w:instrText>
      </w:r>
      <w:r>
        <w:rPr>
          <w:noProof/>
        </w:rPr>
      </w:r>
      <w:r>
        <w:rPr>
          <w:noProof/>
        </w:rPr>
        <w:fldChar w:fldCharType="separate"/>
      </w:r>
      <w:r>
        <w:rPr>
          <w:noProof/>
        </w:rPr>
        <w:t>47</w:t>
      </w:r>
      <w:r>
        <w:rPr>
          <w:noProof/>
        </w:rPr>
        <w:fldChar w:fldCharType="end"/>
      </w:r>
    </w:p>
    <w:p w14:paraId="211CF2C9" w14:textId="60516AA8" w:rsidR="00413EF2" w:rsidRDefault="00413EF2">
      <w:pPr>
        <w:pStyle w:val="TM3"/>
        <w:tabs>
          <w:tab w:val="right" w:leader="dot" w:pos="9062"/>
        </w:tabs>
        <w:rPr>
          <w:rFonts w:asciiTheme="minorHAnsi" w:eastAsiaTheme="minorEastAsia" w:hAnsiTheme="minorHAnsi"/>
          <w:b w:val="0"/>
          <w:noProof/>
          <w:sz w:val="22"/>
          <w:lang w:eastAsia="fr-FR"/>
        </w:rPr>
      </w:pPr>
      <w:r w:rsidRPr="0087266A">
        <w:rPr>
          <w:noProof/>
        </w:rPr>
        <w:t>Formulaire n°3, Bordereau de prix des fournitures</w:t>
      </w:r>
      <w:r>
        <w:rPr>
          <w:noProof/>
        </w:rPr>
        <w:tab/>
      </w:r>
      <w:r>
        <w:rPr>
          <w:noProof/>
        </w:rPr>
        <w:fldChar w:fldCharType="begin"/>
      </w:r>
      <w:r>
        <w:rPr>
          <w:noProof/>
        </w:rPr>
        <w:instrText xml:space="preserve"> PAGEREF _Toc94182508 \h </w:instrText>
      </w:r>
      <w:r>
        <w:rPr>
          <w:noProof/>
        </w:rPr>
      </w:r>
      <w:r>
        <w:rPr>
          <w:noProof/>
        </w:rPr>
        <w:fldChar w:fldCharType="separate"/>
      </w:r>
      <w:r>
        <w:rPr>
          <w:noProof/>
        </w:rPr>
        <w:t>48</w:t>
      </w:r>
      <w:r>
        <w:rPr>
          <w:noProof/>
        </w:rPr>
        <w:fldChar w:fldCharType="end"/>
      </w:r>
    </w:p>
    <w:p w14:paraId="6E9AC5C9" w14:textId="3C512FA7" w:rsidR="00413EF2" w:rsidRDefault="00413EF2">
      <w:pPr>
        <w:pStyle w:val="TM3"/>
        <w:tabs>
          <w:tab w:val="right" w:leader="dot" w:pos="9062"/>
        </w:tabs>
        <w:rPr>
          <w:rFonts w:asciiTheme="minorHAnsi" w:eastAsiaTheme="minorEastAsia" w:hAnsiTheme="minorHAnsi"/>
          <w:b w:val="0"/>
          <w:noProof/>
          <w:sz w:val="22"/>
          <w:lang w:eastAsia="fr-FR"/>
        </w:rPr>
      </w:pPr>
      <w:r w:rsidRPr="0087266A">
        <w:rPr>
          <w:rFonts w:cs="Times New Roman"/>
          <w:noProof/>
        </w:rPr>
        <w:t>Formulaire n°4, Modèle de garantie de soumission (garantie bancaire)</w:t>
      </w:r>
      <w:r>
        <w:rPr>
          <w:noProof/>
        </w:rPr>
        <w:tab/>
      </w:r>
      <w:r>
        <w:rPr>
          <w:noProof/>
        </w:rPr>
        <w:fldChar w:fldCharType="begin"/>
      </w:r>
      <w:r>
        <w:rPr>
          <w:noProof/>
        </w:rPr>
        <w:instrText xml:space="preserve"> PAGEREF _Toc94182509 \h </w:instrText>
      </w:r>
      <w:r>
        <w:rPr>
          <w:noProof/>
        </w:rPr>
      </w:r>
      <w:r>
        <w:rPr>
          <w:noProof/>
        </w:rPr>
        <w:fldChar w:fldCharType="separate"/>
      </w:r>
      <w:r>
        <w:rPr>
          <w:noProof/>
        </w:rPr>
        <w:t>54</w:t>
      </w:r>
      <w:r>
        <w:rPr>
          <w:noProof/>
        </w:rPr>
        <w:fldChar w:fldCharType="end"/>
      </w:r>
    </w:p>
    <w:p w14:paraId="42A295C6" w14:textId="761B439F" w:rsidR="00413EF2" w:rsidRDefault="00413EF2">
      <w:pPr>
        <w:pStyle w:val="TM3"/>
        <w:tabs>
          <w:tab w:val="right" w:leader="dot" w:pos="9062"/>
        </w:tabs>
        <w:rPr>
          <w:rFonts w:asciiTheme="minorHAnsi" w:eastAsiaTheme="minorEastAsia" w:hAnsiTheme="minorHAnsi"/>
          <w:b w:val="0"/>
          <w:noProof/>
          <w:sz w:val="22"/>
          <w:lang w:eastAsia="fr-FR"/>
        </w:rPr>
      </w:pPr>
      <w:r w:rsidRPr="0087266A">
        <w:rPr>
          <w:noProof/>
        </w:rPr>
        <w:t>Formulaire n°5, Modèle d’autorisation du fabricant :</w:t>
      </w:r>
      <w:r>
        <w:rPr>
          <w:noProof/>
        </w:rPr>
        <w:tab/>
      </w:r>
      <w:r>
        <w:rPr>
          <w:noProof/>
        </w:rPr>
        <w:fldChar w:fldCharType="begin"/>
      </w:r>
      <w:r>
        <w:rPr>
          <w:noProof/>
        </w:rPr>
        <w:instrText xml:space="preserve"> PAGEREF _Toc94182510 \h </w:instrText>
      </w:r>
      <w:r>
        <w:rPr>
          <w:noProof/>
        </w:rPr>
      </w:r>
      <w:r>
        <w:rPr>
          <w:noProof/>
        </w:rPr>
        <w:fldChar w:fldCharType="separate"/>
      </w:r>
      <w:r>
        <w:rPr>
          <w:noProof/>
        </w:rPr>
        <w:t>56</w:t>
      </w:r>
      <w:r>
        <w:rPr>
          <w:noProof/>
        </w:rPr>
        <w:fldChar w:fldCharType="end"/>
      </w:r>
    </w:p>
    <w:p w14:paraId="72589A2E" w14:textId="36281AF6" w:rsidR="00413EF2" w:rsidRDefault="00413EF2">
      <w:pPr>
        <w:pStyle w:val="TM3"/>
        <w:tabs>
          <w:tab w:val="right" w:leader="dot" w:pos="9062"/>
        </w:tabs>
        <w:rPr>
          <w:rFonts w:asciiTheme="minorHAnsi" w:eastAsiaTheme="minorEastAsia" w:hAnsiTheme="minorHAnsi"/>
          <w:b w:val="0"/>
          <w:noProof/>
          <w:sz w:val="22"/>
          <w:lang w:eastAsia="fr-FR"/>
        </w:rPr>
      </w:pPr>
      <w:r w:rsidRPr="0087266A">
        <w:rPr>
          <w:rFonts w:cs="Times New Roman"/>
          <w:noProof/>
        </w:rPr>
        <w:t>Formulaire n°6, Modèle d’engagement « environnemental et social »</w:t>
      </w:r>
      <w:r>
        <w:rPr>
          <w:noProof/>
        </w:rPr>
        <w:tab/>
      </w:r>
      <w:r>
        <w:rPr>
          <w:noProof/>
        </w:rPr>
        <w:fldChar w:fldCharType="begin"/>
      </w:r>
      <w:r>
        <w:rPr>
          <w:noProof/>
        </w:rPr>
        <w:instrText xml:space="preserve"> PAGEREF _Toc94182511 \h </w:instrText>
      </w:r>
      <w:r>
        <w:rPr>
          <w:noProof/>
        </w:rPr>
      </w:r>
      <w:r>
        <w:rPr>
          <w:noProof/>
        </w:rPr>
        <w:fldChar w:fldCharType="separate"/>
      </w:r>
      <w:r>
        <w:rPr>
          <w:noProof/>
        </w:rPr>
        <w:t>57</w:t>
      </w:r>
      <w:r>
        <w:rPr>
          <w:noProof/>
        </w:rPr>
        <w:fldChar w:fldCharType="end"/>
      </w:r>
    </w:p>
    <w:p w14:paraId="597CE225" w14:textId="77777777" w:rsidR="00BE0642" w:rsidRPr="003936CD" w:rsidRDefault="00357A01" w:rsidP="00BE0642">
      <w:pPr>
        <w:rPr>
          <w:rFonts w:ascii="Times New Roman" w:hAnsi="Times New Roman" w:cs="Times New Roman"/>
        </w:rPr>
      </w:pPr>
      <w:r w:rsidRPr="003936CD">
        <w:rPr>
          <w:rFonts w:ascii="Times New Roman" w:hAnsi="Times New Roman" w:cs="Times New Roman"/>
        </w:rPr>
        <w:fldChar w:fldCharType="end"/>
      </w:r>
    </w:p>
    <w:p w14:paraId="26FC923D" w14:textId="77777777" w:rsidR="00295752" w:rsidRPr="003936CD" w:rsidRDefault="00295752" w:rsidP="00BE0642">
      <w:pPr>
        <w:rPr>
          <w:rFonts w:ascii="Times New Roman" w:hAnsi="Times New Roman" w:cs="Times New Roman"/>
        </w:rPr>
      </w:pPr>
      <w:r w:rsidRPr="003936CD">
        <w:rPr>
          <w:rFonts w:ascii="Times New Roman" w:hAnsi="Times New Roman" w:cs="Times New Roman"/>
        </w:rPr>
        <w:br w:type="page"/>
      </w:r>
    </w:p>
    <w:p w14:paraId="4282FE1C" w14:textId="77777777" w:rsidR="00FE2E95" w:rsidRPr="003936CD" w:rsidRDefault="001C7CC3" w:rsidP="00FE2E95">
      <w:pPr>
        <w:pStyle w:val="Titre3"/>
        <w:spacing w:before="120" w:after="240"/>
        <w:jc w:val="center"/>
        <w:rPr>
          <w:rFonts w:ascii="Times New Roman" w:hAnsi="Times New Roman" w:cs="Times New Roman"/>
          <w:color w:val="auto"/>
          <w:sz w:val="32"/>
          <w:szCs w:val="32"/>
        </w:rPr>
      </w:pPr>
      <w:bookmarkStart w:id="380" w:name="_Toc345489035"/>
      <w:bookmarkStart w:id="381" w:name="_Toc345489284"/>
      <w:bookmarkStart w:id="382" w:name="_Toc345511907"/>
      <w:bookmarkStart w:id="383" w:name="_Toc345512657"/>
      <w:bookmarkStart w:id="384" w:name="_Toc345512788"/>
      <w:bookmarkStart w:id="385" w:name="_Toc345835039"/>
      <w:bookmarkStart w:id="386" w:name="_Toc383610028"/>
      <w:bookmarkStart w:id="387" w:name="_Toc94182506"/>
      <w:bookmarkStart w:id="388" w:name="_Toc94182899"/>
      <w:bookmarkStart w:id="389" w:name="s4"/>
      <w:r w:rsidRPr="003936CD">
        <w:rPr>
          <w:rFonts w:ascii="Times New Roman" w:hAnsi="Times New Roman" w:cs="Times New Roman"/>
          <w:color w:val="auto"/>
          <w:sz w:val="32"/>
          <w:szCs w:val="32"/>
        </w:rPr>
        <w:lastRenderedPageBreak/>
        <w:t xml:space="preserve">Formulaire n°1, </w:t>
      </w:r>
      <w:r w:rsidR="00295752" w:rsidRPr="003936CD">
        <w:rPr>
          <w:rFonts w:ascii="Times New Roman" w:hAnsi="Times New Roman" w:cs="Times New Roman"/>
          <w:color w:val="auto"/>
          <w:sz w:val="32"/>
          <w:szCs w:val="32"/>
        </w:rPr>
        <w:t xml:space="preserve">Formulaire de </w:t>
      </w:r>
      <w:bookmarkEnd w:id="380"/>
      <w:bookmarkEnd w:id="381"/>
      <w:bookmarkEnd w:id="382"/>
      <w:bookmarkEnd w:id="383"/>
      <w:bookmarkEnd w:id="384"/>
      <w:bookmarkEnd w:id="385"/>
      <w:bookmarkEnd w:id="386"/>
      <w:r w:rsidR="00FE2E95" w:rsidRPr="003936CD">
        <w:rPr>
          <w:rFonts w:ascii="Times New Roman" w:hAnsi="Times New Roman" w:cs="Times New Roman"/>
          <w:color w:val="auto"/>
          <w:sz w:val="32"/>
          <w:szCs w:val="32"/>
        </w:rPr>
        <w:t>l’offre</w:t>
      </w:r>
      <w:bookmarkEnd w:id="387"/>
      <w:bookmarkEnd w:id="388"/>
    </w:p>
    <w:p w14:paraId="674F3B4E" w14:textId="77777777" w:rsidR="00FE2E95" w:rsidRPr="003936CD" w:rsidRDefault="00FE2E95" w:rsidP="00FE2E95">
      <w:pPr>
        <w:spacing w:after="0" w:line="240" w:lineRule="auto"/>
        <w:rPr>
          <w:rFonts w:ascii="Times New Roman" w:hAnsi="Times New Roman" w:cs="Times New Roma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2"/>
      </w:tblGrid>
      <w:tr w:rsidR="00FE2E95" w:rsidRPr="003936CD" w14:paraId="3A96C9FE" w14:textId="77777777" w:rsidTr="00A74753">
        <w:tc>
          <w:tcPr>
            <w:tcW w:w="9288" w:type="dxa"/>
            <w:shd w:val="clear" w:color="auto" w:fill="auto"/>
          </w:tcPr>
          <w:p w14:paraId="65A308D5" w14:textId="77777777" w:rsidR="00FE2E95" w:rsidRPr="003936CD" w:rsidRDefault="00FE2E95" w:rsidP="00A74753">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Le Soumissionnaire doit présenter l’Offre en utilisant le papier à en-tête indiquant son nom complet et son adresse.</w:t>
            </w:r>
          </w:p>
        </w:tc>
      </w:tr>
    </w:tbl>
    <w:p w14:paraId="45CFDD5B" w14:textId="77777777" w:rsidR="00FE2E95" w:rsidRPr="003936CD" w:rsidRDefault="00FE2E95" w:rsidP="00FE2E95">
      <w:pPr>
        <w:spacing w:after="0" w:line="240" w:lineRule="auto"/>
        <w:jc w:val="both"/>
        <w:rPr>
          <w:rFonts w:ascii="Times New Roman" w:hAnsi="Times New Roman" w:cs="Times New Roman"/>
          <w:sz w:val="24"/>
          <w:szCs w:val="24"/>
        </w:rPr>
      </w:pPr>
    </w:p>
    <w:p w14:paraId="526BBBDB" w14:textId="77777777" w:rsidR="00FE2E95" w:rsidRPr="003936CD" w:rsidRDefault="00DA4AFB" w:rsidP="00FE2E95">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 xml:space="preserve">Date : </w:t>
      </w:r>
      <w:r w:rsidRPr="003936CD">
        <w:rPr>
          <w:rFonts w:ascii="Times New Roman" w:hAnsi="Times New Roman" w:cs="Times New Roman"/>
          <w:sz w:val="24"/>
          <w:szCs w:val="24"/>
          <w:u w:val="single"/>
        </w:rPr>
        <w:tab/>
      </w:r>
    </w:p>
    <w:p w14:paraId="0A12AB8F" w14:textId="77777777" w:rsidR="00FE2E95" w:rsidRPr="003936CD" w:rsidRDefault="00DA4AFB" w:rsidP="00FE2E95">
      <w:pPr>
        <w:spacing w:after="0" w:line="240" w:lineRule="auto"/>
        <w:jc w:val="both"/>
        <w:rPr>
          <w:rFonts w:ascii="Times New Roman" w:hAnsi="Times New Roman" w:cs="Times New Roman"/>
          <w:sz w:val="24"/>
          <w:szCs w:val="24"/>
          <w:u w:val="single"/>
        </w:rPr>
      </w:pPr>
      <w:r w:rsidRPr="003936CD">
        <w:rPr>
          <w:rFonts w:ascii="Times New Roman" w:hAnsi="Times New Roman" w:cs="Times New Roman"/>
          <w:sz w:val="24"/>
          <w:szCs w:val="24"/>
        </w:rPr>
        <w:t xml:space="preserve">Avis d’appel d’offres No. : </w:t>
      </w:r>
      <w:r w:rsidRPr="003936CD">
        <w:rPr>
          <w:rFonts w:ascii="Times New Roman" w:hAnsi="Times New Roman" w:cs="Times New Roman"/>
          <w:sz w:val="24"/>
          <w:szCs w:val="24"/>
          <w:u w:val="single"/>
        </w:rPr>
        <w:tab/>
      </w:r>
    </w:p>
    <w:p w14:paraId="094C4F1D" w14:textId="77777777" w:rsidR="00FE2E95" w:rsidRPr="003936CD" w:rsidRDefault="00FE2E95" w:rsidP="00FE2E95">
      <w:pPr>
        <w:spacing w:after="0" w:line="240" w:lineRule="auto"/>
        <w:jc w:val="both"/>
        <w:rPr>
          <w:rFonts w:ascii="Times New Roman" w:hAnsi="Times New Roman" w:cs="Times New Roman"/>
          <w:sz w:val="24"/>
          <w:szCs w:val="24"/>
        </w:rPr>
      </w:pPr>
    </w:p>
    <w:p w14:paraId="4F83CDEC" w14:textId="04342F62" w:rsidR="00C415E1" w:rsidRDefault="00C415E1" w:rsidP="00C415E1">
      <w:pPr>
        <w:spacing w:after="0" w:line="240" w:lineRule="auto"/>
        <w:jc w:val="both"/>
        <w:rPr>
          <w:rFonts w:ascii="Times New Roman" w:hAnsi="Times New Roman" w:cs="Times New Roman"/>
          <w:b/>
          <w:iCs/>
          <w:sz w:val="24"/>
          <w:szCs w:val="24"/>
        </w:rPr>
      </w:pPr>
      <w:r w:rsidRPr="003936CD">
        <w:rPr>
          <w:rFonts w:ascii="Times New Roman" w:hAnsi="Times New Roman" w:cs="Times New Roman"/>
          <w:sz w:val="24"/>
          <w:szCs w:val="24"/>
        </w:rPr>
        <w:t xml:space="preserve">À : </w:t>
      </w:r>
      <w:r w:rsidR="00CE7553" w:rsidRPr="00CE7553">
        <w:rPr>
          <w:rFonts w:ascii="Times New Roman" w:hAnsi="Times New Roman" w:cs="Times New Roman"/>
          <w:b/>
          <w:sz w:val="24"/>
          <w:szCs w:val="24"/>
        </w:rPr>
        <w:t>Monsieur le</w:t>
      </w:r>
      <w:r w:rsidR="00CE7553">
        <w:rPr>
          <w:rFonts w:ascii="Times New Roman" w:hAnsi="Times New Roman" w:cs="Times New Roman"/>
          <w:sz w:val="24"/>
          <w:szCs w:val="24"/>
        </w:rPr>
        <w:t xml:space="preserve"> </w:t>
      </w:r>
      <w:r w:rsidR="00CE7553" w:rsidRPr="00CE7553">
        <w:rPr>
          <w:rFonts w:ascii="Times New Roman" w:hAnsi="Times New Roman" w:cs="Times New Roman"/>
          <w:b/>
          <w:sz w:val="24"/>
          <w:szCs w:val="24"/>
        </w:rPr>
        <w:t xml:space="preserve">Représentant </w:t>
      </w:r>
      <w:r w:rsidR="00A40BFA">
        <w:rPr>
          <w:rFonts w:ascii="Times New Roman" w:hAnsi="Times New Roman" w:cs="Times New Roman"/>
          <w:b/>
          <w:sz w:val="24"/>
          <w:szCs w:val="24"/>
        </w:rPr>
        <w:t xml:space="preserve">de l’ASECNA </w:t>
      </w:r>
      <w:r w:rsidR="00A40BFA" w:rsidRPr="00DA5F1F">
        <w:rPr>
          <w:rFonts w:ascii="Times New Roman" w:hAnsi="Times New Roman" w:cs="Times New Roman"/>
          <w:b/>
          <w:sz w:val="24"/>
          <w:szCs w:val="24"/>
        </w:rPr>
        <w:t xml:space="preserve">en Mauritanie Route N1 (Route de Akjoujt/Ancien Aéroport) BP 205 Nouakchott - Mauritanie Tel : (+222) 529 35 01 ou (+222) 525 28 38/45 </w:t>
      </w:r>
    </w:p>
    <w:p w14:paraId="0E7FAE07" w14:textId="77777777" w:rsidR="00FE2E95" w:rsidRPr="003936CD" w:rsidRDefault="00FE2E95" w:rsidP="00FE2E95">
      <w:pPr>
        <w:spacing w:after="0" w:line="240" w:lineRule="auto"/>
        <w:jc w:val="both"/>
        <w:rPr>
          <w:rFonts w:ascii="Times New Roman" w:hAnsi="Times New Roman" w:cs="Times New Roman"/>
          <w:b/>
          <w:sz w:val="24"/>
          <w:szCs w:val="24"/>
        </w:rPr>
      </w:pPr>
    </w:p>
    <w:p w14:paraId="53440D78" w14:textId="77777777" w:rsidR="00FE2E95" w:rsidRPr="003936CD" w:rsidRDefault="00DA4AFB" w:rsidP="00FE2E95">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 xml:space="preserve">Nous, les soussignés attestons que : </w:t>
      </w:r>
    </w:p>
    <w:p w14:paraId="74C5A702" w14:textId="77777777" w:rsidR="00FE2E95" w:rsidRPr="003936CD" w:rsidRDefault="00FE2E95" w:rsidP="00FE2E95">
      <w:pPr>
        <w:spacing w:after="0" w:line="240" w:lineRule="auto"/>
        <w:jc w:val="both"/>
        <w:rPr>
          <w:rFonts w:ascii="Times New Roman" w:hAnsi="Times New Roman" w:cs="Times New Roman"/>
          <w:sz w:val="24"/>
          <w:szCs w:val="24"/>
        </w:rPr>
      </w:pPr>
    </w:p>
    <w:p w14:paraId="5DA4DF93" w14:textId="77777777" w:rsidR="00FE2E95" w:rsidRPr="003936CD" w:rsidRDefault="00DA4AFB" w:rsidP="00D37131">
      <w:pPr>
        <w:numPr>
          <w:ilvl w:val="0"/>
          <w:numId w:val="90"/>
        </w:num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Nous avons examiné le Dossier d’appel d’offres, y compris l’additif/ les additifs No. : ______ ;  et n’avons aucune réserve à leur égard ;</w:t>
      </w:r>
    </w:p>
    <w:p w14:paraId="19220151" w14:textId="77777777" w:rsidR="00FE2E95" w:rsidRPr="003936CD" w:rsidRDefault="00FE2E95" w:rsidP="00FE2E95">
      <w:pPr>
        <w:spacing w:after="0" w:line="240" w:lineRule="auto"/>
        <w:jc w:val="both"/>
        <w:rPr>
          <w:rFonts w:ascii="Times New Roman" w:hAnsi="Times New Roman" w:cs="Times New Roman"/>
          <w:sz w:val="24"/>
          <w:szCs w:val="24"/>
        </w:rPr>
      </w:pPr>
    </w:p>
    <w:p w14:paraId="48993E04" w14:textId="77777777" w:rsidR="00FE2E95" w:rsidRPr="003936CD" w:rsidRDefault="00DA4AFB" w:rsidP="00D37131">
      <w:pPr>
        <w:numPr>
          <w:ilvl w:val="0"/>
          <w:numId w:val="90"/>
        </w:num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Nous nous engageons à exécuter et achever, conformément au Dossier d’appel d’offres, les travaux pour la somme ferme et non révisable, hors rabais offerts à l’alinéa (d) ci-après, hors taxes et hors douanes de :</w:t>
      </w:r>
    </w:p>
    <w:p w14:paraId="39ED0522" w14:textId="77777777" w:rsidR="00FE2E95" w:rsidRPr="003936CD" w:rsidRDefault="00FE2E95" w:rsidP="00FE2E95">
      <w:pPr>
        <w:spacing w:after="0" w:line="240" w:lineRule="auto"/>
        <w:jc w:val="both"/>
        <w:rPr>
          <w:rFonts w:ascii="Times New Roman" w:hAnsi="Times New Roman" w:cs="Times New Roman"/>
          <w:sz w:val="24"/>
          <w:szCs w:val="24"/>
        </w:rPr>
      </w:pPr>
    </w:p>
    <w:p w14:paraId="54EAAF7C" w14:textId="77777777" w:rsidR="00FE2E95" w:rsidRPr="003936CD" w:rsidRDefault="00DA4AFB" w:rsidP="00D37131">
      <w:pPr>
        <w:numPr>
          <w:ilvl w:val="0"/>
          <w:numId w:val="89"/>
        </w:num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 xml:space="preserve">Lot 1- </w:t>
      </w:r>
      <w:r w:rsidRPr="003936CD">
        <w:rPr>
          <w:rFonts w:ascii="Times New Roman" w:hAnsi="Times New Roman" w:cs="Times New Roman"/>
          <w:i/>
          <w:sz w:val="24"/>
          <w:szCs w:val="24"/>
        </w:rPr>
        <w:t>[insérer une brève description du lot]</w:t>
      </w:r>
      <w:r w:rsidRPr="003936CD">
        <w:rPr>
          <w:rFonts w:ascii="Times New Roman" w:hAnsi="Times New Roman" w:cs="Times New Roman"/>
          <w:sz w:val="24"/>
          <w:szCs w:val="24"/>
        </w:rPr>
        <w:t>  _____: [</w:t>
      </w:r>
      <w:r w:rsidRPr="003936CD">
        <w:rPr>
          <w:rFonts w:ascii="Times New Roman" w:hAnsi="Times New Roman" w:cs="Times New Roman"/>
          <w:i/>
          <w:sz w:val="24"/>
          <w:szCs w:val="24"/>
        </w:rPr>
        <w:t>Prix total de l’offre en lettres et en chiffres</w:t>
      </w:r>
      <w:r w:rsidRPr="003936CD">
        <w:rPr>
          <w:rFonts w:ascii="Times New Roman" w:hAnsi="Times New Roman" w:cs="Times New Roman"/>
          <w:sz w:val="24"/>
          <w:szCs w:val="24"/>
        </w:rPr>
        <w:t>]_____.</w:t>
      </w:r>
    </w:p>
    <w:p w14:paraId="4A5B027C" w14:textId="77777777" w:rsidR="00FE2E95" w:rsidRDefault="00DA4AFB" w:rsidP="00D37131">
      <w:pPr>
        <w:numPr>
          <w:ilvl w:val="0"/>
          <w:numId w:val="89"/>
        </w:num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 xml:space="preserve">Lot 2- </w:t>
      </w:r>
      <w:r w:rsidRPr="003936CD">
        <w:rPr>
          <w:rFonts w:ascii="Times New Roman" w:hAnsi="Times New Roman" w:cs="Times New Roman"/>
          <w:i/>
          <w:sz w:val="24"/>
          <w:szCs w:val="24"/>
        </w:rPr>
        <w:t>[insérer une brève description du lot]_______</w:t>
      </w:r>
      <w:r w:rsidRPr="003936CD">
        <w:rPr>
          <w:rFonts w:ascii="Times New Roman" w:hAnsi="Times New Roman" w:cs="Times New Roman"/>
          <w:sz w:val="24"/>
          <w:szCs w:val="24"/>
        </w:rPr>
        <w:t>. : [</w:t>
      </w:r>
      <w:r w:rsidRPr="003936CD">
        <w:rPr>
          <w:rFonts w:ascii="Times New Roman" w:hAnsi="Times New Roman" w:cs="Times New Roman"/>
          <w:i/>
          <w:sz w:val="24"/>
          <w:szCs w:val="24"/>
        </w:rPr>
        <w:t>Prix total de l’offre en lettres et en chiffres</w:t>
      </w:r>
      <w:r w:rsidRPr="003936CD">
        <w:rPr>
          <w:rFonts w:ascii="Times New Roman" w:hAnsi="Times New Roman" w:cs="Times New Roman"/>
          <w:sz w:val="24"/>
          <w:szCs w:val="24"/>
        </w:rPr>
        <w:t>]_______.</w:t>
      </w:r>
    </w:p>
    <w:p w14:paraId="207B321B" w14:textId="77777777" w:rsidR="00C57932" w:rsidRDefault="00C57932" w:rsidP="00D37131">
      <w:pPr>
        <w:numPr>
          <w:ilvl w:val="0"/>
          <w:numId w:val="89"/>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w:t>
      </w:r>
    </w:p>
    <w:p w14:paraId="313DEE3B" w14:textId="77777777" w:rsidR="00C57932" w:rsidRDefault="00C57932" w:rsidP="00D37131">
      <w:pPr>
        <w:numPr>
          <w:ilvl w:val="0"/>
          <w:numId w:val="89"/>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w:t>
      </w:r>
    </w:p>
    <w:p w14:paraId="2FE91EA8" w14:textId="77777777" w:rsidR="00C57932" w:rsidRPr="003936CD" w:rsidRDefault="00C57932" w:rsidP="00C57932">
      <w:pPr>
        <w:numPr>
          <w:ilvl w:val="0"/>
          <w:numId w:val="89"/>
        </w:num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Lot 1</w:t>
      </w:r>
      <w:r>
        <w:rPr>
          <w:rFonts w:ascii="Times New Roman" w:hAnsi="Times New Roman" w:cs="Times New Roman"/>
          <w:sz w:val="24"/>
          <w:szCs w:val="24"/>
        </w:rPr>
        <w:t>4</w:t>
      </w:r>
      <w:r w:rsidRPr="003936CD">
        <w:rPr>
          <w:rFonts w:ascii="Times New Roman" w:hAnsi="Times New Roman" w:cs="Times New Roman"/>
          <w:sz w:val="24"/>
          <w:szCs w:val="24"/>
        </w:rPr>
        <w:t xml:space="preserve">- </w:t>
      </w:r>
      <w:r w:rsidRPr="003936CD">
        <w:rPr>
          <w:rFonts w:ascii="Times New Roman" w:hAnsi="Times New Roman" w:cs="Times New Roman"/>
          <w:i/>
          <w:sz w:val="24"/>
          <w:szCs w:val="24"/>
        </w:rPr>
        <w:t>[insérer une brève description du lot]</w:t>
      </w:r>
      <w:r w:rsidRPr="003936CD">
        <w:rPr>
          <w:rFonts w:ascii="Times New Roman" w:hAnsi="Times New Roman" w:cs="Times New Roman"/>
          <w:sz w:val="24"/>
          <w:szCs w:val="24"/>
        </w:rPr>
        <w:t>  _____: [</w:t>
      </w:r>
      <w:r w:rsidRPr="003936CD">
        <w:rPr>
          <w:rFonts w:ascii="Times New Roman" w:hAnsi="Times New Roman" w:cs="Times New Roman"/>
          <w:i/>
          <w:sz w:val="24"/>
          <w:szCs w:val="24"/>
        </w:rPr>
        <w:t>Prix total de l’offre en lettres et en chiffres</w:t>
      </w:r>
      <w:r w:rsidRPr="003936CD">
        <w:rPr>
          <w:rFonts w:ascii="Times New Roman" w:hAnsi="Times New Roman" w:cs="Times New Roman"/>
          <w:sz w:val="24"/>
          <w:szCs w:val="24"/>
        </w:rPr>
        <w:t>]_____.</w:t>
      </w:r>
    </w:p>
    <w:p w14:paraId="1D49E8FA" w14:textId="77777777" w:rsidR="00C57932" w:rsidRDefault="00C57932" w:rsidP="00C57932">
      <w:pPr>
        <w:spacing w:after="0" w:line="240" w:lineRule="auto"/>
        <w:ind w:left="720"/>
        <w:jc w:val="both"/>
        <w:rPr>
          <w:rFonts w:ascii="Times New Roman" w:hAnsi="Times New Roman" w:cs="Times New Roman"/>
          <w:sz w:val="24"/>
          <w:szCs w:val="24"/>
        </w:rPr>
      </w:pPr>
    </w:p>
    <w:p w14:paraId="377B7F69" w14:textId="77777777" w:rsidR="00E77421" w:rsidRPr="003936CD" w:rsidRDefault="00E77421" w:rsidP="00E77421">
      <w:pPr>
        <w:spacing w:after="0" w:line="240" w:lineRule="auto"/>
        <w:ind w:left="720"/>
        <w:jc w:val="both"/>
        <w:rPr>
          <w:rFonts w:ascii="Times New Roman" w:hAnsi="Times New Roman" w:cs="Times New Roman"/>
          <w:sz w:val="24"/>
          <w:szCs w:val="24"/>
        </w:rPr>
      </w:pPr>
    </w:p>
    <w:p w14:paraId="17D3A8A7" w14:textId="77777777" w:rsidR="00FE2E95" w:rsidRPr="003936CD" w:rsidRDefault="00DA4AFB" w:rsidP="00D37131">
      <w:pPr>
        <w:numPr>
          <w:ilvl w:val="0"/>
          <w:numId w:val="90"/>
        </w:num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Nous nous engageons, si notre offre est acceptée, à commencer et terminer la complète et parfaite exécution des livraisons des fournitures et la réalisation des services connexes tels qu’ils sont définis dans le Marché, dans un délai de :</w:t>
      </w:r>
    </w:p>
    <w:p w14:paraId="2DF9C96A" w14:textId="77777777" w:rsidR="00FE2E95" w:rsidRPr="003936CD" w:rsidRDefault="00FE2E95" w:rsidP="00FE2E95">
      <w:pPr>
        <w:spacing w:after="0" w:line="240" w:lineRule="auto"/>
        <w:jc w:val="both"/>
        <w:rPr>
          <w:rFonts w:ascii="Times New Roman" w:hAnsi="Times New Roman" w:cs="Times New Roman"/>
          <w:sz w:val="24"/>
          <w:szCs w:val="24"/>
        </w:rPr>
      </w:pPr>
    </w:p>
    <w:p w14:paraId="62B0AA91" w14:textId="77777777" w:rsidR="00FE2E95" w:rsidRPr="003936CD" w:rsidRDefault="00DA4AFB" w:rsidP="00D37131">
      <w:pPr>
        <w:numPr>
          <w:ilvl w:val="0"/>
          <w:numId w:val="89"/>
        </w:num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 xml:space="preserve">Lot 1 : </w:t>
      </w:r>
      <w:r w:rsidRPr="003936CD">
        <w:rPr>
          <w:rFonts w:ascii="Times New Roman" w:hAnsi="Times New Roman" w:cs="Times New Roman"/>
          <w:i/>
          <w:sz w:val="24"/>
          <w:szCs w:val="24"/>
        </w:rPr>
        <w:t>[Insérer le délai en toutes lettres et chiffres]_____</w:t>
      </w:r>
      <w:r w:rsidRPr="003936CD">
        <w:rPr>
          <w:rFonts w:ascii="Times New Roman" w:hAnsi="Times New Roman" w:cs="Times New Roman"/>
          <w:sz w:val="24"/>
          <w:szCs w:val="24"/>
        </w:rPr>
        <w:t>, à compter de la date de réception de la notification (de l’approbation du Marché / ou de l'ordre de service de commencer l’exécution)  (</w:t>
      </w:r>
      <w:r w:rsidRPr="003936CD">
        <w:rPr>
          <w:rFonts w:ascii="Times New Roman" w:hAnsi="Times New Roman" w:cs="Times New Roman"/>
          <w:i/>
          <w:sz w:val="24"/>
          <w:szCs w:val="24"/>
        </w:rPr>
        <w:t>supprimer la mention inutile)</w:t>
      </w:r>
      <w:r w:rsidRPr="003936CD">
        <w:rPr>
          <w:rFonts w:ascii="Times New Roman" w:hAnsi="Times New Roman" w:cs="Times New Roman"/>
          <w:sz w:val="24"/>
          <w:szCs w:val="24"/>
        </w:rPr>
        <w:t>;</w:t>
      </w:r>
    </w:p>
    <w:p w14:paraId="2E8C6C52" w14:textId="77777777" w:rsidR="00FE2E95" w:rsidRPr="003936CD" w:rsidRDefault="00FE2E95" w:rsidP="00FE2E95">
      <w:pPr>
        <w:spacing w:after="0" w:line="240" w:lineRule="auto"/>
        <w:jc w:val="both"/>
        <w:rPr>
          <w:rFonts w:ascii="Times New Roman" w:hAnsi="Times New Roman" w:cs="Times New Roman"/>
          <w:sz w:val="24"/>
          <w:szCs w:val="24"/>
        </w:rPr>
      </w:pPr>
    </w:p>
    <w:p w14:paraId="5C2451FD" w14:textId="77777777" w:rsidR="00FE2E95" w:rsidRDefault="00DA4AFB" w:rsidP="00D37131">
      <w:pPr>
        <w:numPr>
          <w:ilvl w:val="0"/>
          <w:numId w:val="89"/>
        </w:num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 xml:space="preserve">Lot 2 : </w:t>
      </w:r>
      <w:r w:rsidRPr="003936CD">
        <w:rPr>
          <w:rFonts w:ascii="Times New Roman" w:hAnsi="Times New Roman" w:cs="Times New Roman"/>
          <w:i/>
          <w:sz w:val="24"/>
          <w:szCs w:val="24"/>
        </w:rPr>
        <w:t>[Insérer le délai en toutes lettres et chiffres]______</w:t>
      </w:r>
      <w:r w:rsidRPr="003936CD">
        <w:rPr>
          <w:rFonts w:ascii="Times New Roman" w:hAnsi="Times New Roman" w:cs="Times New Roman"/>
          <w:sz w:val="24"/>
          <w:szCs w:val="24"/>
        </w:rPr>
        <w:t>, à compter de la date de réception de la notification (de l’approbation du Marché / ou de l'ordre de service de commencer l’exécution)  (</w:t>
      </w:r>
      <w:r w:rsidRPr="003936CD">
        <w:rPr>
          <w:rFonts w:ascii="Times New Roman" w:hAnsi="Times New Roman" w:cs="Times New Roman"/>
          <w:i/>
          <w:sz w:val="24"/>
          <w:szCs w:val="24"/>
        </w:rPr>
        <w:t>supprimer la mention inutile)</w:t>
      </w:r>
      <w:r w:rsidRPr="003936CD">
        <w:rPr>
          <w:rFonts w:ascii="Times New Roman" w:hAnsi="Times New Roman" w:cs="Times New Roman"/>
          <w:sz w:val="24"/>
          <w:szCs w:val="24"/>
        </w:rPr>
        <w:t>;</w:t>
      </w:r>
    </w:p>
    <w:p w14:paraId="786A4CB2" w14:textId="77777777" w:rsidR="00C57932" w:rsidRDefault="00C57932" w:rsidP="00C57932">
      <w:pPr>
        <w:pStyle w:val="Paragraphedeliste"/>
        <w:rPr>
          <w:rFonts w:ascii="Times New Roman" w:hAnsi="Times New Roman" w:cs="Times New Roman"/>
          <w:sz w:val="24"/>
          <w:szCs w:val="24"/>
        </w:rPr>
      </w:pPr>
    </w:p>
    <w:p w14:paraId="210D372F" w14:textId="77777777" w:rsidR="00C57932" w:rsidRDefault="00C57932" w:rsidP="00D37131">
      <w:pPr>
        <w:numPr>
          <w:ilvl w:val="0"/>
          <w:numId w:val="89"/>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w:t>
      </w:r>
    </w:p>
    <w:p w14:paraId="130ADCEB" w14:textId="77777777" w:rsidR="00C57932" w:rsidRDefault="00C57932" w:rsidP="00C57932">
      <w:pPr>
        <w:pStyle w:val="Paragraphedeliste"/>
        <w:rPr>
          <w:rFonts w:ascii="Times New Roman" w:hAnsi="Times New Roman" w:cs="Times New Roman"/>
          <w:sz w:val="24"/>
          <w:szCs w:val="24"/>
        </w:rPr>
      </w:pPr>
    </w:p>
    <w:p w14:paraId="22C9EADB" w14:textId="77777777" w:rsidR="00C57932" w:rsidRDefault="00C57932" w:rsidP="00D37131">
      <w:pPr>
        <w:numPr>
          <w:ilvl w:val="0"/>
          <w:numId w:val="89"/>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w:t>
      </w:r>
    </w:p>
    <w:p w14:paraId="374391FA" w14:textId="77777777" w:rsidR="00C57932" w:rsidRDefault="00C57932" w:rsidP="00C57932">
      <w:pPr>
        <w:pStyle w:val="Paragraphedeliste"/>
        <w:rPr>
          <w:rFonts w:ascii="Times New Roman" w:hAnsi="Times New Roman" w:cs="Times New Roman"/>
          <w:sz w:val="24"/>
          <w:szCs w:val="24"/>
        </w:rPr>
      </w:pPr>
    </w:p>
    <w:p w14:paraId="3643E310" w14:textId="77777777" w:rsidR="00C57932" w:rsidRDefault="00C57932" w:rsidP="00D37131">
      <w:pPr>
        <w:numPr>
          <w:ilvl w:val="0"/>
          <w:numId w:val="89"/>
        </w:num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lastRenderedPageBreak/>
        <w:t xml:space="preserve">Lot 2 : </w:t>
      </w:r>
      <w:r w:rsidRPr="003936CD">
        <w:rPr>
          <w:rFonts w:ascii="Times New Roman" w:hAnsi="Times New Roman" w:cs="Times New Roman"/>
          <w:i/>
          <w:sz w:val="24"/>
          <w:szCs w:val="24"/>
        </w:rPr>
        <w:t>[Insérer le délai en toutes lettres et chiffres]______</w:t>
      </w:r>
      <w:r w:rsidRPr="003936CD">
        <w:rPr>
          <w:rFonts w:ascii="Times New Roman" w:hAnsi="Times New Roman" w:cs="Times New Roman"/>
          <w:sz w:val="24"/>
          <w:szCs w:val="24"/>
        </w:rPr>
        <w:t>, à compter de la date de réception de la notification (de l’approbation du Marché / ou de l'ordre de service de commencer l’exécution)  (</w:t>
      </w:r>
      <w:r w:rsidRPr="003936CD">
        <w:rPr>
          <w:rFonts w:ascii="Times New Roman" w:hAnsi="Times New Roman" w:cs="Times New Roman"/>
          <w:i/>
          <w:sz w:val="24"/>
          <w:szCs w:val="24"/>
        </w:rPr>
        <w:t>supprimer la mention inutile)</w:t>
      </w:r>
    </w:p>
    <w:p w14:paraId="656A9BFA" w14:textId="77777777" w:rsidR="00415EAC" w:rsidRDefault="00415EAC" w:rsidP="00415EAC">
      <w:pPr>
        <w:spacing w:after="0" w:line="240" w:lineRule="auto"/>
        <w:ind w:left="720"/>
        <w:jc w:val="both"/>
        <w:rPr>
          <w:rFonts w:ascii="Times New Roman" w:hAnsi="Times New Roman" w:cs="Times New Roman"/>
          <w:sz w:val="24"/>
          <w:szCs w:val="24"/>
        </w:rPr>
      </w:pPr>
    </w:p>
    <w:p w14:paraId="45EEA461" w14:textId="77777777" w:rsidR="00FE2E95" w:rsidRPr="003936CD" w:rsidRDefault="00FE2E95" w:rsidP="00FE2E95">
      <w:pPr>
        <w:spacing w:after="0" w:line="240" w:lineRule="auto"/>
        <w:jc w:val="both"/>
        <w:rPr>
          <w:rFonts w:ascii="Times New Roman" w:hAnsi="Times New Roman" w:cs="Times New Roman"/>
          <w:sz w:val="24"/>
          <w:szCs w:val="24"/>
        </w:rPr>
      </w:pPr>
    </w:p>
    <w:p w14:paraId="6F24FFEB" w14:textId="77777777" w:rsidR="00FE2E95" w:rsidRPr="003936CD" w:rsidRDefault="00DA4AFB" w:rsidP="00D37131">
      <w:pPr>
        <w:numPr>
          <w:ilvl w:val="0"/>
          <w:numId w:val="90"/>
        </w:num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 xml:space="preserve">Les rabais offerts et les modalités d’application desdits rabais sont les suivants : </w:t>
      </w:r>
      <w:r w:rsidRPr="003936CD">
        <w:rPr>
          <w:rFonts w:ascii="Times New Roman" w:hAnsi="Times New Roman" w:cs="Times New Roman"/>
          <w:sz w:val="24"/>
          <w:szCs w:val="24"/>
          <w:u w:val="single"/>
        </w:rPr>
        <w:tab/>
      </w:r>
      <w:r w:rsidRPr="003936CD">
        <w:rPr>
          <w:rFonts w:ascii="Times New Roman" w:hAnsi="Times New Roman" w:cs="Times New Roman"/>
          <w:sz w:val="24"/>
          <w:szCs w:val="24"/>
        </w:rPr>
        <w:t>;</w:t>
      </w:r>
    </w:p>
    <w:p w14:paraId="797ABCAD" w14:textId="77777777" w:rsidR="00FE2E95" w:rsidRPr="003936CD" w:rsidRDefault="00FE2E95" w:rsidP="00FE2E95">
      <w:pPr>
        <w:spacing w:after="0" w:line="240" w:lineRule="auto"/>
        <w:jc w:val="both"/>
        <w:rPr>
          <w:rFonts w:ascii="Times New Roman" w:hAnsi="Times New Roman" w:cs="Times New Roman"/>
          <w:sz w:val="24"/>
          <w:szCs w:val="24"/>
        </w:rPr>
      </w:pPr>
    </w:p>
    <w:p w14:paraId="74A51EAC" w14:textId="77777777" w:rsidR="00FE2E95" w:rsidRPr="003936CD" w:rsidRDefault="00DA4AFB" w:rsidP="00D37131">
      <w:pPr>
        <w:numPr>
          <w:ilvl w:val="0"/>
          <w:numId w:val="90"/>
        </w:num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 xml:space="preserve">Notre offre demeurera valide pendant une période de </w:t>
      </w:r>
      <w:r w:rsidRPr="003936CD">
        <w:rPr>
          <w:rFonts w:ascii="Times New Roman" w:hAnsi="Times New Roman" w:cs="Times New Roman"/>
          <w:b/>
          <w:i/>
          <w:sz w:val="24"/>
          <w:szCs w:val="24"/>
        </w:rPr>
        <w:t>______________</w:t>
      </w:r>
      <w:r w:rsidRPr="003936CD">
        <w:rPr>
          <w:rFonts w:ascii="Times New Roman" w:hAnsi="Times New Roman" w:cs="Times New Roman"/>
          <w:sz w:val="24"/>
          <w:szCs w:val="24"/>
        </w:rPr>
        <w:t xml:space="preserve"> jours à compter de la date limite fixée pour la remise des offres dans le Dossier d’appel d’offres ; cette offre continuera de nous engager et peut être acceptée à tout moment avant l’expiration de cette période ;</w:t>
      </w:r>
    </w:p>
    <w:p w14:paraId="7D96A6FD" w14:textId="77777777" w:rsidR="00FE2E95" w:rsidRPr="003936CD" w:rsidRDefault="00FE2E95" w:rsidP="00FE2E95">
      <w:pPr>
        <w:spacing w:after="0" w:line="240" w:lineRule="auto"/>
        <w:jc w:val="both"/>
        <w:rPr>
          <w:rFonts w:ascii="Times New Roman" w:hAnsi="Times New Roman" w:cs="Times New Roman"/>
          <w:sz w:val="24"/>
          <w:szCs w:val="24"/>
        </w:rPr>
      </w:pPr>
    </w:p>
    <w:p w14:paraId="17913784" w14:textId="25589037" w:rsidR="00FE2E95" w:rsidRPr="003936CD" w:rsidRDefault="00DA4AFB" w:rsidP="00D37131">
      <w:pPr>
        <w:numPr>
          <w:ilvl w:val="0"/>
          <w:numId w:val="90"/>
        </w:num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Si notre offre est acceptée, nous nous engageons à obtenir une garantie de bonne exécution du marché qui fait l’objet de la présente offre, conformément au Dossier d’appel d'offres</w:t>
      </w:r>
      <w:r w:rsidR="00A40BFA">
        <w:rPr>
          <w:rFonts w:ascii="Times New Roman" w:hAnsi="Times New Roman" w:cs="Times New Roman"/>
          <w:sz w:val="24"/>
          <w:szCs w:val="24"/>
        </w:rPr>
        <w:t xml:space="preserve"> </w:t>
      </w:r>
      <w:r w:rsidRPr="003936CD">
        <w:rPr>
          <w:rFonts w:ascii="Times New Roman" w:hAnsi="Times New Roman" w:cs="Times New Roman"/>
          <w:sz w:val="24"/>
          <w:szCs w:val="24"/>
        </w:rPr>
        <w:t>;</w:t>
      </w:r>
    </w:p>
    <w:p w14:paraId="390B8351" w14:textId="77777777" w:rsidR="00FE2E95" w:rsidRPr="003936CD" w:rsidRDefault="00FE2E95" w:rsidP="00FE2E95">
      <w:pPr>
        <w:spacing w:after="0" w:line="240" w:lineRule="auto"/>
        <w:ind w:left="360"/>
        <w:jc w:val="both"/>
        <w:rPr>
          <w:rFonts w:ascii="Times New Roman" w:hAnsi="Times New Roman" w:cs="Times New Roman"/>
          <w:sz w:val="24"/>
          <w:szCs w:val="24"/>
        </w:rPr>
      </w:pPr>
    </w:p>
    <w:p w14:paraId="09B99564" w14:textId="610A6238" w:rsidR="00FE2E95" w:rsidRPr="003936CD" w:rsidRDefault="00DA4AFB" w:rsidP="00D37131">
      <w:pPr>
        <w:numPr>
          <w:ilvl w:val="0"/>
          <w:numId w:val="90"/>
        </w:num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Nous attestons avoir pris connaissance des Cahiers des Clauses Administratives Particulières (CCAP) et Générales (CCAG) et les acceptons sans réserve ni condition ;</w:t>
      </w:r>
    </w:p>
    <w:p w14:paraId="2FA4E470" w14:textId="77777777" w:rsidR="00FE2E95" w:rsidRPr="003936CD" w:rsidRDefault="00FE2E95" w:rsidP="00FE2E95">
      <w:pPr>
        <w:spacing w:after="0" w:line="240" w:lineRule="auto"/>
        <w:jc w:val="both"/>
        <w:rPr>
          <w:rFonts w:ascii="Times New Roman" w:hAnsi="Times New Roman" w:cs="Times New Roman"/>
          <w:sz w:val="24"/>
          <w:szCs w:val="24"/>
        </w:rPr>
      </w:pPr>
    </w:p>
    <w:p w14:paraId="63DC5E9F" w14:textId="51A14E31" w:rsidR="00FE2E95" w:rsidRPr="003936CD" w:rsidRDefault="00DA4AFB" w:rsidP="00D37131">
      <w:pPr>
        <w:numPr>
          <w:ilvl w:val="0"/>
          <w:numId w:val="90"/>
        </w:num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Nous, y compris tous sous-traitants ou fournisseurs intervenant en rapport avec une quelconque partie du marché qui fait l’objet de la présente offre, ne nous trouvons pas dans une situation de conflit d’intérêt définie à la clause 4.1(a) des Instructions aux soumissionnaires</w:t>
      </w:r>
      <w:r w:rsidR="00A40BFA">
        <w:rPr>
          <w:rFonts w:ascii="Times New Roman" w:hAnsi="Times New Roman" w:cs="Times New Roman"/>
          <w:sz w:val="24"/>
          <w:szCs w:val="24"/>
        </w:rPr>
        <w:t xml:space="preserve"> </w:t>
      </w:r>
      <w:r w:rsidRPr="003936CD">
        <w:rPr>
          <w:rFonts w:ascii="Times New Roman" w:hAnsi="Times New Roman" w:cs="Times New Roman"/>
          <w:sz w:val="24"/>
          <w:szCs w:val="24"/>
        </w:rPr>
        <w:t>;</w:t>
      </w:r>
    </w:p>
    <w:p w14:paraId="1826F3F9" w14:textId="77777777" w:rsidR="00FE2E95" w:rsidRPr="003936CD" w:rsidRDefault="00FE2E95" w:rsidP="00FE2E95">
      <w:pPr>
        <w:spacing w:after="0" w:line="240" w:lineRule="auto"/>
        <w:jc w:val="both"/>
        <w:rPr>
          <w:rFonts w:ascii="Times New Roman" w:hAnsi="Times New Roman" w:cs="Times New Roman"/>
          <w:sz w:val="24"/>
          <w:szCs w:val="24"/>
        </w:rPr>
      </w:pPr>
    </w:p>
    <w:p w14:paraId="296A54C0" w14:textId="54D1A426" w:rsidR="00FE2E95" w:rsidRPr="003936CD" w:rsidRDefault="00DA4AFB" w:rsidP="00D37131">
      <w:pPr>
        <w:numPr>
          <w:ilvl w:val="0"/>
          <w:numId w:val="90"/>
        </w:num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Nous, y compris tous les sous-traitants ou les fournisseurs pour l’une quelconque des parties du marché qui fait l’objet de la présente offre, n’avons pas été exclus par l'ASECNA, et/ou nous ne faisons pas l’objet de sanction de la part de l’Union Africaine, l’Union Européenne ou les Nations-Unies par le moyen de liste d’exclusion établies par ces institutions, conformément aux dispositions de la clause 4.2 des Instructions aux soumissionnaires</w:t>
      </w:r>
      <w:r w:rsidR="00A40BFA">
        <w:rPr>
          <w:rFonts w:ascii="Times New Roman" w:hAnsi="Times New Roman" w:cs="Times New Roman"/>
          <w:sz w:val="24"/>
          <w:szCs w:val="24"/>
        </w:rPr>
        <w:t xml:space="preserve"> </w:t>
      </w:r>
      <w:r w:rsidRPr="003936CD">
        <w:rPr>
          <w:rFonts w:ascii="Times New Roman" w:hAnsi="Times New Roman" w:cs="Times New Roman"/>
          <w:sz w:val="24"/>
          <w:szCs w:val="24"/>
        </w:rPr>
        <w:t xml:space="preserve">; </w:t>
      </w:r>
    </w:p>
    <w:p w14:paraId="6F42138D" w14:textId="77777777" w:rsidR="00FE2E95" w:rsidRPr="003936CD" w:rsidRDefault="00FE2E95" w:rsidP="00FE2E95">
      <w:pPr>
        <w:spacing w:after="0" w:line="240" w:lineRule="auto"/>
        <w:jc w:val="both"/>
        <w:rPr>
          <w:rFonts w:ascii="Times New Roman" w:hAnsi="Times New Roman" w:cs="Times New Roman"/>
          <w:sz w:val="24"/>
          <w:szCs w:val="24"/>
        </w:rPr>
      </w:pPr>
    </w:p>
    <w:p w14:paraId="54F50534" w14:textId="3441A131" w:rsidR="00FE2E95" w:rsidRPr="003936CD" w:rsidRDefault="00DA4AFB" w:rsidP="00D37131">
      <w:pPr>
        <w:numPr>
          <w:ilvl w:val="0"/>
          <w:numId w:val="90"/>
        </w:num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Nous ne participons pas, en qualité de soumissionnaires ou sous-traitant, à plus d’une offre dans le cadre du présent appel d’offres conformément à la clause 4.4 des Instructions aux soumissionnaires, autre que des offres « variantes » présentées conformément à la clause 13 des Instructions aux soumissionnaires</w:t>
      </w:r>
      <w:r w:rsidR="00A40BFA">
        <w:rPr>
          <w:rFonts w:ascii="Times New Roman" w:hAnsi="Times New Roman" w:cs="Times New Roman"/>
          <w:sz w:val="24"/>
          <w:szCs w:val="24"/>
        </w:rPr>
        <w:t xml:space="preserve"> </w:t>
      </w:r>
      <w:r w:rsidRPr="003936CD">
        <w:rPr>
          <w:rFonts w:ascii="Times New Roman" w:hAnsi="Times New Roman" w:cs="Times New Roman"/>
          <w:sz w:val="24"/>
          <w:szCs w:val="24"/>
        </w:rPr>
        <w:t xml:space="preserve">; </w:t>
      </w:r>
    </w:p>
    <w:p w14:paraId="56D574D4" w14:textId="77777777" w:rsidR="00FE2E95" w:rsidRPr="003936CD" w:rsidRDefault="00FE2E95" w:rsidP="00FE2E95">
      <w:pPr>
        <w:spacing w:after="0" w:line="240" w:lineRule="auto"/>
        <w:jc w:val="both"/>
        <w:rPr>
          <w:rFonts w:ascii="Times New Roman" w:hAnsi="Times New Roman" w:cs="Times New Roman"/>
          <w:sz w:val="24"/>
          <w:szCs w:val="24"/>
        </w:rPr>
      </w:pPr>
    </w:p>
    <w:p w14:paraId="55EFDA28" w14:textId="6666F135" w:rsidR="00FE2E95" w:rsidRPr="003936CD" w:rsidRDefault="00DA4AFB" w:rsidP="00D37131">
      <w:pPr>
        <w:numPr>
          <w:ilvl w:val="0"/>
          <w:numId w:val="90"/>
        </w:num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Nous, y compris tous sous-traitants ou fournisseurs pour l’une quelconque des parties du marché, remplissons toutes les conditions d’admissibilité aux marchés de l'ASECNA et avons la nationalité de pays éligibles en conformité avec la clause 4.5 des Instructions aux soumissionnaires</w:t>
      </w:r>
      <w:r w:rsidR="00A40BFA">
        <w:rPr>
          <w:rFonts w:ascii="Times New Roman" w:hAnsi="Times New Roman" w:cs="Times New Roman"/>
          <w:sz w:val="24"/>
          <w:szCs w:val="24"/>
        </w:rPr>
        <w:t> ;</w:t>
      </w:r>
    </w:p>
    <w:p w14:paraId="6D911502" w14:textId="77777777" w:rsidR="00FE2E95" w:rsidRPr="003936CD" w:rsidRDefault="00FE2E95" w:rsidP="00FE2E95">
      <w:pPr>
        <w:spacing w:after="0" w:line="240" w:lineRule="auto"/>
        <w:jc w:val="both"/>
        <w:rPr>
          <w:rFonts w:ascii="Times New Roman" w:hAnsi="Times New Roman" w:cs="Times New Roman"/>
          <w:sz w:val="24"/>
          <w:szCs w:val="24"/>
        </w:rPr>
      </w:pPr>
    </w:p>
    <w:p w14:paraId="71DFDDD1" w14:textId="09932D5C" w:rsidR="00FE2E95" w:rsidRPr="003936CD" w:rsidRDefault="00DA4AFB" w:rsidP="00D37131">
      <w:pPr>
        <w:numPr>
          <w:ilvl w:val="0"/>
          <w:numId w:val="90"/>
        </w:num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Nous ne sommes pas une entreprise publique ou nous satisfaisons aux spécifications de la clause 4.7 des Instructions aux soumissionnaires</w:t>
      </w:r>
      <w:r w:rsidR="00A40BFA">
        <w:rPr>
          <w:rFonts w:ascii="Times New Roman" w:hAnsi="Times New Roman" w:cs="Times New Roman"/>
          <w:sz w:val="24"/>
          <w:szCs w:val="24"/>
        </w:rPr>
        <w:t xml:space="preserve"> </w:t>
      </w:r>
      <w:r w:rsidRPr="003936CD">
        <w:rPr>
          <w:rFonts w:ascii="Times New Roman" w:hAnsi="Times New Roman" w:cs="Times New Roman"/>
          <w:sz w:val="24"/>
          <w:szCs w:val="24"/>
        </w:rPr>
        <w:t xml:space="preserve">; </w:t>
      </w:r>
    </w:p>
    <w:p w14:paraId="344D90F0" w14:textId="77777777" w:rsidR="00FE2E95" w:rsidRPr="003936CD" w:rsidRDefault="00FE2E95" w:rsidP="00FE2E95">
      <w:pPr>
        <w:spacing w:after="0" w:line="240" w:lineRule="auto"/>
        <w:jc w:val="both"/>
        <w:rPr>
          <w:rFonts w:ascii="Times New Roman" w:hAnsi="Times New Roman" w:cs="Times New Roman"/>
          <w:sz w:val="24"/>
          <w:szCs w:val="24"/>
        </w:rPr>
      </w:pPr>
    </w:p>
    <w:p w14:paraId="1EBE2453" w14:textId="6E3FD6F2" w:rsidR="00FE2E95" w:rsidRPr="003936CD" w:rsidRDefault="00DA4AFB" w:rsidP="00D37131">
      <w:pPr>
        <w:numPr>
          <w:ilvl w:val="0"/>
          <w:numId w:val="90"/>
        </w:num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Nous, y compris tous les sous-traitants ou les fournisseurs pour l’une quelconque des parties du marché qui fait l’objet de la présente offre, nous nous engageons à fournir toute pièce que l'ASECNA serait amené à demander dans le cadre de ses vérifications, conformément aux dispositions de la clause 4.8 des Instructions aux soumissionnaires</w:t>
      </w:r>
      <w:r w:rsidR="00A40BFA">
        <w:rPr>
          <w:rFonts w:ascii="Times New Roman" w:hAnsi="Times New Roman" w:cs="Times New Roman"/>
          <w:sz w:val="24"/>
          <w:szCs w:val="24"/>
        </w:rPr>
        <w:t xml:space="preserve"> </w:t>
      </w:r>
      <w:r w:rsidRPr="003936CD">
        <w:rPr>
          <w:rFonts w:ascii="Times New Roman" w:hAnsi="Times New Roman" w:cs="Times New Roman"/>
          <w:sz w:val="24"/>
          <w:szCs w:val="24"/>
        </w:rPr>
        <w:t>;</w:t>
      </w:r>
    </w:p>
    <w:p w14:paraId="7F845585" w14:textId="77777777" w:rsidR="00FE2E95" w:rsidRPr="003936CD" w:rsidRDefault="00FE2E95" w:rsidP="00FE2E95">
      <w:pPr>
        <w:spacing w:after="0" w:line="240" w:lineRule="auto"/>
        <w:jc w:val="both"/>
        <w:rPr>
          <w:rFonts w:ascii="Times New Roman" w:hAnsi="Times New Roman" w:cs="Times New Roman"/>
          <w:sz w:val="24"/>
          <w:szCs w:val="24"/>
        </w:rPr>
      </w:pPr>
    </w:p>
    <w:p w14:paraId="12D1D990" w14:textId="5120EB0F" w:rsidR="00FE2E95" w:rsidRPr="003936CD" w:rsidRDefault="00DA4AFB" w:rsidP="00D37131">
      <w:pPr>
        <w:numPr>
          <w:ilvl w:val="0"/>
          <w:numId w:val="90"/>
        </w:num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 xml:space="preserve">Nous, y compris tous les sous-traitants ou les fournisseurs pour l’une quelconque des parties du marché qui fait l’objet de la présente offre, attestons avoir pris connaissance des Cahiers </w:t>
      </w:r>
      <w:r w:rsidRPr="003936CD">
        <w:rPr>
          <w:rFonts w:ascii="Times New Roman" w:hAnsi="Times New Roman" w:cs="Times New Roman"/>
          <w:sz w:val="24"/>
          <w:szCs w:val="24"/>
        </w:rPr>
        <w:lastRenderedPageBreak/>
        <w:t xml:space="preserve">des Clauses Administratives Générales et Particulières ainsi que des Cahiers des Clauses Techniques Générales et Particulières et acceptons à nous y conformer sans aucune réserve; </w:t>
      </w:r>
    </w:p>
    <w:p w14:paraId="179421BC" w14:textId="77777777" w:rsidR="00FE2E95" w:rsidRPr="003936CD" w:rsidRDefault="00FE2E95" w:rsidP="00FE2E95">
      <w:pPr>
        <w:spacing w:after="0" w:line="240" w:lineRule="auto"/>
        <w:jc w:val="both"/>
        <w:rPr>
          <w:rFonts w:ascii="Times New Roman" w:hAnsi="Times New Roman" w:cs="Times New Roman"/>
          <w:iCs/>
          <w:sz w:val="24"/>
          <w:szCs w:val="24"/>
        </w:rPr>
      </w:pPr>
    </w:p>
    <w:p w14:paraId="28DEFA85" w14:textId="13702AA6" w:rsidR="00FE2E95" w:rsidRPr="003936CD" w:rsidRDefault="00DA4AFB" w:rsidP="00D37131">
      <w:pPr>
        <w:numPr>
          <w:ilvl w:val="0"/>
          <w:numId w:val="90"/>
        </w:num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Il est entendu que la présente offre, et votre acceptation écrite de ladite offre figurant dans la notification d’attribution du Marché, que vous nous adresserez tiendra lieu de contrat entre nous, jusqu’à ce qu’un marché officiel soit établi et signé</w:t>
      </w:r>
      <w:r w:rsidR="00A40BFA">
        <w:rPr>
          <w:rFonts w:ascii="Times New Roman" w:hAnsi="Times New Roman" w:cs="Times New Roman"/>
          <w:sz w:val="24"/>
          <w:szCs w:val="24"/>
        </w:rPr>
        <w:t xml:space="preserve"> </w:t>
      </w:r>
      <w:r w:rsidRPr="003936CD">
        <w:rPr>
          <w:rFonts w:ascii="Times New Roman" w:hAnsi="Times New Roman" w:cs="Times New Roman"/>
          <w:sz w:val="24"/>
          <w:szCs w:val="24"/>
        </w:rPr>
        <w:t>;</w:t>
      </w:r>
    </w:p>
    <w:p w14:paraId="0D3D9643" w14:textId="77777777" w:rsidR="00FE2E95" w:rsidRPr="003936CD" w:rsidRDefault="00FE2E95" w:rsidP="00FE2E95">
      <w:pPr>
        <w:spacing w:after="0" w:line="240" w:lineRule="auto"/>
        <w:jc w:val="both"/>
        <w:rPr>
          <w:rFonts w:ascii="Times New Roman" w:hAnsi="Times New Roman" w:cs="Times New Roman"/>
          <w:sz w:val="24"/>
          <w:szCs w:val="24"/>
        </w:rPr>
      </w:pPr>
    </w:p>
    <w:p w14:paraId="0EBA48EE" w14:textId="77777777" w:rsidR="00FE2E95" w:rsidRPr="003936CD" w:rsidRDefault="00DA4AFB" w:rsidP="00D37131">
      <w:pPr>
        <w:numPr>
          <w:ilvl w:val="0"/>
          <w:numId w:val="90"/>
        </w:num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Il est entendu par nous que vous n’êtes pas tenus d’accepter l’offre de moindre coût, ni l’une quelconque des offres que vous pouvez recevoir.</w:t>
      </w:r>
    </w:p>
    <w:p w14:paraId="1B8C9BF8" w14:textId="77777777" w:rsidR="00FE2E95" w:rsidRPr="003936CD" w:rsidRDefault="00FE2E95" w:rsidP="00FE2E95">
      <w:pPr>
        <w:spacing w:after="0" w:line="240" w:lineRule="auto"/>
        <w:jc w:val="both"/>
        <w:rPr>
          <w:rFonts w:ascii="Times New Roman" w:hAnsi="Times New Roman" w:cs="Times New Roman"/>
          <w:sz w:val="24"/>
          <w:szCs w:val="24"/>
        </w:rPr>
      </w:pPr>
    </w:p>
    <w:p w14:paraId="7C4833D6" w14:textId="77777777" w:rsidR="00FE2E95" w:rsidRPr="003936CD" w:rsidRDefault="00DA4AFB" w:rsidP="00FE2E95">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 xml:space="preserve">Nom </w:t>
      </w:r>
      <w:r w:rsidRPr="003936CD">
        <w:rPr>
          <w:rFonts w:ascii="Times New Roman" w:hAnsi="Times New Roman" w:cs="Times New Roman"/>
          <w:sz w:val="24"/>
          <w:szCs w:val="24"/>
          <w:u w:val="single"/>
        </w:rPr>
        <w:tab/>
      </w:r>
      <w:r w:rsidRPr="003936CD">
        <w:rPr>
          <w:rFonts w:ascii="Times New Roman" w:hAnsi="Times New Roman" w:cs="Times New Roman"/>
          <w:sz w:val="24"/>
          <w:szCs w:val="24"/>
        </w:rPr>
        <w:tab/>
        <w:t xml:space="preserve">En tant que </w:t>
      </w:r>
      <w:r w:rsidRPr="003936CD">
        <w:rPr>
          <w:rFonts w:ascii="Times New Roman" w:hAnsi="Times New Roman" w:cs="Times New Roman"/>
          <w:sz w:val="24"/>
          <w:szCs w:val="24"/>
          <w:u w:val="single"/>
        </w:rPr>
        <w:tab/>
      </w:r>
      <w:r w:rsidRPr="003936CD">
        <w:rPr>
          <w:rFonts w:ascii="Times New Roman" w:hAnsi="Times New Roman" w:cs="Times New Roman"/>
          <w:sz w:val="24"/>
          <w:szCs w:val="24"/>
        </w:rPr>
        <w:t xml:space="preserve">_ </w:t>
      </w:r>
    </w:p>
    <w:p w14:paraId="78F9822A" w14:textId="77777777" w:rsidR="00A26444" w:rsidRDefault="00A26444" w:rsidP="00FE2E95">
      <w:pPr>
        <w:spacing w:after="0" w:line="240" w:lineRule="auto"/>
        <w:jc w:val="both"/>
        <w:rPr>
          <w:rFonts w:ascii="Times New Roman" w:hAnsi="Times New Roman" w:cs="Times New Roman"/>
          <w:sz w:val="24"/>
          <w:szCs w:val="24"/>
        </w:rPr>
      </w:pPr>
    </w:p>
    <w:p w14:paraId="170374FB" w14:textId="77777777" w:rsidR="00A26444" w:rsidRDefault="00A26444" w:rsidP="00FE2E95">
      <w:pPr>
        <w:spacing w:after="0" w:line="240" w:lineRule="auto"/>
        <w:jc w:val="both"/>
        <w:rPr>
          <w:rFonts w:ascii="Times New Roman" w:hAnsi="Times New Roman" w:cs="Times New Roman"/>
          <w:sz w:val="24"/>
          <w:szCs w:val="24"/>
        </w:rPr>
      </w:pPr>
    </w:p>
    <w:p w14:paraId="7AAB6E10" w14:textId="77777777" w:rsidR="00FE2E95" w:rsidRPr="003936CD" w:rsidRDefault="00DA4AFB" w:rsidP="00FE2E95">
      <w:pPr>
        <w:spacing w:after="0" w:line="240" w:lineRule="auto"/>
        <w:jc w:val="both"/>
        <w:rPr>
          <w:rFonts w:ascii="Times New Roman" w:hAnsi="Times New Roman" w:cs="Times New Roman"/>
          <w:sz w:val="24"/>
          <w:szCs w:val="24"/>
          <w:u w:val="single"/>
        </w:rPr>
      </w:pPr>
      <w:r w:rsidRPr="003936CD">
        <w:rPr>
          <w:rFonts w:ascii="Times New Roman" w:hAnsi="Times New Roman" w:cs="Times New Roman"/>
          <w:sz w:val="24"/>
          <w:szCs w:val="24"/>
        </w:rPr>
        <w:t xml:space="preserve">Signature </w:t>
      </w:r>
      <w:r w:rsidRPr="003936CD">
        <w:rPr>
          <w:rFonts w:ascii="Times New Roman" w:hAnsi="Times New Roman" w:cs="Times New Roman"/>
          <w:sz w:val="24"/>
          <w:szCs w:val="24"/>
          <w:u w:val="single"/>
        </w:rPr>
        <w:tab/>
      </w:r>
    </w:p>
    <w:p w14:paraId="1DAA5473" w14:textId="77777777" w:rsidR="00A26444" w:rsidRDefault="00A26444" w:rsidP="00FE2E95">
      <w:pPr>
        <w:spacing w:after="0" w:line="240" w:lineRule="auto"/>
        <w:jc w:val="both"/>
        <w:rPr>
          <w:rFonts w:ascii="Times New Roman" w:hAnsi="Times New Roman" w:cs="Times New Roman"/>
          <w:sz w:val="24"/>
          <w:szCs w:val="24"/>
        </w:rPr>
      </w:pPr>
    </w:p>
    <w:p w14:paraId="2A768457" w14:textId="77777777" w:rsidR="00A26444" w:rsidRDefault="00A26444" w:rsidP="00FE2E95">
      <w:pPr>
        <w:spacing w:after="0" w:line="240" w:lineRule="auto"/>
        <w:jc w:val="both"/>
        <w:rPr>
          <w:rFonts w:ascii="Times New Roman" w:hAnsi="Times New Roman" w:cs="Times New Roman"/>
          <w:sz w:val="24"/>
          <w:szCs w:val="24"/>
        </w:rPr>
      </w:pPr>
    </w:p>
    <w:p w14:paraId="1FBFB8CD" w14:textId="77777777" w:rsidR="00A26444" w:rsidRDefault="00A26444" w:rsidP="00FE2E95">
      <w:pPr>
        <w:spacing w:after="0" w:line="240" w:lineRule="auto"/>
        <w:jc w:val="both"/>
        <w:rPr>
          <w:rFonts w:ascii="Times New Roman" w:hAnsi="Times New Roman" w:cs="Times New Roman"/>
          <w:sz w:val="24"/>
          <w:szCs w:val="24"/>
        </w:rPr>
      </w:pPr>
    </w:p>
    <w:p w14:paraId="192156FC" w14:textId="77777777" w:rsidR="00A26444" w:rsidRDefault="00A26444" w:rsidP="00FE2E95">
      <w:pPr>
        <w:spacing w:after="0" w:line="240" w:lineRule="auto"/>
        <w:jc w:val="both"/>
        <w:rPr>
          <w:rFonts w:ascii="Times New Roman" w:hAnsi="Times New Roman" w:cs="Times New Roman"/>
          <w:sz w:val="24"/>
          <w:szCs w:val="24"/>
        </w:rPr>
      </w:pPr>
    </w:p>
    <w:p w14:paraId="2F12B21A" w14:textId="77777777" w:rsidR="00FE2E95" w:rsidRPr="003936CD" w:rsidRDefault="00DA4AFB" w:rsidP="00FE2E95">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 xml:space="preserve">Dûment habilité à signer l’offre pour et au nom de </w:t>
      </w:r>
      <w:r w:rsidRPr="003936CD">
        <w:rPr>
          <w:rFonts w:ascii="Times New Roman" w:hAnsi="Times New Roman" w:cs="Times New Roman"/>
          <w:sz w:val="24"/>
          <w:szCs w:val="24"/>
          <w:u w:val="single"/>
        </w:rPr>
        <w:tab/>
      </w:r>
    </w:p>
    <w:p w14:paraId="7B475DE4" w14:textId="77777777" w:rsidR="00FE2E95" w:rsidRPr="003936CD" w:rsidRDefault="00DA4AFB" w:rsidP="00FE2E95">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En date du ________________________________ jour de _____</w:t>
      </w:r>
    </w:p>
    <w:p w14:paraId="7BE9FAD8" w14:textId="77777777" w:rsidR="0089204D" w:rsidRPr="003936CD" w:rsidRDefault="00DA4AFB">
      <w:pPr>
        <w:rPr>
          <w:rFonts w:ascii="Times New Roman" w:hAnsi="Times New Roman" w:cs="Times New Roman"/>
          <w:b/>
          <w:bCs/>
          <w:sz w:val="24"/>
          <w:szCs w:val="24"/>
        </w:rPr>
      </w:pPr>
      <w:r w:rsidRPr="003936CD">
        <w:rPr>
          <w:rFonts w:ascii="Times New Roman" w:hAnsi="Times New Roman" w:cs="Times New Roman"/>
          <w:b/>
          <w:bCs/>
          <w:sz w:val="24"/>
          <w:szCs w:val="24"/>
        </w:rPr>
        <w:br w:type="page"/>
      </w:r>
    </w:p>
    <w:p w14:paraId="5A493CF5" w14:textId="77777777" w:rsidR="00AC1287" w:rsidRDefault="00AC1287" w:rsidP="00AC1287">
      <w:pPr>
        <w:pStyle w:val="Titre3"/>
        <w:spacing w:before="0" w:line="240" w:lineRule="auto"/>
        <w:jc w:val="center"/>
        <w:rPr>
          <w:rFonts w:ascii="Times New Roman" w:hAnsi="Times New Roman"/>
          <w:color w:val="auto"/>
          <w:sz w:val="32"/>
          <w:szCs w:val="32"/>
        </w:rPr>
      </w:pPr>
      <w:bookmarkStart w:id="390" w:name="_Toc345511908"/>
      <w:bookmarkStart w:id="391" w:name="_Toc345512658"/>
      <w:bookmarkStart w:id="392" w:name="_Toc345512789"/>
      <w:bookmarkStart w:id="393" w:name="_Toc345835040"/>
      <w:bookmarkStart w:id="394" w:name="_Toc383610029"/>
      <w:bookmarkStart w:id="395" w:name="_Toc392777948"/>
      <w:bookmarkStart w:id="396" w:name="_Toc94182507"/>
      <w:bookmarkStart w:id="397" w:name="_Toc94182900"/>
      <w:bookmarkStart w:id="398" w:name="_Toc383610030"/>
      <w:bookmarkStart w:id="399" w:name="_Toc345511909"/>
      <w:bookmarkStart w:id="400" w:name="_Toc345512659"/>
      <w:bookmarkStart w:id="401" w:name="_Toc345512790"/>
      <w:bookmarkStart w:id="402" w:name="_Toc345835041"/>
      <w:r>
        <w:rPr>
          <w:rFonts w:ascii="Times New Roman" w:hAnsi="Times New Roman"/>
          <w:color w:val="auto"/>
          <w:sz w:val="32"/>
          <w:szCs w:val="32"/>
        </w:rPr>
        <w:lastRenderedPageBreak/>
        <w:t xml:space="preserve">Formulaire n°2, </w:t>
      </w:r>
      <w:bookmarkEnd w:id="390"/>
      <w:bookmarkEnd w:id="391"/>
      <w:bookmarkEnd w:id="392"/>
      <w:bookmarkEnd w:id="393"/>
      <w:bookmarkEnd w:id="394"/>
      <w:r w:rsidRPr="006F2F2E">
        <w:rPr>
          <w:rFonts w:ascii="Times New Roman" w:hAnsi="Times New Roman"/>
          <w:color w:val="auto"/>
          <w:sz w:val="32"/>
          <w:szCs w:val="32"/>
        </w:rPr>
        <w:t xml:space="preserve">Formulaire de </w:t>
      </w:r>
      <w:r>
        <w:rPr>
          <w:rFonts w:ascii="Times New Roman" w:hAnsi="Times New Roman"/>
          <w:color w:val="auto"/>
          <w:sz w:val="32"/>
          <w:szCs w:val="32"/>
        </w:rPr>
        <w:t>renseignements sur le Soumissionnaire</w:t>
      </w:r>
      <w:bookmarkEnd w:id="395"/>
      <w:bookmarkEnd w:id="396"/>
      <w:bookmarkEnd w:id="397"/>
    </w:p>
    <w:p w14:paraId="46B47306" w14:textId="77777777" w:rsidR="00AC1287" w:rsidRPr="00FE2E95" w:rsidRDefault="00AC1287" w:rsidP="00AC1287"/>
    <w:p w14:paraId="13AD75DD" w14:textId="77777777" w:rsidR="00AC1287" w:rsidRPr="00D13919" w:rsidRDefault="00AC1287" w:rsidP="00AC1287">
      <w:pPr>
        <w:jc w:val="right"/>
        <w:rPr>
          <w:rFonts w:ascii="Times New Roman" w:hAnsi="Times New Roman"/>
          <w:sz w:val="24"/>
          <w:szCs w:val="24"/>
        </w:rPr>
      </w:pPr>
      <w:r w:rsidRPr="00D13919">
        <w:rPr>
          <w:rFonts w:ascii="Times New Roman" w:hAnsi="Times New Roman"/>
          <w:sz w:val="24"/>
          <w:szCs w:val="24"/>
        </w:rPr>
        <w:t>Date: ______________________</w:t>
      </w:r>
    </w:p>
    <w:p w14:paraId="008F5A1C" w14:textId="77777777" w:rsidR="00AC1287" w:rsidRPr="00D13919" w:rsidRDefault="00AC1287" w:rsidP="00AC1287">
      <w:pPr>
        <w:ind w:right="72"/>
        <w:jc w:val="right"/>
        <w:rPr>
          <w:rFonts w:ascii="Times New Roman" w:hAnsi="Times New Roman"/>
          <w:sz w:val="24"/>
          <w:szCs w:val="24"/>
        </w:rPr>
      </w:pPr>
      <w:r>
        <w:rPr>
          <w:rFonts w:ascii="Times New Roman" w:hAnsi="Times New Roman"/>
          <w:sz w:val="24"/>
          <w:szCs w:val="24"/>
        </w:rPr>
        <w:t>AO</w:t>
      </w:r>
      <w:r w:rsidRPr="00D13919">
        <w:rPr>
          <w:rFonts w:ascii="Times New Roman" w:hAnsi="Times New Roman"/>
          <w:sz w:val="24"/>
          <w:szCs w:val="24"/>
        </w:rPr>
        <w:t xml:space="preserve"> No.: ___________________</w:t>
      </w:r>
    </w:p>
    <w:tbl>
      <w:tblPr>
        <w:tblW w:w="0" w:type="auto"/>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180"/>
      </w:tblGrid>
      <w:tr w:rsidR="00AC1287" w:rsidRPr="005B1226" w14:paraId="5BE80844" w14:textId="77777777" w:rsidTr="00605E9B">
        <w:trPr>
          <w:cantSplit/>
          <w:trHeight w:val="440"/>
        </w:trPr>
        <w:tc>
          <w:tcPr>
            <w:tcW w:w="9180" w:type="dxa"/>
            <w:tcBorders>
              <w:bottom w:val="nil"/>
            </w:tcBorders>
          </w:tcPr>
          <w:p w14:paraId="168087D7" w14:textId="77777777" w:rsidR="00AC1287" w:rsidRPr="005B1226" w:rsidRDefault="00AC1287" w:rsidP="00605E9B">
            <w:pPr>
              <w:suppressAutoHyphens/>
              <w:spacing w:before="40" w:after="40"/>
              <w:ind w:left="360" w:hanging="360"/>
              <w:rPr>
                <w:rFonts w:ascii="Times New Roman" w:hAnsi="Times New Roman"/>
                <w:sz w:val="24"/>
                <w:szCs w:val="24"/>
              </w:rPr>
            </w:pPr>
            <w:r w:rsidRPr="005B1226">
              <w:rPr>
                <w:rFonts w:ascii="Times New Roman" w:hAnsi="Times New Roman"/>
                <w:spacing w:val="-2"/>
                <w:sz w:val="24"/>
                <w:szCs w:val="24"/>
              </w:rPr>
              <w:t>1.  Nom du Soumissionnaire</w:t>
            </w:r>
          </w:p>
        </w:tc>
      </w:tr>
      <w:tr w:rsidR="00AC1287" w:rsidRPr="005B1226" w14:paraId="4CCF032B" w14:textId="77777777" w:rsidTr="00605E9B">
        <w:trPr>
          <w:cantSplit/>
          <w:trHeight w:val="674"/>
        </w:trPr>
        <w:tc>
          <w:tcPr>
            <w:tcW w:w="9180" w:type="dxa"/>
            <w:tcBorders>
              <w:left w:val="single" w:sz="4" w:space="0" w:color="auto"/>
            </w:tcBorders>
          </w:tcPr>
          <w:p w14:paraId="6F91F0C7" w14:textId="77777777" w:rsidR="00AC1287" w:rsidRPr="005B1226" w:rsidRDefault="00AC1287" w:rsidP="00605E9B">
            <w:pPr>
              <w:suppressAutoHyphens/>
              <w:spacing w:before="40" w:after="40"/>
              <w:ind w:left="360" w:hanging="360"/>
              <w:rPr>
                <w:rFonts w:ascii="Times New Roman" w:hAnsi="Times New Roman"/>
                <w:spacing w:val="-2"/>
                <w:sz w:val="24"/>
                <w:szCs w:val="24"/>
              </w:rPr>
            </w:pPr>
            <w:r w:rsidRPr="005B1226">
              <w:rPr>
                <w:rFonts w:ascii="Times New Roman" w:hAnsi="Times New Roman"/>
                <w:spacing w:val="-2"/>
                <w:sz w:val="24"/>
                <w:szCs w:val="24"/>
              </w:rPr>
              <w:t>2.  En cas de groupement, noms de tous les membres</w:t>
            </w:r>
          </w:p>
        </w:tc>
      </w:tr>
      <w:tr w:rsidR="00AC1287" w:rsidRPr="005B1226" w14:paraId="316FFE9B" w14:textId="77777777" w:rsidTr="00605E9B">
        <w:trPr>
          <w:cantSplit/>
          <w:trHeight w:val="674"/>
        </w:trPr>
        <w:tc>
          <w:tcPr>
            <w:tcW w:w="9180" w:type="dxa"/>
            <w:tcBorders>
              <w:left w:val="single" w:sz="4" w:space="0" w:color="auto"/>
            </w:tcBorders>
          </w:tcPr>
          <w:p w14:paraId="3CB972A5" w14:textId="07E04E84" w:rsidR="00AC1287" w:rsidRPr="005B1226" w:rsidRDefault="00AC1287" w:rsidP="00605E9B">
            <w:pPr>
              <w:suppressAutoHyphens/>
              <w:spacing w:before="40" w:after="40"/>
              <w:rPr>
                <w:rFonts w:ascii="Times New Roman" w:hAnsi="Times New Roman"/>
                <w:sz w:val="24"/>
                <w:szCs w:val="24"/>
              </w:rPr>
            </w:pPr>
            <w:r w:rsidRPr="005B1226">
              <w:rPr>
                <w:rFonts w:ascii="Times New Roman" w:hAnsi="Times New Roman"/>
                <w:sz w:val="24"/>
                <w:szCs w:val="24"/>
              </w:rPr>
              <w:t>3.  Pays où le Soumissionnaire est (ou sera) légalement enregistré (inscrit au Registre du Commerce)</w:t>
            </w:r>
            <w:r w:rsidR="00E74991">
              <w:rPr>
                <w:rFonts w:ascii="Times New Roman" w:hAnsi="Times New Roman"/>
                <w:sz w:val="24"/>
                <w:szCs w:val="24"/>
              </w:rPr>
              <w:t xml:space="preserve"> </w:t>
            </w:r>
            <w:r w:rsidRPr="005B1226">
              <w:rPr>
                <w:rFonts w:ascii="Times New Roman" w:hAnsi="Times New Roman"/>
                <w:spacing w:val="-2"/>
                <w:sz w:val="24"/>
                <w:szCs w:val="24"/>
              </w:rPr>
              <w:t>:</w:t>
            </w:r>
          </w:p>
        </w:tc>
      </w:tr>
      <w:tr w:rsidR="00AC1287" w:rsidRPr="005B1226" w14:paraId="525E03B4" w14:textId="77777777" w:rsidTr="00605E9B">
        <w:trPr>
          <w:cantSplit/>
          <w:trHeight w:val="674"/>
        </w:trPr>
        <w:tc>
          <w:tcPr>
            <w:tcW w:w="9180" w:type="dxa"/>
            <w:tcBorders>
              <w:left w:val="single" w:sz="4" w:space="0" w:color="auto"/>
            </w:tcBorders>
          </w:tcPr>
          <w:p w14:paraId="308751E8" w14:textId="45A72CB9" w:rsidR="00AC1287" w:rsidRPr="005B1226" w:rsidRDefault="00AC1287" w:rsidP="00605E9B">
            <w:pPr>
              <w:suppressAutoHyphens/>
              <w:spacing w:before="40" w:after="40"/>
              <w:rPr>
                <w:rFonts w:ascii="Times New Roman" w:hAnsi="Times New Roman"/>
                <w:spacing w:val="-2"/>
                <w:sz w:val="24"/>
                <w:szCs w:val="24"/>
              </w:rPr>
            </w:pPr>
            <w:r w:rsidRPr="005B1226">
              <w:rPr>
                <w:rFonts w:ascii="Times New Roman" w:hAnsi="Times New Roman"/>
                <w:spacing w:val="-2"/>
                <w:sz w:val="24"/>
                <w:szCs w:val="24"/>
              </w:rPr>
              <w:t>4.  Année d’enregistrement du Soumissionnaire</w:t>
            </w:r>
            <w:r w:rsidR="00E74991">
              <w:rPr>
                <w:rFonts w:ascii="Times New Roman" w:hAnsi="Times New Roman"/>
                <w:spacing w:val="-2"/>
                <w:sz w:val="24"/>
                <w:szCs w:val="24"/>
              </w:rPr>
              <w:t xml:space="preserve"> </w:t>
            </w:r>
            <w:r w:rsidRPr="005B1226">
              <w:rPr>
                <w:rFonts w:ascii="Times New Roman" w:hAnsi="Times New Roman"/>
                <w:spacing w:val="-2"/>
                <w:sz w:val="24"/>
                <w:szCs w:val="24"/>
              </w:rPr>
              <w:t xml:space="preserve">: </w:t>
            </w:r>
          </w:p>
        </w:tc>
      </w:tr>
      <w:tr w:rsidR="00AC1287" w:rsidRPr="005B1226" w14:paraId="31C7380A" w14:textId="77777777" w:rsidTr="00605E9B">
        <w:trPr>
          <w:cantSplit/>
        </w:trPr>
        <w:tc>
          <w:tcPr>
            <w:tcW w:w="9180" w:type="dxa"/>
            <w:tcBorders>
              <w:left w:val="single" w:sz="4" w:space="0" w:color="auto"/>
            </w:tcBorders>
          </w:tcPr>
          <w:p w14:paraId="7BC0E2BC" w14:textId="5D5E07DC" w:rsidR="00AC1287" w:rsidRPr="005B1226" w:rsidRDefault="00AC1287" w:rsidP="00605E9B">
            <w:pPr>
              <w:suppressAutoHyphens/>
              <w:spacing w:before="40" w:after="40"/>
              <w:rPr>
                <w:rFonts w:ascii="Times New Roman" w:hAnsi="Times New Roman"/>
                <w:spacing w:val="-2"/>
                <w:sz w:val="24"/>
                <w:szCs w:val="24"/>
              </w:rPr>
            </w:pPr>
            <w:r w:rsidRPr="005B1226">
              <w:rPr>
                <w:rFonts w:ascii="Times New Roman" w:hAnsi="Times New Roman"/>
                <w:spacing w:val="-2"/>
                <w:sz w:val="24"/>
                <w:szCs w:val="24"/>
              </w:rPr>
              <w:t>5.  Adresse officielle du Soumissionnaire dans le pays d’enregistrement</w:t>
            </w:r>
            <w:r w:rsidR="00E74991">
              <w:rPr>
                <w:rFonts w:ascii="Times New Roman" w:hAnsi="Times New Roman"/>
                <w:spacing w:val="-2"/>
                <w:sz w:val="24"/>
                <w:szCs w:val="24"/>
              </w:rPr>
              <w:t xml:space="preserve"> </w:t>
            </w:r>
            <w:r w:rsidRPr="005B1226">
              <w:rPr>
                <w:rFonts w:ascii="Times New Roman" w:hAnsi="Times New Roman"/>
                <w:spacing w:val="-2"/>
                <w:sz w:val="24"/>
                <w:szCs w:val="24"/>
              </w:rPr>
              <w:t xml:space="preserve">: </w:t>
            </w:r>
          </w:p>
        </w:tc>
      </w:tr>
      <w:tr w:rsidR="00AC1287" w:rsidRPr="005B1226" w14:paraId="59F33ED5" w14:textId="77777777" w:rsidTr="00605E9B">
        <w:trPr>
          <w:cantSplit/>
        </w:trPr>
        <w:tc>
          <w:tcPr>
            <w:tcW w:w="9180" w:type="dxa"/>
          </w:tcPr>
          <w:p w14:paraId="42BDA748" w14:textId="77777777" w:rsidR="00AC1287" w:rsidRPr="00D13919" w:rsidRDefault="00AC1287" w:rsidP="00605E9B">
            <w:pPr>
              <w:pStyle w:val="Outline"/>
              <w:suppressAutoHyphens/>
              <w:spacing w:before="120" w:after="40"/>
              <w:rPr>
                <w:spacing w:val="-2"/>
                <w:kern w:val="0"/>
                <w:szCs w:val="24"/>
              </w:rPr>
            </w:pPr>
            <w:r w:rsidRPr="00D13919">
              <w:rPr>
                <w:spacing w:val="-2"/>
                <w:kern w:val="0"/>
                <w:szCs w:val="24"/>
              </w:rPr>
              <w:t xml:space="preserve">6.  Renseignement sur le représentant dûment habilité du Soumissionnaire : </w:t>
            </w:r>
          </w:p>
          <w:p w14:paraId="00C75239" w14:textId="272AC744" w:rsidR="00AC1287" w:rsidRPr="00D13919" w:rsidRDefault="00AC1287" w:rsidP="00605E9B">
            <w:pPr>
              <w:pStyle w:val="Outline1"/>
              <w:keepNext w:val="0"/>
              <w:suppressAutoHyphens/>
              <w:spacing w:before="120" w:after="40"/>
              <w:ind w:left="360" w:hanging="360"/>
              <w:rPr>
                <w:spacing w:val="-2"/>
                <w:kern w:val="0"/>
                <w:szCs w:val="24"/>
              </w:rPr>
            </w:pPr>
            <w:r w:rsidRPr="00D13919">
              <w:rPr>
                <w:spacing w:val="-2"/>
                <w:kern w:val="0"/>
                <w:szCs w:val="24"/>
              </w:rPr>
              <w:t xml:space="preserve">     Nom</w:t>
            </w:r>
            <w:r w:rsidR="00E74991">
              <w:rPr>
                <w:spacing w:val="-2"/>
                <w:kern w:val="0"/>
                <w:szCs w:val="24"/>
              </w:rPr>
              <w:t xml:space="preserve"> </w:t>
            </w:r>
            <w:r w:rsidRPr="00D13919">
              <w:rPr>
                <w:spacing w:val="-2"/>
                <w:kern w:val="0"/>
                <w:szCs w:val="24"/>
              </w:rPr>
              <w:t>:</w:t>
            </w:r>
          </w:p>
          <w:p w14:paraId="79A9F8BF" w14:textId="06B9CD1E" w:rsidR="00AC1287" w:rsidRPr="005B1226" w:rsidRDefault="00AC1287" w:rsidP="00605E9B">
            <w:pPr>
              <w:suppressAutoHyphens/>
              <w:spacing w:before="120" w:after="40"/>
              <w:rPr>
                <w:rFonts w:ascii="Times New Roman" w:hAnsi="Times New Roman"/>
                <w:spacing w:val="-2"/>
                <w:sz w:val="24"/>
                <w:szCs w:val="24"/>
              </w:rPr>
            </w:pPr>
            <w:r w:rsidRPr="005B1226">
              <w:rPr>
                <w:rFonts w:ascii="Times New Roman" w:hAnsi="Times New Roman"/>
                <w:spacing w:val="-2"/>
                <w:sz w:val="24"/>
                <w:szCs w:val="24"/>
              </w:rPr>
              <w:t xml:space="preserve">     Adresse</w:t>
            </w:r>
            <w:r w:rsidR="00E74991">
              <w:rPr>
                <w:rFonts w:ascii="Times New Roman" w:hAnsi="Times New Roman"/>
                <w:spacing w:val="-2"/>
                <w:sz w:val="24"/>
                <w:szCs w:val="24"/>
              </w:rPr>
              <w:t xml:space="preserve"> </w:t>
            </w:r>
            <w:r w:rsidRPr="005B1226">
              <w:rPr>
                <w:rFonts w:ascii="Times New Roman" w:hAnsi="Times New Roman"/>
                <w:spacing w:val="-2"/>
                <w:sz w:val="24"/>
                <w:szCs w:val="24"/>
              </w:rPr>
              <w:t>:</w:t>
            </w:r>
          </w:p>
          <w:p w14:paraId="08B89F64" w14:textId="2ED8C338" w:rsidR="00AC1287" w:rsidRPr="005B1226" w:rsidRDefault="00AC1287" w:rsidP="00605E9B">
            <w:pPr>
              <w:suppressAutoHyphens/>
              <w:spacing w:before="120" w:after="40"/>
              <w:rPr>
                <w:rFonts w:ascii="Times New Roman" w:hAnsi="Times New Roman"/>
                <w:spacing w:val="-2"/>
                <w:sz w:val="24"/>
                <w:szCs w:val="24"/>
              </w:rPr>
            </w:pPr>
            <w:r w:rsidRPr="005B1226">
              <w:rPr>
                <w:rFonts w:ascii="Times New Roman" w:hAnsi="Times New Roman"/>
                <w:spacing w:val="-2"/>
                <w:sz w:val="24"/>
                <w:szCs w:val="24"/>
              </w:rPr>
              <w:t xml:space="preserve">     Téléphone/Fac-similé</w:t>
            </w:r>
            <w:r w:rsidR="00E74991">
              <w:rPr>
                <w:rFonts w:ascii="Times New Roman" w:hAnsi="Times New Roman"/>
                <w:spacing w:val="-2"/>
                <w:sz w:val="24"/>
                <w:szCs w:val="24"/>
              </w:rPr>
              <w:t xml:space="preserve"> </w:t>
            </w:r>
            <w:r w:rsidRPr="005B1226">
              <w:rPr>
                <w:rFonts w:ascii="Times New Roman" w:hAnsi="Times New Roman"/>
                <w:spacing w:val="-2"/>
                <w:sz w:val="24"/>
                <w:szCs w:val="24"/>
              </w:rPr>
              <w:t>:</w:t>
            </w:r>
          </w:p>
          <w:p w14:paraId="2DC782D7" w14:textId="54417936" w:rsidR="00AC1287" w:rsidRPr="005B1226" w:rsidRDefault="00AC1287" w:rsidP="00605E9B">
            <w:pPr>
              <w:suppressAutoHyphens/>
              <w:spacing w:before="120" w:after="40"/>
              <w:rPr>
                <w:rFonts w:ascii="Times New Roman" w:hAnsi="Times New Roman"/>
                <w:spacing w:val="-2"/>
                <w:sz w:val="24"/>
                <w:szCs w:val="24"/>
              </w:rPr>
            </w:pPr>
            <w:r w:rsidRPr="005B1226">
              <w:rPr>
                <w:rFonts w:ascii="Times New Roman" w:hAnsi="Times New Roman"/>
                <w:spacing w:val="-2"/>
                <w:sz w:val="24"/>
                <w:szCs w:val="24"/>
              </w:rPr>
              <w:t xml:space="preserve">     Adresse électronique</w:t>
            </w:r>
            <w:r w:rsidR="00E74991">
              <w:rPr>
                <w:rFonts w:ascii="Times New Roman" w:hAnsi="Times New Roman"/>
                <w:spacing w:val="-2"/>
                <w:sz w:val="24"/>
                <w:szCs w:val="24"/>
              </w:rPr>
              <w:t xml:space="preserve"> </w:t>
            </w:r>
            <w:r w:rsidRPr="005B1226">
              <w:rPr>
                <w:rFonts w:ascii="Times New Roman" w:hAnsi="Times New Roman"/>
                <w:spacing w:val="-2"/>
                <w:sz w:val="24"/>
                <w:szCs w:val="24"/>
              </w:rPr>
              <w:t>:</w:t>
            </w:r>
          </w:p>
        </w:tc>
      </w:tr>
      <w:tr w:rsidR="00AC1287" w:rsidRPr="005B1226" w14:paraId="61F33F6A" w14:textId="77777777" w:rsidTr="00605E9B">
        <w:trPr>
          <w:cantSplit/>
        </w:trPr>
        <w:tc>
          <w:tcPr>
            <w:tcW w:w="9180" w:type="dxa"/>
          </w:tcPr>
          <w:p w14:paraId="63BE4B37" w14:textId="1A7D6459" w:rsidR="00AC1287" w:rsidRPr="005B1226" w:rsidRDefault="00AC1287" w:rsidP="00605E9B">
            <w:pPr>
              <w:ind w:left="342" w:hanging="342"/>
              <w:rPr>
                <w:rFonts w:ascii="Times New Roman" w:hAnsi="Times New Roman"/>
                <w:sz w:val="24"/>
                <w:szCs w:val="24"/>
              </w:rPr>
            </w:pPr>
            <w:r w:rsidRPr="005B1226">
              <w:rPr>
                <w:rFonts w:ascii="Times New Roman" w:hAnsi="Times New Roman"/>
                <w:sz w:val="24"/>
                <w:szCs w:val="24"/>
              </w:rPr>
              <w:t xml:space="preserve">7. </w:t>
            </w:r>
            <w:r w:rsidRPr="005B1226">
              <w:rPr>
                <w:rFonts w:ascii="Times New Roman" w:hAnsi="Times New Roman"/>
                <w:sz w:val="24"/>
                <w:szCs w:val="24"/>
              </w:rPr>
              <w:tab/>
              <w:t>Ci-joint copies des originaux des documents ci-après</w:t>
            </w:r>
            <w:r w:rsidR="00E74991">
              <w:rPr>
                <w:rFonts w:ascii="Times New Roman" w:hAnsi="Times New Roman"/>
                <w:sz w:val="24"/>
                <w:szCs w:val="24"/>
              </w:rPr>
              <w:t xml:space="preserve"> </w:t>
            </w:r>
            <w:r w:rsidRPr="005B1226">
              <w:rPr>
                <w:rFonts w:ascii="Times New Roman" w:hAnsi="Times New Roman"/>
                <w:sz w:val="24"/>
                <w:szCs w:val="24"/>
              </w:rPr>
              <w:t>:</w:t>
            </w:r>
          </w:p>
          <w:p w14:paraId="16587505" w14:textId="77777777" w:rsidR="00AC1287" w:rsidRPr="005B1226" w:rsidRDefault="00AC1287" w:rsidP="00D37131">
            <w:pPr>
              <w:pStyle w:val="Paragraphedeliste"/>
              <w:numPr>
                <w:ilvl w:val="0"/>
                <w:numId w:val="88"/>
              </w:numPr>
              <w:suppressAutoHyphens/>
              <w:spacing w:after="0" w:line="240" w:lineRule="auto"/>
              <w:rPr>
                <w:rFonts w:ascii="Times New Roman" w:hAnsi="Times New Roman"/>
                <w:spacing w:val="-2"/>
                <w:sz w:val="24"/>
                <w:szCs w:val="24"/>
              </w:rPr>
            </w:pPr>
            <w:r w:rsidRPr="005B1226">
              <w:rPr>
                <w:rFonts w:ascii="Times New Roman" w:hAnsi="Times New Roman"/>
                <w:sz w:val="24"/>
                <w:szCs w:val="24"/>
              </w:rPr>
              <w:t>Document d’enregistrement, d’inscription ou de constitution de la firme nommée en 1 ci-dessus, en conformité avec les clauses 4.2 et 4.3 des IS</w:t>
            </w:r>
          </w:p>
          <w:p w14:paraId="5A8DF3D7" w14:textId="77777777" w:rsidR="00AC1287" w:rsidRPr="005B1226" w:rsidRDefault="00AC1287" w:rsidP="00D37131">
            <w:pPr>
              <w:pStyle w:val="Paragraphedeliste"/>
              <w:numPr>
                <w:ilvl w:val="0"/>
                <w:numId w:val="88"/>
              </w:numPr>
              <w:suppressAutoHyphens/>
              <w:spacing w:after="0" w:line="240" w:lineRule="auto"/>
              <w:rPr>
                <w:rFonts w:ascii="Times New Roman" w:hAnsi="Times New Roman"/>
                <w:spacing w:val="-2"/>
                <w:sz w:val="24"/>
                <w:szCs w:val="24"/>
              </w:rPr>
            </w:pPr>
            <w:r w:rsidRPr="005B1226">
              <w:rPr>
                <w:rFonts w:ascii="Times New Roman" w:hAnsi="Times New Roman"/>
                <w:sz w:val="24"/>
                <w:szCs w:val="24"/>
              </w:rPr>
              <w:t>En cas de groupement, lettre d’intention de constituer un groupement, ou accord de groupement, en conformité avec la clause 4.4 des IS</w:t>
            </w:r>
            <w:r w:rsidRPr="005B1226">
              <w:rPr>
                <w:rFonts w:ascii="Times New Roman" w:hAnsi="Times New Roman"/>
                <w:spacing w:val="-2"/>
                <w:sz w:val="24"/>
                <w:szCs w:val="24"/>
              </w:rPr>
              <w:t>.</w:t>
            </w:r>
          </w:p>
          <w:p w14:paraId="12D073B2" w14:textId="77777777" w:rsidR="00AC1287" w:rsidRPr="005B1226" w:rsidRDefault="00AC1287" w:rsidP="00D37131">
            <w:pPr>
              <w:pStyle w:val="Paragraphedeliste"/>
              <w:numPr>
                <w:ilvl w:val="0"/>
                <w:numId w:val="88"/>
              </w:numPr>
              <w:suppressAutoHyphens/>
              <w:spacing w:after="0" w:line="240" w:lineRule="auto"/>
              <w:rPr>
                <w:rFonts w:ascii="Times New Roman" w:hAnsi="Times New Roman"/>
                <w:spacing w:val="-2"/>
                <w:sz w:val="24"/>
                <w:szCs w:val="24"/>
              </w:rPr>
            </w:pPr>
            <w:r w:rsidRPr="005B1226">
              <w:rPr>
                <w:rFonts w:ascii="Times New Roman" w:hAnsi="Times New Roman"/>
                <w:sz w:val="24"/>
                <w:szCs w:val="24"/>
              </w:rPr>
              <w:t>Dans le cas d’une entreprise publique, documents établissant qu’elle est juridiquement et financièrement autonome, et administrée selon les règles du droit commercial, en conformité avec la clause 4.5 des IS</w:t>
            </w:r>
            <w:r w:rsidRPr="005B1226">
              <w:rPr>
                <w:rFonts w:ascii="Times New Roman" w:hAnsi="Times New Roman"/>
                <w:spacing w:val="-2"/>
                <w:sz w:val="24"/>
                <w:szCs w:val="24"/>
              </w:rPr>
              <w:t>.</w:t>
            </w:r>
          </w:p>
        </w:tc>
      </w:tr>
    </w:tbl>
    <w:p w14:paraId="4BD4B7D9" w14:textId="77777777" w:rsidR="00AC1287" w:rsidRPr="00D13919" w:rsidRDefault="00AC1287" w:rsidP="00AC1287">
      <w:pPr>
        <w:pStyle w:val="TM1"/>
      </w:pPr>
    </w:p>
    <w:p w14:paraId="3A9DE0B7" w14:textId="77777777" w:rsidR="00AC1287" w:rsidRPr="00D13919" w:rsidRDefault="00AC1287" w:rsidP="00AC1287">
      <w:pPr>
        <w:rPr>
          <w:rFonts w:ascii="Times New Roman" w:hAnsi="Times New Roman"/>
          <w:sz w:val="24"/>
          <w:szCs w:val="24"/>
        </w:rPr>
      </w:pPr>
      <w:r w:rsidRPr="00D13919">
        <w:rPr>
          <w:rFonts w:ascii="Times New Roman" w:hAnsi="Times New Roman"/>
          <w:sz w:val="24"/>
          <w:szCs w:val="24"/>
        </w:rPr>
        <w:t>NB : En cas de groupement, tous les membres du groupement doivent fournir les renseignements ci avant.</w:t>
      </w:r>
    </w:p>
    <w:p w14:paraId="55C2A100" w14:textId="77777777" w:rsidR="00AC1287" w:rsidRDefault="00AC1287" w:rsidP="00AC1287">
      <w:pPr>
        <w:rPr>
          <w:rFonts w:ascii="Times New Roman" w:hAnsi="Times New Roman"/>
          <w:sz w:val="24"/>
          <w:szCs w:val="24"/>
        </w:rPr>
      </w:pPr>
    </w:p>
    <w:p w14:paraId="26A752A5" w14:textId="77777777" w:rsidR="00AC1287" w:rsidRDefault="00AC1287" w:rsidP="00AC1287">
      <w:pPr>
        <w:rPr>
          <w:rFonts w:ascii="Times New Roman" w:hAnsi="Times New Roman"/>
          <w:sz w:val="24"/>
          <w:szCs w:val="24"/>
        </w:rPr>
      </w:pPr>
    </w:p>
    <w:p w14:paraId="7C1A4F04" w14:textId="77777777" w:rsidR="00AC1287" w:rsidRDefault="00AC1287" w:rsidP="00AC1287">
      <w:pPr>
        <w:rPr>
          <w:rFonts w:ascii="Times New Roman" w:hAnsi="Times New Roman"/>
          <w:sz w:val="24"/>
          <w:szCs w:val="24"/>
        </w:rPr>
      </w:pPr>
    </w:p>
    <w:p w14:paraId="18564CCF" w14:textId="77777777" w:rsidR="001B3EA8" w:rsidRDefault="001B3EA8" w:rsidP="00AC1287">
      <w:pPr>
        <w:rPr>
          <w:rFonts w:ascii="Times New Roman" w:hAnsi="Times New Roman"/>
          <w:sz w:val="24"/>
          <w:szCs w:val="24"/>
        </w:rPr>
      </w:pPr>
    </w:p>
    <w:p w14:paraId="41CD5A85" w14:textId="77777777" w:rsidR="001B3EA8" w:rsidRDefault="001B3EA8" w:rsidP="00AC1287">
      <w:pPr>
        <w:rPr>
          <w:rFonts w:ascii="Times New Roman" w:hAnsi="Times New Roman"/>
          <w:sz w:val="24"/>
          <w:szCs w:val="24"/>
        </w:rPr>
      </w:pPr>
    </w:p>
    <w:p w14:paraId="7E16786E" w14:textId="77777777" w:rsidR="001B3EA8" w:rsidRDefault="001B3EA8" w:rsidP="00AC1287">
      <w:pPr>
        <w:rPr>
          <w:rFonts w:ascii="Times New Roman" w:hAnsi="Times New Roman"/>
          <w:sz w:val="24"/>
          <w:szCs w:val="24"/>
        </w:rPr>
      </w:pPr>
    </w:p>
    <w:p w14:paraId="3F17052E" w14:textId="77777777" w:rsidR="001B3EA8" w:rsidRDefault="001B3EA8" w:rsidP="00AC1287">
      <w:pPr>
        <w:rPr>
          <w:rFonts w:ascii="Times New Roman" w:hAnsi="Times New Roman"/>
          <w:sz w:val="24"/>
          <w:szCs w:val="24"/>
        </w:rPr>
      </w:pPr>
    </w:p>
    <w:p w14:paraId="712E7ADE" w14:textId="77777777" w:rsidR="001B3EA8" w:rsidRPr="006F2F2E" w:rsidRDefault="001B3EA8" w:rsidP="001B3EA8">
      <w:pPr>
        <w:pStyle w:val="Titre3"/>
        <w:spacing w:before="120" w:after="240"/>
        <w:jc w:val="center"/>
        <w:rPr>
          <w:rFonts w:ascii="Times New Roman" w:hAnsi="Times New Roman"/>
          <w:color w:val="auto"/>
          <w:sz w:val="32"/>
          <w:szCs w:val="32"/>
        </w:rPr>
      </w:pPr>
      <w:bookmarkStart w:id="403" w:name="_Toc392777949"/>
      <w:bookmarkStart w:id="404" w:name="_Toc94182508"/>
      <w:bookmarkStart w:id="405" w:name="_Toc94182901"/>
      <w:bookmarkEnd w:id="398"/>
      <w:bookmarkEnd w:id="399"/>
      <w:bookmarkEnd w:id="400"/>
      <w:bookmarkEnd w:id="401"/>
      <w:bookmarkEnd w:id="402"/>
      <w:r>
        <w:rPr>
          <w:rFonts w:ascii="Times New Roman" w:hAnsi="Times New Roman"/>
          <w:color w:val="auto"/>
          <w:sz w:val="32"/>
          <w:szCs w:val="32"/>
        </w:rPr>
        <w:t>Formulaire n°3, Bordereau de prix des fournitures</w:t>
      </w:r>
      <w:bookmarkEnd w:id="403"/>
      <w:bookmarkEnd w:id="404"/>
      <w:bookmarkEnd w:id="405"/>
    </w:p>
    <w:p w14:paraId="1F2C8997" w14:textId="77777777" w:rsidR="001B3EA8" w:rsidRPr="00C85094" w:rsidRDefault="001B3EA8" w:rsidP="001B3EA8">
      <w:pPr>
        <w:tabs>
          <w:tab w:val="right" w:pos="9000"/>
        </w:tabs>
        <w:ind w:left="4320" w:firstLine="720"/>
        <w:rPr>
          <w:rFonts w:ascii="Times New Roman" w:hAnsi="Times New Roman"/>
          <w:sz w:val="24"/>
          <w:szCs w:val="24"/>
          <w:lang w:val="en-US"/>
        </w:rPr>
      </w:pPr>
      <w:r w:rsidRPr="00C85094">
        <w:rPr>
          <w:rFonts w:ascii="Times New Roman" w:hAnsi="Times New Roman"/>
          <w:sz w:val="24"/>
          <w:szCs w:val="24"/>
          <w:lang w:val="en-US"/>
        </w:rPr>
        <w:t>Date :</w:t>
      </w:r>
      <w:r w:rsidRPr="00C85094">
        <w:rPr>
          <w:rFonts w:ascii="Times New Roman" w:hAnsi="Times New Roman"/>
          <w:sz w:val="24"/>
          <w:szCs w:val="24"/>
          <w:u w:val="single"/>
          <w:lang w:val="en-US"/>
        </w:rPr>
        <w:tab/>
      </w:r>
    </w:p>
    <w:p w14:paraId="0AA731E9" w14:textId="77777777" w:rsidR="001B3EA8" w:rsidRPr="00D56932" w:rsidRDefault="001B3EA8" w:rsidP="001B3EA8">
      <w:pPr>
        <w:tabs>
          <w:tab w:val="right" w:pos="9000"/>
        </w:tabs>
        <w:ind w:left="4320" w:firstLine="720"/>
        <w:rPr>
          <w:rFonts w:ascii="Times New Roman" w:hAnsi="Times New Roman"/>
          <w:sz w:val="24"/>
          <w:szCs w:val="24"/>
          <w:lang w:val="es-ES_tradnl"/>
        </w:rPr>
      </w:pPr>
      <w:r>
        <w:rPr>
          <w:rFonts w:ascii="Times New Roman" w:hAnsi="Times New Roman"/>
          <w:sz w:val="24"/>
          <w:szCs w:val="24"/>
          <w:lang w:val="es-ES_tradnl"/>
        </w:rPr>
        <w:t>AO</w:t>
      </w:r>
      <w:r w:rsidRPr="00D56932">
        <w:rPr>
          <w:rFonts w:ascii="Times New Roman" w:hAnsi="Times New Roman"/>
          <w:sz w:val="24"/>
          <w:szCs w:val="24"/>
          <w:lang w:val="es-ES_tradnl"/>
        </w:rPr>
        <w:t xml:space="preserve"> No. : </w:t>
      </w:r>
      <w:r w:rsidRPr="00D56932">
        <w:rPr>
          <w:rFonts w:ascii="Times New Roman" w:hAnsi="Times New Roman"/>
          <w:sz w:val="24"/>
          <w:szCs w:val="24"/>
          <w:u w:val="single"/>
          <w:lang w:val="es-ES_tradnl"/>
        </w:rPr>
        <w:tab/>
      </w:r>
    </w:p>
    <w:p w14:paraId="4B327922" w14:textId="77777777" w:rsidR="001B3EA8" w:rsidRPr="00D56932" w:rsidRDefault="001B3EA8" w:rsidP="001B3EA8">
      <w:pPr>
        <w:tabs>
          <w:tab w:val="right" w:pos="9000"/>
        </w:tabs>
        <w:ind w:left="4320" w:firstLine="720"/>
        <w:rPr>
          <w:rFonts w:ascii="Times New Roman" w:hAnsi="Times New Roman"/>
          <w:sz w:val="24"/>
          <w:szCs w:val="24"/>
          <w:lang w:val="es-ES_tradnl"/>
        </w:rPr>
      </w:pPr>
      <w:r w:rsidRPr="00D56932">
        <w:rPr>
          <w:rFonts w:ascii="Times New Roman" w:hAnsi="Times New Roman"/>
          <w:sz w:val="24"/>
          <w:szCs w:val="24"/>
          <w:lang w:val="es-ES_tradnl"/>
        </w:rPr>
        <w:t xml:space="preserve">Variante No. : </w:t>
      </w:r>
      <w:r w:rsidRPr="00D56932">
        <w:rPr>
          <w:rFonts w:ascii="Times New Roman" w:hAnsi="Times New Roman"/>
          <w:sz w:val="24"/>
          <w:szCs w:val="24"/>
          <w:u w:val="single"/>
          <w:lang w:val="es-ES_tradnl"/>
        </w:rPr>
        <w:tab/>
      </w:r>
    </w:p>
    <w:p w14:paraId="6A5DDDBF" w14:textId="77777777" w:rsidR="001B3EA8" w:rsidRDefault="001B3EA8" w:rsidP="001B3EA8">
      <w:pPr>
        <w:rPr>
          <w:rFonts w:ascii="Times New Roman" w:hAnsi="Times New Roman"/>
          <w:sz w:val="24"/>
        </w:rPr>
      </w:pPr>
      <w:r w:rsidRPr="00D56932">
        <w:rPr>
          <w:rFonts w:ascii="Times New Roman" w:hAnsi="Times New Roman"/>
          <w:sz w:val="24"/>
          <w:szCs w:val="24"/>
        </w:rPr>
        <w:t xml:space="preserve">Nom du </w:t>
      </w:r>
      <w:r w:rsidR="0005217C" w:rsidRPr="00D56932">
        <w:rPr>
          <w:rFonts w:ascii="Times New Roman" w:hAnsi="Times New Roman"/>
          <w:sz w:val="24"/>
          <w:szCs w:val="24"/>
        </w:rPr>
        <w:t>soumissionnaire :</w:t>
      </w:r>
      <w:r w:rsidRPr="00D56932">
        <w:rPr>
          <w:rFonts w:ascii="Times New Roman" w:hAnsi="Times New Roman"/>
          <w:sz w:val="24"/>
          <w:szCs w:val="24"/>
        </w:rPr>
        <w:t xml:space="preserve"> </w:t>
      </w:r>
      <w:r w:rsidRPr="00DF4212">
        <w:rPr>
          <w:rFonts w:ascii="Times New Roman" w:hAnsi="Times New Roman"/>
          <w:sz w:val="24"/>
        </w:rPr>
        <w:t>[</w:t>
      </w:r>
      <w:r w:rsidRPr="00DF4212">
        <w:rPr>
          <w:rFonts w:ascii="Times New Roman" w:hAnsi="Times New Roman"/>
          <w:b/>
          <w:sz w:val="24"/>
        </w:rPr>
        <w:t xml:space="preserve">Dénomination exacte </w:t>
      </w:r>
      <w:r w:rsidRPr="00DF4212">
        <w:rPr>
          <w:rFonts w:ascii="Times New Roman" w:hAnsi="Times New Roman"/>
          <w:sz w:val="24"/>
        </w:rPr>
        <w:t>du soumissionnaire]</w:t>
      </w:r>
    </w:p>
    <w:p w14:paraId="5925211F" w14:textId="77777777" w:rsidR="00FA7EA5" w:rsidRPr="00EF6AE6" w:rsidRDefault="00FA7EA5" w:rsidP="00EF6AE6">
      <w:pPr>
        <w:spacing w:after="0"/>
        <w:rPr>
          <w:rFonts w:ascii="Times New Roman" w:hAnsi="Times New Roman"/>
          <w:sz w:val="10"/>
          <w:szCs w:val="10"/>
        </w:rPr>
      </w:pPr>
    </w:p>
    <w:p w14:paraId="74D50A28" w14:textId="77777777" w:rsidR="00C272C7" w:rsidRDefault="00C272C7" w:rsidP="001B3EA8">
      <w:pPr>
        <w:suppressAutoHyphens/>
        <w:rPr>
          <w:rFonts w:ascii="Times New Roman" w:hAnsi="Times New Roman"/>
          <w:sz w:val="24"/>
          <w:szCs w:val="24"/>
        </w:rPr>
      </w:pPr>
    </w:p>
    <w:p w14:paraId="293B244A" w14:textId="401E2442" w:rsidR="001B3EA8" w:rsidRDefault="00115B17" w:rsidP="001B3EA8">
      <w:pPr>
        <w:suppressAutoHyphens/>
        <w:rPr>
          <w:rFonts w:ascii="Times New Roman" w:hAnsi="Times New Roman"/>
          <w:sz w:val="24"/>
          <w:szCs w:val="24"/>
        </w:rPr>
      </w:pPr>
      <w:r>
        <w:rPr>
          <w:rFonts w:ascii="Times New Roman" w:hAnsi="Times New Roman"/>
          <w:sz w:val="24"/>
          <w:szCs w:val="24"/>
        </w:rPr>
        <w:t>A</w:t>
      </w:r>
      <w:r w:rsidR="00721017" w:rsidRPr="00721017">
        <w:rPr>
          <w:rFonts w:ascii="Times New Roman" w:hAnsi="Times New Roman"/>
          <w:sz w:val="24"/>
          <w:szCs w:val="24"/>
        </w:rPr>
        <w:t xml:space="preserve"> : </w:t>
      </w:r>
      <w:r w:rsidR="00D17A15">
        <w:rPr>
          <w:rFonts w:ascii="Times New Roman" w:hAnsi="Times New Roman"/>
          <w:sz w:val="24"/>
          <w:szCs w:val="24"/>
        </w:rPr>
        <w:t xml:space="preserve">TRAVAUX </w:t>
      </w:r>
      <w:r w:rsidR="00721017" w:rsidRPr="00721017">
        <w:rPr>
          <w:rFonts w:ascii="Times New Roman" w:hAnsi="Times New Roman"/>
          <w:sz w:val="24"/>
          <w:szCs w:val="24"/>
        </w:rPr>
        <w:t xml:space="preserve">DE GENIE CIVIL </w:t>
      </w:r>
      <w:r w:rsidR="00D17A15">
        <w:rPr>
          <w:rFonts w:ascii="Times New Roman" w:hAnsi="Times New Roman"/>
          <w:sz w:val="24"/>
          <w:szCs w:val="24"/>
        </w:rPr>
        <w:t xml:space="preserve">ET AUTRES </w:t>
      </w:r>
      <w:r w:rsidR="00D17A15" w:rsidRPr="00721017">
        <w:rPr>
          <w:rFonts w:ascii="Times New Roman" w:hAnsi="Times New Roman"/>
          <w:sz w:val="24"/>
          <w:szCs w:val="24"/>
        </w:rPr>
        <w:t xml:space="preserve">PRESTATIONS </w:t>
      </w:r>
      <w:r w:rsidR="00721017" w:rsidRPr="00721017">
        <w:rPr>
          <w:rFonts w:ascii="Times New Roman" w:hAnsi="Times New Roman"/>
          <w:sz w:val="24"/>
          <w:szCs w:val="24"/>
        </w:rPr>
        <w:t xml:space="preserve">POUR </w:t>
      </w:r>
      <w:r w:rsidR="004701BD">
        <w:rPr>
          <w:rFonts w:ascii="Times New Roman" w:hAnsi="Times New Roman"/>
          <w:sz w:val="24"/>
          <w:szCs w:val="24"/>
        </w:rPr>
        <w:t>LEMREYA</w:t>
      </w:r>
    </w:p>
    <w:p w14:paraId="31E45888" w14:textId="1502086D" w:rsidR="00706E2B" w:rsidRPr="00722C1E" w:rsidRDefault="00901279" w:rsidP="00C85094">
      <w:pPr>
        <w:ind w:hanging="426"/>
      </w:pPr>
      <w:r w:rsidRPr="00722C1E">
        <w:rPr>
          <w:rFonts w:ascii="Times New Roman" w:hAnsi="Times New Roman"/>
          <w:sz w:val="24"/>
          <w:szCs w:val="24"/>
        </w:rPr>
        <w:t xml:space="preserve">N.B : Les différents </w:t>
      </w:r>
      <w:r w:rsidR="00B25B8F" w:rsidRPr="00722C1E">
        <w:rPr>
          <w:rFonts w:ascii="Times New Roman" w:hAnsi="Times New Roman"/>
          <w:sz w:val="24"/>
          <w:szCs w:val="24"/>
        </w:rPr>
        <w:t xml:space="preserve">plans et documents </w:t>
      </w:r>
      <w:r w:rsidRPr="00722C1E">
        <w:rPr>
          <w:rFonts w:ascii="Times New Roman" w:hAnsi="Times New Roman"/>
          <w:sz w:val="24"/>
          <w:szCs w:val="24"/>
        </w:rPr>
        <w:t>pour la réalisation des travaux de génie civil seront fournis avec le DAO</w:t>
      </w:r>
    </w:p>
    <w:tbl>
      <w:tblPr>
        <w:tblStyle w:val="Grilledutableau"/>
        <w:tblW w:w="9924" w:type="dxa"/>
        <w:tblInd w:w="-431" w:type="dxa"/>
        <w:tblLook w:val="04A0" w:firstRow="1" w:lastRow="0" w:firstColumn="1" w:lastColumn="0" w:noHBand="0" w:noVBand="1"/>
      </w:tblPr>
      <w:tblGrid>
        <w:gridCol w:w="1114"/>
        <w:gridCol w:w="2282"/>
        <w:gridCol w:w="1104"/>
        <w:gridCol w:w="1136"/>
        <w:gridCol w:w="1069"/>
        <w:gridCol w:w="963"/>
        <w:gridCol w:w="2256"/>
      </w:tblGrid>
      <w:tr w:rsidR="00901279" w:rsidRPr="005D3A64" w14:paraId="0546B605" w14:textId="77777777" w:rsidTr="00C85094">
        <w:tc>
          <w:tcPr>
            <w:tcW w:w="1115" w:type="dxa"/>
            <w:shd w:val="clear" w:color="auto" w:fill="A6A6A6" w:themeFill="background1" w:themeFillShade="A6"/>
            <w:vAlign w:val="center"/>
          </w:tcPr>
          <w:p w14:paraId="4FB9DE75" w14:textId="77777777" w:rsidR="00901279" w:rsidRPr="00EF6AE6" w:rsidRDefault="00901279" w:rsidP="00EF6AE6">
            <w:pPr>
              <w:suppressAutoHyphens/>
              <w:spacing w:after="200" w:line="276" w:lineRule="auto"/>
              <w:jc w:val="center"/>
              <w:rPr>
                <w:rFonts w:ascii="Times New Roman" w:hAnsi="Times New Roman"/>
                <w:b/>
                <w:sz w:val="24"/>
                <w:szCs w:val="24"/>
              </w:rPr>
            </w:pPr>
            <w:r w:rsidRPr="00EF6AE6">
              <w:rPr>
                <w:rFonts w:ascii="Times New Roman" w:hAnsi="Times New Roman"/>
                <w:b/>
                <w:sz w:val="24"/>
                <w:szCs w:val="24"/>
              </w:rPr>
              <w:t>Numéro</w:t>
            </w:r>
          </w:p>
        </w:tc>
        <w:tc>
          <w:tcPr>
            <w:tcW w:w="2302" w:type="dxa"/>
            <w:shd w:val="clear" w:color="auto" w:fill="A6A6A6" w:themeFill="background1" w:themeFillShade="A6"/>
            <w:vAlign w:val="center"/>
          </w:tcPr>
          <w:p w14:paraId="28980EA3" w14:textId="77777777" w:rsidR="00901279" w:rsidRPr="00EF6AE6" w:rsidRDefault="00901279" w:rsidP="00EF6AE6">
            <w:pPr>
              <w:suppressAutoHyphens/>
              <w:spacing w:after="200" w:line="276" w:lineRule="auto"/>
              <w:jc w:val="center"/>
              <w:rPr>
                <w:rFonts w:ascii="Times New Roman" w:hAnsi="Times New Roman"/>
                <w:b/>
                <w:sz w:val="24"/>
                <w:szCs w:val="24"/>
              </w:rPr>
            </w:pPr>
            <w:r w:rsidRPr="00EF6AE6">
              <w:rPr>
                <w:rFonts w:ascii="Times New Roman" w:hAnsi="Times New Roman"/>
                <w:b/>
                <w:sz w:val="24"/>
                <w:szCs w:val="24"/>
              </w:rPr>
              <w:t>Descriptif</w:t>
            </w:r>
          </w:p>
        </w:tc>
        <w:tc>
          <w:tcPr>
            <w:tcW w:w="1108" w:type="dxa"/>
            <w:shd w:val="clear" w:color="auto" w:fill="A6A6A6" w:themeFill="background1" w:themeFillShade="A6"/>
            <w:vAlign w:val="center"/>
          </w:tcPr>
          <w:p w14:paraId="6C765EC6" w14:textId="77777777" w:rsidR="00901279" w:rsidRPr="00EF6AE6" w:rsidRDefault="00901279" w:rsidP="00EF6AE6">
            <w:pPr>
              <w:suppressAutoHyphens/>
              <w:spacing w:after="200" w:line="276" w:lineRule="auto"/>
              <w:jc w:val="center"/>
              <w:rPr>
                <w:rFonts w:ascii="Times New Roman" w:hAnsi="Times New Roman"/>
                <w:b/>
                <w:sz w:val="24"/>
                <w:szCs w:val="24"/>
              </w:rPr>
            </w:pPr>
            <w:r w:rsidRPr="00EF6AE6">
              <w:rPr>
                <w:rFonts w:ascii="Times New Roman" w:hAnsi="Times New Roman"/>
                <w:b/>
                <w:sz w:val="24"/>
                <w:szCs w:val="24"/>
              </w:rPr>
              <w:t>Unité (U) ou Forfait (FF)</w:t>
            </w:r>
          </w:p>
        </w:tc>
        <w:tc>
          <w:tcPr>
            <w:tcW w:w="1136" w:type="dxa"/>
            <w:shd w:val="clear" w:color="auto" w:fill="A6A6A6" w:themeFill="background1" w:themeFillShade="A6"/>
            <w:vAlign w:val="center"/>
          </w:tcPr>
          <w:p w14:paraId="141ED0C9" w14:textId="77777777" w:rsidR="00901279" w:rsidRPr="00EF6AE6" w:rsidRDefault="00901279" w:rsidP="00EF6AE6">
            <w:pPr>
              <w:suppressAutoHyphens/>
              <w:spacing w:after="200" w:line="276" w:lineRule="auto"/>
              <w:jc w:val="center"/>
              <w:rPr>
                <w:rFonts w:ascii="Times New Roman" w:hAnsi="Times New Roman"/>
                <w:b/>
                <w:sz w:val="24"/>
                <w:szCs w:val="24"/>
              </w:rPr>
            </w:pPr>
            <w:r w:rsidRPr="00EF6AE6">
              <w:rPr>
                <w:rFonts w:ascii="Times New Roman" w:hAnsi="Times New Roman"/>
                <w:b/>
                <w:sz w:val="24"/>
                <w:szCs w:val="24"/>
              </w:rPr>
              <w:t>Quantité</w:t>
            </w:r>
          </w:p>
        </w:tc>
        <w:tc>
          <w:tcPr>
            <w:tcW w:w="1070" w:type="dxa"/>
            <w:shd w:val="clear" w:color="auto" w:fill="A6A6A6" w:themeFill="background1" w:themeFillShade="A6"/>
            <w:vAlign w:val="center"/>
          </w:tcPr>
          <w:p w14:paraId="333D1F6E" w14:textId="77777777" w:rsidR="00901279" w:rsidRDefault="00901279" w:rsidP="00EF6AE6">
            <w:pPr>
              <w:suppressAutoHyphens/>
              <w:spacing w:after="200" w:line="276" w:lineRule="auto"/>
              <w:jc w:val="center"/>
              <w:rPr>
                <w:rFonts w:ascii="Times New Roman" w:hAnsi="Times New Roman"/>
                <w:b/>
                <w:sz w:val="24"/>
                <w:szCs w:val="24"/>
              </w:rPr>
            </w:pPr>
            <w:r w:rsidRPr="00EF6AE6">
              <w:rPr>
                <w:rFonts w:ascii="Times New Roman" w:hAnsi="Times New Roman"/>
                <w:b/>
                <w:sz w:val="24"/>
                <w:szCs w:val="24"/>
              </w:rPr>
              <w:t>Prix unitaire</w:t>
            </w:r>
          </w:p>
          <w:p w14:paraId="7D3C766C" w14:textId="2BFE5F33" w:rsidR="00722C1E" w:rsidRPr="00EF6AE6" w:rsidRDefault="00722C1E" w:rsidP="00EF6AE6">
            <w:pPr>
              <w:suppressAutoHyphens/>
              <w:spacing w:after="200" w:line="276" w:lineRule="auto"/>
              <w:jc w:val="center"/>
              <w:rPr>
                <w:rFonts w:ascii="Times New Roman" w:hAnsi="Times New Roman"/>
                <w:b/>
                <w:sz w:val="24"/>
                <w:szCs w:val="24"/>
              </w:rPr>
            </w:pPr>
            <w:r>
              <w:rPr>
                <w:rFonts w:ascii="Times New Roman" w:hAnsi="Times New Roman"/>
                <w:b/>
                <w:sz w:val="24"/>
                <w:szCs w:val="24"/>
              </w:rPr>
              <w:t>(MRO)</w:t>
            </w:r>
          </w:p>
        </w:tc>
        <w:tc>
          <w:tcPr>
            <w:tcW w:w="922" w:type="dxa"/>
            <w:shd w:val="clear" w:color="auto" w:fill="A6A6A6" w:themeFill="background1" w:themeFillShade="A6"/>
            <w:vAlign w:val="center"/>
          </w:tcPr>
          <w:p w14:paraId="5DB0DF5E" w14:textId="77777777" w:rsidR="00901279" w:rsidRDefault="00901279" w:rsidP="00EF6AE6">
            <w:pPr>
              <w:suppressAutoHyphens/>
              <w:spacing w:after="200" w:line="276" w:lineRule="auto"/>
              <w:jc w:val="center"/>
              <w:rPr>
                <w:rFonts w:ascii="Times New Roman" w:hAnsi="Times New Roman"/>
                <w:b/>
                <w:sz w:val="24"/>
                <w:szCs w:val="24"/>
              </w:rPr>
            </w:pPr>
            <w:r w:rsidRPr="00EF6AE6">
              <w:rPr>
                <w:rFonts w:ascii="Times New Roman" w:hAnsi="Times New Roman"/>
                <w:b/>
                <w:sz w:val="24"/>
                <w:szCs w:val="24"/>
              </w:rPr>
              <w:t>Coût</w:t>
            </w:r>
          </w:p>
          <w:p w14:paraId="13981169" w14:textId="6575F8D4" w:rsidR="00722C1E" w:rsidRPr="00EF6AE6" w:rsidRDefault="00722C1E" w:rsidP="00EF6AE6">
            <w:pPr>
              <w:suppressAutoHyphens/>
              <w:spacing w:after="200" w:line="276" w:lineRule="auto"/>
              <w:jc w:val="center"/>
              <w:rPr>
                <w:rFonts w:ascii="Times New Roman" w:hAnsi="Times New Roman"/>
                <w:b/>
                <w:sz w:val="24"/>
                <w:szCs w:val="24"/>
              </w:rPr>
            </w:pPr>
            <w:r>
              <w:rPr>
                <w:rFonts w:ascii="Times New Roman" w:hAnsi="Times New Roman"/>
                <w:b/>
                <w:sz w:val="24"/>
                <w:szCs w:val="24"/>
              </w:rPr>
              <w:t>(MRO)</w:t>
            </w:r>
          </w:p>
        </w:tc>
        <w:tc>
          <w:tcPr>
            <w:tcW w:w="2271" w:type="dxa"/>
            <w:shd w:val="clear" w:color="auto" w:fill="A6A6A6" w:themeFill="background1" w:themeFillShade="A6"/>
            <w:vAlign w:val="center"/>
          </w:tcPr>
          <w:p w14:paraId="4BE0AC81" w14:textId="77777777" w:rsidR="00901279" w:rsidRPr="00EF6AE6" w:rsidRDefault="00901279" w:rsidP="00EF6AE6">
            <w:pPr>
              <w:suppressAutoHyphens/>
              <w:spacing w:after="200" w:line="276" w:lineRule="auto"/>
              <w:jc w:val="center"/>
              <w:rPr>
                <w:rFonts w:ascii="Times New Roman" w:hAnsi="Times New Roman"/>
                <w:b/>
                <w:sz w:val="24"/>
                <w:szCs w:val="24"/>
              </w:rPr>
            </w:pPr>
            <w:r w:rsidRPr="00EF6AE6">
              <w:rPr>
                <w:rFonts w:ascii="Times New Roman" w:hAnsi="Times New Roman"/>
                <w:b/>
                <w:sz w:val="24"/>
                <w:szCs w:val="24"/>
              </w:rPr>
              <w:t>Observations</w:t>
            </w:r>
          </w:p>
        </w:tc>
      </w:tr>
      <w:tr w:rsidR="00372EF6" w:rsidRPr="00901279" w14:paraId="3875C21D" w14:textId="77777777" w:rsidTr="00C85094">
        <w:trPr>
          <w:trHeight w:val="1266"/>
        </w:trPr>
        <w:tc>
          <w:tcPr>
            <w:tcW w:w="1115" w:type="dxa"/>
            <w:vAlign w:val="center"/>
          </w:tcPr>
          <w:p w14:paraId="04C1998A" w14:textId="34FEED7C" w:rsidR="008C294E" w:rsidRPr="00901279" w:rsidRDefault="00115B17" w:rsidP="00EF6AE6">
            <w:pPr>
              <w:suppressAutoHyphens/>
              <w:spacing w:after="200" w:line="276" w:lineRule="auto"/>
              <w:jc w:val="center"/>
              <w:rPr>
                <w:rFonts w:ascii="Times New Roman" w:hAnsi="Times New Roman"/>
                <w:sz w:val="24"/>
                <w:szCs w:val="24"/>
              </w:rPr>
            </w:pPr>
            <w:r>
              <w:rPr>
                <w:rFonts w:ascii="Times New Roman" w:hAnsi="Times New Roman"/>
                <w:sz w:val="24"/>
                <w:szCs w:val="24"/>
              </w:rPr>
              <w:t>A</w:t>
            </w:r>
            <w:r w:rsidR="008C294E">
              <w:rPr>
                <w:rFonts w:ascii="Times New Roman" w:hAnsi="Times New Roman"/>
                <w:sz w:val="24"/>
                <w:szCs w:val="24"/>
              </w:rPr>
              <w:t>.1</w:t>
            </w:r>
          </w:p>
        </w:tc>
        <w:tc>
          <w:tcPr>
            <w:tcW w:w="2302" w:type="dxa"/>
            <w:tcBorders>
              <w:top w:val="nil"/>
              <w:left w:val="single" w:sz="4" w:space="0" w:color="auto"/>
              <w:bottom w:val="nil"/>
              <w:right w:val="single" w:sz="4" w:space="0" w:color="auto"/>
            </w:tcBorders>
            <w:shd w:val="clear" w:color="auto" w:fill="FEFFFF"/>
            <w:vAlign w:val="center"/>
          </w:tcPr>
          <w:p w14:paraId="122BEDB2" w14:textId="77777777" w:rsidR="008C294E" w:rsidRPr="00901279" w:rsidRDefault="008C294E">
            <w:pPr>
              <w:suppressAutoHyphens/>
              <w:spacing w:after="200" w:line="276" w:lineRule="auto"/>
              <w:rPr>
                <w:rFonts w:ascii="Times New Roman" w:hAnsi="Times New Roman"/>
                <w:sz w:val="24"/>
                <w:szCs w:val="24"/>
              </w:rPr>
            </w:pPr>
            <w:r w:rsidRPr="00901279">
              <w:rPr>
                <w:rFonts w:ascii="Times New Roman" w:hAnsi="Times New Roman"/>
                <w:sz w:val="24"/>
                <w:szCs w:val="24"/>
              </w:rPr>
              <w:t>Amenée et repli de chantier</w:t>
            </w:r>
          </w:p>
        </w:tc>
        <w:tc>
          <w:tcPr>
            <w:tcW w:w="1108" w:type="dxa"/>
            <w:vAlign w:val="center"/>
          </w:tcPr>
          <w:p w14:paraId="3A4A7FBC" w14:textId="77777777" w:rsidR="008C294E" w:rsidRPr="007A3DAC" w:rsidRDefault="008C294E">
            <w:pPr>
              <w:suppressAutoHyphens/>
              <w:spacing w:after="200" w:line="276" w:lineRule="auto"/>
              <w:jc w:val="center"/>
              <w:rPr>
                <w:rFonts w:ascii="Times New Roman" w:hAnsi="Times New Roman"/>
                <w:sz w:val="24"/>
                <w:szCs w:val="24"/>
              </w:rPr>
            </w:pPr>
            <w:r w:rsidRPr="007A3DAC">
              <w:rPr>
                <w:rFonts w:ascii="Times New Roman" w:hAnsi="Times New Roman"/>
                <w:sz w:val="24"/>
                <w:szCs w:val="24"/>
              </w:rPr>
              <w:t>FF</w:t>
            </w:r>
          </w:p>
        </w:tc>
        <w:tc>
          <w:tcPr>
            <w:tcW w:w="1136" w:type="dxa"/>
            <w:vAlign w:val="center"/>
          </w:tcPr>
          <w:p w14:paraId="5713205E" w14:textId="77777777" w:rsidR="008C294E" w:rsidRPr="007A3DAC" w:rsidRDefault="008C294E">
            <w:pPr>
              <w:suppressAutoHyphens/>
              <w:spacing w:after="200" w:line="276" w:lineRule="auto"/>
              <w:jc w:val="center"/>
              <w:rPr>
                <w:rFonts w:ascii="Times New Roman" w:hAnsi="Times New Roman"/>
                <w:sz w:val="24"/>
                <w:szCs w:val="24"/>
              </w:rPr>
            </w:pPr>
            <w:r w:rsidRPr="007A3DAC">
              <w:rPr>
                <w:rFonts w:ascii="Times New Roman" w:hAnsi="Times New Roman"/>
                <w:sz w:val="24"/>
                <w:szCs w:val="24"/>
              </w:rPr>
              <w:t>1</w:t>
            </w:r>
          </w:p>
        </w:tc>
        <w:tc>
          <w:tcPr>
            <w:tcW w:w="1070" w:type="dxa"/>
          </w:tcPr>
          <w:p w14:paraId="13CDA485" w14:textId="77777777" w:rsidR="008C294E" w:rsidRPr="00901279" w:rsidRDefault="008C294E" w:rsidP="00901279">
            <w:pPr>
              <w:suppressAutoHyphens/>
              <w:spacing w:after="200" w:line="276" w:lineRule="auto"/>
              <w:rPr>
                <w:rFonts w:ascii="Times New Roman" w:hAnsi="Times New Roman"/>
                <w:sz w:val="24"/>
                <w:szCs w:val="24"/>
              </w:rPr>
            </w:pPr>
          </w:p>
        </w:tc>
        <w:tc>
          <w:tcPr>
            <w:tcW w:w="922" w:type="dxa"/>
          </w:tcPr>
          <w:p w14:paraId="532D4B25" w14:textId="77777777" w:rsidR="008C294E" w:rsidRPr="00901279" w:rsidRDefault="008C294E" w:rsidP="00901279">
            <w:pPr>
              <w:suppressAutoHyphens/>
              <w:spacing w:after="200" w:line="276" w:lineRule="auto"/>
              <w:rPr>
                <w:rFonts w:ascii="Times New Roman" w:hAnsi="Times New Roman"/>
                <w:sz w:val="24"/>
                <w:szCs w:val="24"/>
              </w:rPr>
            </w:pPr>
          </w:p>
        </w:tc>
        <w:tc>
          <w:tcPr>
            <w:tcW w:w="2271" w:type="dxa"/>
            <w:vMerge w:val="restart"/>
          </w:tcPr>
          <w:p w14:paraId="0BA8B990" w14:textId="77777777" w:rsidR="008C294E" w:rsidRPr="005469DC" w:rsidRDefault="008C294E" w:rsidP="005469DC">
            <w:pPr>
              <w:suppressAutoHyphens/>
              <w:rPr>
                <w:rFonts w:ascii="Times New Roman" w:hAnsi="Times New Roman"/>
                <w:sz w:val="24"/>
                <w:szCs w:val="24"/>
              </w:rPr>
            </w:pPr>
            <w:r w:rsidRPr="005469DC">
              <w:rPr>
                <w:rFonts w:ascii="Times New Roman" w:hAnsi="Times New Roman"/>
                <w:sz w:val="24"/>
                <w:szCs w:val="24"/>
              </w:rPr>
              <w:t xml:space="preserve">Les travaux de terrassement y compris les fouilles, le ferraillage, le </w:t>
            </w:r>
          </w:p>
          <w:p w14:paraId="62E38B19" w14:textId="77777777" w:rsidR="008C294E" w:rsidRPr="005469DC" w:rsidRDefault="008C294E" w:rsidP="005469DC">
            <w:pPr>
              <w:suppressAutoHyphens/>
              <w:rPr>
                <w:rFonts w:ascii="Times New Roman" w:hAnsi="Times New Roman"/>
                <w:sz w:val="24"/>
                <w:szCs w:val="24"/>
              </w:rPr>
            </w:pPr>
            <w:r w:rsidRPr="005469DC">
              <w:rPr>
                <w:rFonts w:ascii="Times New Roman" w:hAnsi="Times New Roman"/>
                <w:sz w:val="24"/>
                <w:szCs w:val="24"/>
              </w:rPr>
              <w:t xml:space="preserve">ciment, le gravier, le sable, les tuyaux PVC et autres accessoires de </w:t>
            </w:r>
          </w:p>
          <w:p w14:paraId="4E5C2A5A" w14:textId="1F63F9F9" w:rsidR="008C294E" w:rsidRPr="005469DC" w:rsidRDefault="008C294E" w:rsidP="005469DC">
            <w:pPr>
              <w:suppressAutoHyphens/>
              <w:rPr>
                <w:rFonts w:ascii="Times New Roman" w:hAnsi="Times New Roman"/>
                <w:sz w:val="24"/>
                <w:szCs w:val="24"/>
              </w:rPr>
            </w:pPr>
            <w:r w:rsidRPr="005469DC">
              <w:rPr>
                <w:rFonts w:ascii="Times New Roman" w:hAnsi="Times New Roman"/>
                <w:sz w:val="24"/>
                <w:szCs w:val="24"/>
              </w:rPr>
              <w:t>chantier sont à la charge du</w:t>
            </w:r>
            <w:r w:rsidR="00C272C7">
              <w:rPr>
                <w:rFonts w:ascii="Times New Roman" w:hAnsi="Times New Roman"/>
                <w:sz w:val="24"/>
                <w:szCs w:val="24"/>
              </w:rPr>
              <w:t xml:space="preserve"> </w:t>
            </w:r>
            <w:r w:rsidRPr="005469DC">
              <w:rPr>
                <w:rFonts w:ascii="Times New Roman" w:hAnsi="Times New Roman"/>
                <w:sz w:val="24"/>
                <w:szCs w:val="24"/>
              </w:rPr>
              <w:t>prestataire, ainsi que la main d'</w:t>
            </w:r>
            <w:r w:rsidR="00C272C7" w:rsidRPr="005469DC">
              <w:rPr>
                <w:rFonts w:ascii="Times New Roman" w:hAnsi="Times New Roman"/>
                <w:sz w:val="24"/>
                <w:szCs w:val="24"/>
              </w:rPr>
              <w:t>œuvre</w:t>
            </w:r>
            <w:r w:rsidR="00DE0EB2">
              <w:rPr>
                <w:rFonts w:ascii="Times New Roman" w:hAnsi="Times New Roman"/>
                <w:sz w:val="24"/>
                <w:szCs w:val="24"/>
              </w:rPr>
              <w:t>.</w:t>
            </w:r>
            <w:r w:rsidRPr="005469DC">
              <w:rPr>
                <w:rFonts w:ascii="Times New Roman" w:hAnsi="Times New Roman"/>
                <w:sz w:val="24"/>
                <w:szCs w:val="24"/>
              </w:rPr>
              <w:t xml:space="preserve"> </w:t>
            </w:r>
          </w:p>
          <w:p w14:paraId="40D1AA98" w14:textId="0A0A0695" w:rsidR="008C294E" w:rsidRPr="005469DC" w:rsidRDefault="008C294E" w:rsidP="005469DC">
            <w:pPr>
              <w:suppressAutoHyphens/>
              <w:rPr>
                <w:rFonts w:ascii="Times New Roman" w:hAnsi="Times New Roman"/>
                <w:sz w:val="24"/>
                <w:szCs w:val="24"/>
              </w:rPr>
            </w:pPr>
            <w:r w:rsidRPr="005469DC">
              <w:rPr>
                <w:rFonts w:ascii="Times New Roman" w:hAnsi="Times New Roman"/>
                <w:sz w:val="24"/>
                <w:szCs w:val="24"/>
              </w:rPr>
              <w:t xml:space="preserve">Des coudes PVC </w:t>
            </w:r>
            <w:r w:rsidR="00944D03">
              <w:rPr>
                <w:rFonts w:ascii="Times New Roman" w:hAnsi="Times New Roman"/>
                <w:sz w:val="24"/>
                <w:szCs w:val="24"/>
              </w:rPr>
              <w:t>30°</w:t>
            </w:r>
            <w:r w:rsidRPr="005469DC">
              <w:rPr>
                <w:rFonts w:ascii="Times New Roman" w:hAnsi="Times New Roman"/>
                <w:sz w:val="24"/>
                <w:szCs w:val="24"/>
              </w:rPr>
              <w:t xml:space="preserve"> seront posés aux extrémités des conduits PVC, et </w:t>
            </w:r>
          </w:p>
          <w:p w14:paraId="468A5246" w14:textId="77777777" w:rsidR="008C294E" w:rsidRPr="005469DC" w:rsidRDefault="008C294E" w:rsidP="005469DC">
            <w:pPr>
              <w:suppressAutoHyphens/>
              <w:rPr>
                <w:rFonts w:ascii="Times New Roman" w:hAnsi="Times New Roman"/>
                <w:sz w:val="24"/>
                <w:szCs w:val="24"/>
              </w:rPr>
            </w:pPr>
            <w:r w:rsidRPr="005469DC">
              <w:rPr>
                <w:rFonts w:ascii="Times New Roman" w:hAnsi="Times New Roman"/>
                <w:sz w:val="24"/>
                <w:szCs w:val="24"/>
              </w:rPr>
              <w:t xml:space="preserve">seront collés par l'équipe de l'ASECNA après passage des câbles </w:t>
            </w:r>
          </w:p>
          <w:p w14:paraId="43832517" w14:textId="516B150A" w:rsidR="008C294E" w:rsidRPr="005469DC" w:rsidRDefault="008C294E" w:rsidP="005469DC">
            <w:pPr>
              <w:suppressAutoHyphens/>
              <w:rPr>
                <w:rFonts w:ascii="Times New Roman" w:hAnsi="Times New Roman"/>
                <w:sz w:val="24"/>
                <w:szCs w:val="24"/>
              </w:rPr>
            </w:pPr>
            <w:r w:rsidRPr="005469DC">
              <w:rPr>
                <w:rFonts w:ascii="Times New Roman" w:hAnsi="Times New Roman"/>
                <w:sz w:val="24"/>
                <w:szCs w:val="24"/>
              </w:rPr>
              <w:t>(extrémités</w:t>
            </w:r>
            <w:r w:rsidR="00C272C7">
              <w:rPr>
                <w:rFonts w:ascii="Times New Roman" w:hAnsi="Times New Roman"/>
                <w:sz w:val="24"/>
                <w:szCs w:val="24"/>
              </w:rPr>
              <w:t xml:space="preserve"> </w:t>
            </w:r>
            <w:r w:rsidRPr="005469DC">
              <w:rPr>
                <w:rFonts w:ascii="Times New Roman" w:hAnsi="Times New Roman"/>
                <w:sz w:val="24"/>
                <w:szCs w:val="24"/>
              </w:rPr>
              <w:t xml:space="preserve">recourbées </w:t>
            </w:r>
            <w:r w:rsidR="00944D03">
              <w:rPr>
                <w:rFonts w:ascii="Times New Roman" w:hAnsi="Times New Roman"/>
                <w:sz w:val="24"/>
                <w:szCs w:val="24"/>
              </w:rPr>
              <w:t xml:space="preserve">par 03 coudes 30° </w:t>
            </w:r>
            <w:r w:rsidRPr="005469DC">
              <w:rPr>
                <w:rFonts w:ascii="Times New Roman" w:hAnsi="Times New Roman"/>
                <w:sz w:val="24"/>
                <w:szCs w:val="24"/>
              </w:rPr>
              <w:t xml:space="preserve">pour </w:t>
            </w:r>
            <w:r w:rsidRPr="005469DC">
              <w:rPr>
                <w:rFonts w:ascii="Times New Roman" w:hAnsi="Times New Roman"/>
                <w:sz w:val="24"/>
                <w:szCs w:val="24"/>
              </w:rPr>
              <w:lastRenderedPageBreak/>
              <w:t xml:space="preserve">faciliter le passage des câbles ET éviter </w:t>
            </w:r>
          </w:p>
          <w:p w14:paraId="1932BF25" w14:textId="77777777" w:rsidR="008C294E" w:rsidRPr="005469DC" w:rsidRDefault="008C294E" w:rsidP="005469DC">
            <w:pPr>
              <w:suppressAutoHyphens/>
              <w:rPr>
                <w:rFonts w:ascii="Times New Roman" w:hAnsi="Times New Roman"/>
                <w:sz w:val="24"/>
                <w:szCs w:val="24"/>
              </w:rPr>
            </w:pPr>
            <w:r w:rsidRPr="005469DC">
              <w:rPr>
                <w:rFonts w:ascii="Times New Roman" w:hAnsi="Times New Roman"/>
                <w:sz w:val="24"/>
                <w:szCs w:val="24"/>
              </w:rPr>
              <w:t xml:space="preserve">les infiltrations d'eau et de sable) </w:t>
            </w:r>
          </w:p>
          <w:p w14:paraId="4ADBB579" w14:textId="77777777" w:rsidR="008C294E" w:rsidRPr="005469DC" w:rsidRDefault="008C294E" w:rsidP="005469DC">
            <w:pPr>
              <w:suppressAutoHyphens/>
              <w:rPr>
                <w:rFonts w:ascii="Times New Roman" w:hAnsi="Times New Roman"/>
                <w:sz w:val="24"/>
                <w:szCs w:val="24"/>
              </w:rPr>
            </w:pPr>
            <w:r w:rsidRPr="005469DC">
              <w:rPr>
                <w:rFonts w:ascii="Times New Roman" w:hAnsi="Times New Roman"/>
                <w:sz w:val="24"/>
                <w:szCs w:val="24"/>
              </w:rPr>
              <w:t xml:space="preserve">Les travaux doivent être exécutés conformément aux plans. </w:t>
            </w:r>
          </w:p>
          <w:p w14:paraId="69CDC449" w14:textId="48237148" w:rsidR="008C294E" w:rsidRPr="005469DC" w:rsidRDefault="008C294E" w:rsidP="005469DC">
            <w:pPr>
              <w:suppressAutoHyphens/>
              <w:rPr>
                <w:rFonts w:ascii="Times New Roman" w:hAnsi="Times New Roman"/>
                <w:sz w:val="24"/>
                <w:szCs w:val="24"/>
              </w:rPr>
            </w:pPr>
            <w:r w:rsidRPr="005469DC">
              <w:rPr>
                <w:rFonts w:ascii="Times New Roman" w:hAnsi="Times New Roman"/>
                <w:sz w:val="24"/>
                <w:szCs w:val="24"/>
              </w:rPr>
              <w:t>Cependant, prévoir une surélevation hors sol de 50 cm pour la</w:t>
            </w:r>
            <w:r w:rsidR="00C272C7">
              <w:rPr>
                <w:rFonts w:ascii="Times New Roman" w:hAnsi="Times New Roman"/>
                <w:sz w:val="24"/>
                <w:szCs w:val="24"/>
              </w:rPr>
              <w:t xml:space="preserve"> </w:t>
            </w:r>
          </w:p>
          <w:p w14:paraId="15F022DA" w14:textId="34A23730" w:rsidR="008C294E" w:rsidRPr="00901279" w:rsidRDefault="00C272C7" w:rsidP="005469DC">
            <w:pPr>
              <w:suppressAutoHyphens/>
              <w:rPr>
                <w:rFonts w:ascii="Times New Roman" w:hAnsi="Times New Roman"/>
                <w:sz w:val="24"/>
                <w:szCs w:val="24"/>
              </w:rPr>
            </w:pPr>
            <w:r>
              <w:rPr>
                <w:rFonts w:ascii="Times New Roman" w:hAnsi="Times New Roman"/>
                <w:sz w:val="24"/>
                <w:szCs w:val="24"/>
              </w:rPr>
              <w:t>p</w:t>
            </w:r>
            <w:r w:rsidR="008C294E">
              <w:rPr>
                <w:rFonts w:ascii="Times New Roman" w:hAnsi="Times New Roman"/>
                <w:sz w:val="24"/>
                <w:szCs w:val="24"/>
              </w:rPr>
              <w:t>lateforme shelter</w:t>
            </w:r>
            <w:r w:rsidR="00DE0EB2">
              <w:rPr>
                <w:rFonts w:ascii="Times New Roman" w:hAnsi="Times New Roman"/>
                <w:sz w:val="24"/>
                <w:szCs w:val="24"/>
              </w:rPr>
              <w:t>,</w:t>
            </w:r>
            <w:r w:rsidR="008C294E">
              <w:rPr>
                <w:rFonts w:ascii="Times New Roman" w:hAnsi="Times New Roman"/>
                <w:sz w:val="24"/>
                <w:szCs w:val="24"/>
              </w:rPr>
              <w:t xml:space="preserve"> </w:t>
            </w:r>
            <w:r w:rsidR="008C294E" w:rsidRPr="005469DC">
              <w:rPr>
                <w:rFonts w:ascii="Times New Roman" w:hAnsi="Times New Roman"/>
                <w:sz w:val="24"/>
                <w:szCs w:val="24"/>
              </w:rPr>
              <w:t>le massif de l'antenne satellite</w:t>
            </w:r>
            <w:r>
              <w:rPr>
                <w:rFonts w:ascii="Times New Roman" w:hAnsi="Times New Roman"/>
                <w:sz w:val="24"/>
                <w:szCs w:val="24"/>
              </w:rPr>
              <w:t xml:space="preserve"> l</w:t>
            </w:r>
            <w:r w:rsidR="008C294E" w:rsidRPr="005469DC">
              <w:rPr>
                <w:rFonts w:ascii="Times New Roman" w:hAnsi="Times New Roman"/>
                <w:sz w:val="24"/>
                <w:szCs w:val="24"/>
              </w:rPr>
              <w:t>e</w:t>
            </w:r>
            <w:r w:rsidR="008C294E">
              <w:rPr>
                <w:rFonts w:ascii="Times New Roman" w:hAnsi="Times New Roman"/>
                <w:sz w:val="24"/>
                <w:szCs w:val="24"/>
              </w:rPr>
              <w:t xml:space="preserve"> massif du pylône</w:t>
            </w:r>
            <w:r w:rsidR="00DE0EB2">
              <w:rPr>
                <w:rFonts w:ascii="Times New Roman" w:hAnsi="Times New Roman"/>
                <w:sz w:val="24"/>
                <w:szCs w:val="24"/>
              </w:rPr>
              <w:t xml:space="preserve"> et les longrines</w:t>
            </w:r>
          </w:p>
        </w:tc>
      </w:tr>
      <w:tr w:rsidR="008C294E" w:rsidRPr="00901279" w14:paraId="56ABD1DC" w14:textId="77777777" w:rsidTr="00C85094">
        <w:trPr>
          <w:trHeight w:val="787"/>
        </w:trPr>
        <w:tc>
          <w:tcPr>
            <w:tcW w:w="1115" w:type="dxa"/>
            <w:vAlign w:val="center"/>
          </w:tcPr>
          <w:p w14:paraId="18A49FDD" w14:textId="50AD69CC" w:rsidR="008C294E" w:rsidRPr="00901279" w:rsidRDefault="00115B17" w:rsidP="00EF6AE6">
            <w:pPr>
              <w:suppressAutoHyphens/>
              <w:jc w:val="center"/>
              <w:rPr>
                <w:rFonts w:ascii="Times New Roman" w:hAnsi="Times New Roman"/>
                <w:sz w:val="24"/>
                <w:szCs w:val="24"/>
              </w:rPr>
            </w:pPr>
            <w:r>
              <w:rPr>
                <w:rFonts w:ascii="Times New Roman" w:hAnsi="Times New Roman"/>
                <w:sz w:val="24"/>
                <w:szCs w:val="24"/>
              </w:rPr>
              <w:t>A</w:t>
            </w:r>
            <w:r w:rsidR="008C294E">
              <w:rPr>
                <w:rFonts w:ascii="Times New Roman" w:hAnsi="Times New Roman"/>
                <w:sz w:val="24"/>
                <w:szCs w:val="24"/>
              </w:rPr>
              <w:t>.2</w:t>
            </w:r>
          </w:p>
        </w:tc>
        <w:tc>
          <w:tcPr>
            <w:tcW w:w="2302" w:type="dxa"/>
            <w:vAlign w:val="center"/>
          </w:tcPr>
          <w:p w14:paraId="7E95A624" w14:textId="77777777" w:rsidR="008C294E" w:rsidRPr="00901279" w:rsidRDefault="008C294E">
            <w:pPr>
              <w:suppressAutoHyphens/>
              <w:rPr>
                <w:rFonts w:ascii="Times New Roman" w:hAnsi="Times New Roman"/>
                <w:sz w:val="24"/>
                <w:szCs w:val="24"/>
              </w:rPr>
            </w:pPr>
            <w:r w:rsidRPr="00901279">
              <w:rPr>
                <w:rFonts w:ascii="Times New Roman" w:hAnsi="Times New Roman"/>
                <w:sz w:val="24"/>
                <w:szCs w:val="24"/>
              </w:rPr>
              <w:t>Implantation des ouvrages</w:t>
            </w:r>
          </w:p>
        </w:tc>
        <w:tc>
          <w:tcPr>
            <w:tcW w:w="1108" w:type="dxa"/>
            <w:vAlign w:val="center"/>
          </w:tcPr>
          <w:p w14:paraId="4E13B082" w14:textId="77777777" w:rsidR="008C294E" w:rsidRPr="007A3DAC" w:rsidRDefault="008C294E">
            <w:pPr>
              <w:suppressAutoHyphens/>
              <w:spacing w:after="200" w:line="276" w:lineRule="auto"/>
              <w:jc w:val="center"/>
              <w:rPr>
                <w:rFonts w:ascii="Times New Roman" w:hAnsi="Times New Roman"/>
                <w:sz w:val="24"/>
                <w:szCs w:val="24"/>
              </w:rPr>
            </w:pPr>
            <w:r w:rsidRPr="007A3DAC">
              <w:rPr>
                <w:rFonts w:ascii="Times New Roman" w:hAnsi="Times New Roman"/>
                <w:sz w:val="24"/>
                <w:szCs w:val="24"/>
              </w:rPr>
              <w:t>FF</w:t>
            </w:r>
          </w:p>
        </w:tc>
        <w:tc>
          <w:tcPr>
            <w:tcW w:w="1136" w:type="dxa"/>
            <w:vAlign w:val="center"/>
          </w:tcPr>
          <w:p w14:paraId="646747C3" w14:textId="77777777" w:rsidR="008C294E" w:rsidRPr="007A3DAC" w:rsidRDefault="008C294E">
            <w:pPr>
              <w:suppressAutoHyphens/>
              <w:spacing w:after="200" w:line="276" w:lineRule="auto"/>
              <w:jc w:val="center"/>
              <w:rPr>
                <w:rFonts w:ascii="Times New Roman" w:hAnsi="Times New Roman"/>
                <w:sz w:val="24"/>
                <w:szCs w:val="24"/>
              </w:rPr>
            </w:pPr>
            <w:r w:rsidRPr="007A3DAC">
              <w:rPr>
                <w:rFonts w:ascii="Times New Roman" w:hAnsi="Times New Roman"/>
                <w:sz w:val="24"/>
                <w:szCs w:val="24"/>
              </w:rPr>
              <w:t>1</w:t>
            </w:r>
          </w:p>
        </w:tc>
        <w:tc>
          <w:tcPr>
            <w:tcW w:w="1070" w:type="dxa"/>
          </w:tcPr>
          <w:p w14:paraId="6938EA31" w14:textId="77777777" w:rsidR="008C294E" w:rsidRPr="00901279" w:rsidRDefault="008C294E" w:rsidP="00901279">
            <w:pPr>
              <w:suppressAutoHyphens/>
              <w:rPr>
                <w:rFonts w:ascii="Times New Roman" w:hAnsi="Times New Roman"/>
                <w:sz w:val="24"/>
                <w:szCs w:val="24"/>
              </w:rPr>
            </w:pPr>
          </w:p>
        </w:tc>
        <w:tc>
          <w:tcPr>
            <w:tcW w:w="922" w:type="dxa"/>
          </w:tcPr>
          <w:p w14:paraId="477D3849" w14:textId="77777777" w:rsidR="008C294E" w:rsidRPr="00901279" w:rsidRDefault="008C294E" w:rsidP="00901279">
            <w:pPr>
              <w:suppressAutoHyphens/>
              <w:rPr>
                <w:rFonts w:ascii="Times New Roman" w:hAnsi="Times New Roman"/>
                <w:sz w:val="24"/>
                <w:szCs w:val="24"/>
              </w:rPr>
            </w:pPr>
          </w:p>
        </w:tc>
        <w:tc>
          <w:tcPr>
            <w:tcW w:w="2271" w:type="dxa"/>
            <w:vMerge/>
          </w:tcPr>
          <w:p w14:paraId="29E5243C" w14:textId="77777777" w:rsidR="008C294E" w:rsidRPr="00901279" w:rsidRDefault="008C294E" w:rsidP="005469DC">
            <w:pPr>
              <w:suppressAutoHyphens/>
              <w:rPr>
                <w:rFonts w:ascii="Times New Roman" w:hAnsi="Times New Roman"/>
                <w:sz w:val="24"/>
                <w:szCs w:val="24"/>
              </w:rPr>
            </w:pPr>
          </w:p>
        </w:tc>
      </w:tr>
      <w:tr w:rsidR="00944D03" w:rsidRPr="00901279" w14:paraId="6115D3A4" w14:textId="77777777" w:rsidTr="00C85094">
        <w:trPr>
          <w:trHeight w:val="789"/>
        </w:trPr>
        <w:tc>
          <w:tcPr>
            <w:tcW w:w="1115" w:type="dxa"/>
            <w:vAlign w:val="center"/>
          </w:tcPr>
          <w:p w14:paraId="4A53B2B6" w14:textId="2D77F825" w:rsidR="00944D03" w:rsidRDefault="00944D03" w:rsidP="00944D03">
            <w:pPr>
              <w:suppressAutoHyphens/>
              <w:jc w:val="center"/>
              <w:rPr>
                <w:rFonts w:ascii="Times New Roman" w:hAnsi="Times New Roman"/>
                <w:sz w:val="24"/>
                <w:szCs w:val="24"/>
              </w:rPr>
            </w:pPr>
            <w:r>
              <w:rPr>
                <w:rFonts w:ascii="Times New Roman" w:hAnsi="Times New Roman"/>
                <w:sz w:val="24"/>
                <w:szCs w:val="24"/>
              </w:rPr>
              <w:t>A.3</w:t>
            </w:r>
          </w:p>
        </w:tc>
        <w:tc>
          <w:tcPr>
            <w:tcW w:w="2302" w:type="dxa"/>
            <w:vAlign w:val="center"/>
          </w:tcPr>
          <w:p w14:paraId="07FBCB29" w14:textId="1514E0B9" w:rsidR="00944D03" w:rsidRPr="00901279" w:rsidRDefault="00944D03" w:rsidP="00944D03">
            <w:pPr>
              <w:suppressAutoHyphens/>
              <w:rPr>
                <w:rFonts w:ascii="Times New Roman" w:hAnsi="Times New Roman"/>
                <w:sz w:val="24"/>
                <w:szCs w:val="24"/>
              </w:rPr>
            </w:pPr>
            <w:r w:rsidRPr="008C294E">
              <w:rPr>
                <w:rFonts w:ascii="Times New Roman" w:hAnsi="Times New Roman"/>
                <w:sz w:val="24"/>
                <w:szCs w:val="24"/>
              </w:rPr>
              <w:t xml:space="preserve">Réalisation </w:t>
            </w:r>
            <w:r w:rsidR="00650771">
              <w:rPr>
                <w:rFonts w:ascii="Times New Roman" w:hAnsi="Times New Roman"/>
                <w:sz w:val="24"/>
                <w:szCs w:val="24"/>
              </w:rPr>
              <w:t>de la</w:t>
            </w:r>
            <w:r w:rsidRPr="008C294E">
              <w:rPr>
                <w:rFonts w:ascii="Times New Roman" w:hAnsi="Times New Roman"/>
                <w:sz w:val="24"/>
                <w:szCs w:val="24"/>
              </w:rPr>
              <w:t xml:space="preserve"> plateforme </w:t>
            </w:r>
            <w:r w:rsidR="00650771">
              <w:rPr>
                <w:rFonts w:ascii="Times New Roman" w:hAnsi="Times New Roman"/>
                <w:sz w:val="24"/>
                <w:szCs w:val="24"/>
              </w:rPr>
              <w:t xml:space="preserve">du </w:t>
            </w:r>
            <w:r w:rsidRPr="008C294E">
              <w:rPr>
                <w:rFonts w:ascii="Times New Roman" w:hAnsi="Times New Roman"/>
                <w:sz w:val="24"/>
                <w:szCs w:val="24"/>
              </w:rPr>
              <w:t>shelter</w:t>
            </w:r>
          </w:p>
        </w:tc>
        <w:tc>
          <w:tcPr>
            <w:tcW w:w="1108" w:type="dxa"/>
            <w:vAlign w:val="center"/>
          </w:tcPr>
          <w:p w14:paraId="61AD8B9B" w14:textId="5CFDD260" w:rsidR="00944D03" w:rsidRPr="007A3DAC" w:rsidRDefault="000E572C">
            <w:pPr>
              <w:suppressAutoHyphens/>
              <w:jc w:val="center"/>
              <w:rPr>
                <w:rFonts w:ascii="Times New Roman" w:hAnsi="Times New Roman"/>
                <w:sz w:val="24"/>
                <w:szCs w:val="24"/>
              </w:rPr>
            </w:pPr>
            <w:r>
              <w:rPr>
                <w:rFonts w:ascii="Times New Roman" w:hAnsi="Times New Roman"/>
                <w:sz w:val="24"/>
                <w:szCs w:val="24"/>
              </w:rPr>
              <w:t>m3</w:t>
            </w:r>
          </w:p>
        </w:tc>
        <w:tc>
          <w:tcPr>
            <w:tcW w:w="1136" w:type="dxa"/>
            <w:vAlign w:val="center"/>
          </w:tcPr>
          <w:p w14:paraId="59D19D7D" w14:textId="107C9D6C" w:rsidR="00944D03" w:rsidRPr="007A3DAC" w:rsidRDefault="00944D03" w:rsidP="00944D03">
            <w:pPr>
              <w:suppressAutoHyphens/>
              <w:jc w:val="center"/>
              <w:rPr>
                <w:rFonts w:ascii="Times New Roman" w:hAnsi="Times New Roman"/>
                <w:sz w:val="24"/>
                <w:szCs w:val="24"/>
              </w:rPr>
            </w:pPr>
          </w:p>
        </w:tc>
        <w:tc>
          <w:tcPr>
            <w:tcW w:w="1070" w:type="dxa"/>
          </w:tcPr>
          <w:p w14:paraId="599398A1" w14:textId="77777777" w:rsidR="00944D03" w:rsidRPr="00901279" w:rsidRDefault="00944D03" w:rsidP="00944D03">
            <w:pPr>
              <w:suppressAutoHyphens/>
              <w:rPr>
                <w:rFonts w:ascii="Times New Roman" w:hAnsi="Times New Roman"/>
                <w:sz w:val="24"/>
                <w:szCs w:val="24"/>
              </w:rPr>
            </w:pPr>
          </w:p>
        </w:tc>
        <w:tc>
          <w:tcPr>
            <w:tcW w:w="922" w:type="dxa"/>
          </w:tcPr>
          <w:p w14:paraId="0E5338A0" w14:textId="77777777" w:rsidR="00944D03" w:rsidRPr="00901279" w:rsidRDefault="00944D03" w:rsidP="00944D03">
            <w:pPr>
              <w:suppressAutoHyphens/>
              <w:rPr>
                <w:rFonts w:ascii="Times New Roman" w:hAnsi="Times New Roman"/>
                <w:sz w:val="24"/>
                <w:szCs w:val="24"/>
              </w:rPr>
            </w:pPr>
          </w:p>
        </w:tc>
        <w:tc>
          <w:tcPr>
            <w:tcW w:w="2271" w:type="dxa"/>
            <w:vMerge/>
          </w:tcPr>
          <w:p w14:paraId="29B00753" w14:textId="77777777" w:rsidR="00944D03" w:rsidRPr="00901279" w:rsidRDefault="00944D03" w:rsidP="00944D03">
            <w:pPr>
              <w:suppressAutoHyphens/>
              <w:rPr>
                <w:rFonts w:ascii="Times New Roman" w:hAnsi="Times New Roman"/>
                <w:sz w:val="24"/>
                <w:szCs w:val="24"/>
              </w:rPr>
            </w:pPr>
          </w:p>
        </w:tc>
      </w:tr>
      <w:tr w:rsidR="004701BD" w:rsidRPr="00901279" w14:paraId="2CF3D563" w14:textId="77777777" w:rsidTr="000E572C">
        <w:trPr>
          <w:trHeight w:val="789"/>
        </w:trPr>
        <w:tc>
          <w:tcPr>
            <w:tcW w:w="1115" w:type="dxa"/>
            <w:vAlign w:val="center"/>
          </w:tcPr>
          <w:p w14:paraId="79F0DF80" w14:textId="34A28223" w:rsidR="004701BD" w:rsidRDefault="004701BD" w:rsidP="004701BD">
            <w:pPr>
              <w:suppressAutoHyphens/>
              <w:jc w:val="center"/>
              <w:rPr>
                <w:rFonts w:ascii="Times New Roman" w:hAnsi="Times New Roman"/>
                <w:sz w:val="24"/>
                <w:szCs w:val="24"/>
              </w:rPr>
            </w:pPr>
            <w:r>
              <w:rPr>
                <w:rFonts w:ascii="Times New Roman" w:hAnsi="Times New Roman"/>
                <w:sz w:val="24"/>
                <w:szCs w:val="24"/>
              </w:rPr>
              <w:t>A.4</w:t>
            </w:r>
          </w:p>
        </w:tc>
        <w:tc>
          <w:tcPr>
            <w:tcW w:w="2302" w:type="dxa"/>
            <w:vAlign w:val="center"/>
          </w:tcPr>
          <w:p w14:paraId="28BB2B2F" w14:textId="338C4C5A" w:rsidR="004701BD" w:rsidRPr="008C294E" w:rsidRDefault="004701BD" w:rsidP="004701BD">
            <w:pPr>
              <w:suppressAutoHyphens/>
              <w:rPr>
                <w:rFonts w:ascii="Times New Roman" w:hAnsi="Times New Roman"/>
                <w:sz w:val="24"/>
                <w:szCs w:val="24"/>
              </w:rPr>
            </w:pPr>
            <w:r w:rsidRPr="008C294E">
              <w:rPr>
                <w:rFonts w:ascii="Times New Roman" w:hAnsi="Times New Roman"/>
                <w:sz w:val="24"/>
                <w:szCs w:val="24"/>
              </w:rPr>
              <w:t xml:space="preserve">Réalisation d'une </w:t>
            </w:r>
            <w:r>
              <w:rPr>
                <w:rFonts w:ascii="Times New Roman" w:hAnsi="Times New Roman"/>
                <w:sz w:val="24"/>
                <w:szCs w:val="24"/>
              </w:rPr>
              <w:t>chambre de tirage</w:t>
            </w:r>
          </w:p>
        </w:tc>
        <w:tc>
          <w:tcPr>
            <w:tcW w:w="1108" w:type="dxa"/>
            <w:vAlign w:val="center"/>
          </w:tcPr>
          <w:p w14:paraId="2F748351" w14:textId="2859EB31" w:rsidR="004701BD" w:rsidRDefault="004701BD" w:rsidP="004701BD">
            <w:pPr>
              <w:suppressAutoHyphens/>
              <w:jc w:val="center"/>
              <w:rPr>
                <w:rFonts w:ascii="Times New Roman" w:hAnsi="Times New Roman"/>
                <w:sz w:val="24"/>
                <w:szCs w:val="24"/>
              </w:rPr>
            </w:pPr>
            <w:r>
              <w:rPr>
                <w:rFonts w:ascii="Times New Roman" w:hAnsi="Times New Roman"/>
                <w:sz w:val="24"/>
                <w:szCs w:val="24"/>
              </w:rPr>
              <w:t>m3</w:t>
            </w:r>
          </w:p>
        </w:tc>
        <w:tc>
          <w:tcPr>
            <w:tcW w:w="1136" w:type="dxa"/>
            <w:vAlign w:val="center"/>
          </w:tcPr>
          <w:p w14:paraId="23DE7AB7" w14:textId="77777777" w:rsidR="004701BD" w:rsidRPr="007A3DAC" w:rsidDel="000E572C" w:rsidRDefault="004701BD" w:rsidP="004701BD">
            <w:pPr>
              <w:suppressAutoHyphens/>
              <w:jc w:val="center"/>
              <w:rPr>
                <w:rFonts w:ascii="Times New Roman" w:hAnsi="Times New Roman"/>
                <w:sz w:val="24"/>
                <w:szCs w:val="24"/>
              </w:rPr>
            </w:pPr>
          </w:p>
        </w:tc>
        <w:tc>
          <w:tcPr>
            <w:tcW w:w="1070" w:type="dxa"/>
          </w:tcPr>
          <w:p w14:paraId="2916927A" w14:textId="77777777" w:rsidR="004701BD" w:rsidRPr="00901279" w:rsidRDefault="004701BD" w:rsidP="004701BD">
            <w:pPr>
              <w:suppressAutoHyphens/>
              <w:rPr>
                <w:rFonts w:ascii="Times New Roman" w:hAnsi="Times New Roman"/>
                <w:sz w:val="24"/>
                <w:szCs w:val="24"/>
              </w:rPr>
            </w:pPr>
          </w:p>
        </w:tc>
        <w:tc>
          <w:tcPr>
            <w:tcW w:w="922" w:type="dxa"/>
          </w:tcPr>
          <w:p w14:paraId="61FE1D8C" w14:textId="77777777" w:rsidR="004701BD" w:rsidRPr="00901279" w:rsidRDefault="004701BD" w:rsidP="004701BD">
            <w:pPr>
              <w:suppressAutoHyphens/>
              <w:rPr>
                <w:rFonts w:ascii="Times New Roman" w:hAnsi="Times New Roman"/>
                <w:sz w:val="24"/>
                <w:szCs w:val="24"/>
              </w:rPr>
            </w:pPr>
          </w:p>
        </w:tc>
        <w:tc>
          <w:tcPr>
            <w:tcW w:w="2271" w:type="dxa"/>
            <w:vMerge/>
          </w:tcPr>
          <w:p w14:paraId="6CC06BC8" w14:textId="77777777" w:rsidR="004701BD" w:rsidRPr="00901279" w:rsidRDefault="004701BD" w:rsidP="004701BD">
            <w:pPr>
              <w:suppressAutoHyphens/>
              <w:rPr>
                <w:rFonts w:ascii="Times New Roman" w:hAnsi="Times New Roman"/>
                <w:sz w:val="24"/>
                <w:szCs w:val="24"/>
              </w:rPr>
            </w:pPr>
          </w:p>
        </w:tc>
      </w:tr>
      <w:tr w:rsidR="004701BD" w:rsidRPr="00901279" w14:paraId="798CB96A" w14:textId="77777777" w:rsidTr="000E572C">
        <w:trPr>
          <w:trHeight w:val="789"/>
        </w:trPr>
        <w:tc>
          <w:tcPr>
            <w:tcW w:w="1115" w:type="dxa"/>
            <w:vAlign w:val="center"/>
          </w:tcPr>
          <w:p w14:paraId="46373E8A" w14:textId="59675061" w:rsidR="004701BD" w:rsidRDefault="004701BD" w:rsidP="004701BD">
            <w:pPr>
              <w:suppressAutoHyphens/>
              <w:jc w:val="center"/>
              <w:rPr>
                <w:rFonts w:ascii="Times New Roman" w:hAnsi="Times New Roman"/>
                <w:sz w:val="24"/>
                <w:szCs w:val="24"/>
              </w:rPr>
            </w:pPr>
            <w:r>
              <w:rPr>
                <w:rFonts w:ascii="Times New Roman" w:hAnsi="Times New Roman"/>
                <w:sz w:val="24"/>
                <w:szCs w:val="24"/>
              </w:rPr>
              <w:t>A.5</w:t>
            </w:r>
          </w:p>
        </w:tc>
        <w:tc>
          <w:tcPr>
            <w:tcW w:w="2302" w:type="dxa"/>
            <w:vAlign w:val="center"/>
          </w:tcPr>
          <w:p w14:paraId="50670FC5" w14:textId="1CA0901E" w:rsidR="004701BD" w:rsidRPr="008C294E" w:rsidRDefault="004701BD" w:rsidP="004701BD">
            <w:pPr>
              <w:suppressAutoHyphens/>
              <w:rPr>
                <w:rFonts w:ascii="Times New Roman" w:hAnsi="Times New Roman"/>
                <w:sz w:val="24"/>
                <w:szCs w:val="24"/>
              </w:rPr>
            </w:pPr>
            <w:r w:rsidRPr="008C294E">
              <w:rPr>
                <w:rFonts w:ascii="Times New Roman" w:hAnsi="Times New Roman"/>
                <w:sz w:val="24"/>
                <w:szCs w:val="24"/>
              </w:rPr>
              <w:t>Réalisation d'un massif d'antenne satellite</w:t>
            </w:r>
          </w:p>
        </w:tc>
        <w:tc>
          <w:tcPr>
            <w:tcW w:w="1108" w:type="dxa"/>
            <w:vAlign w:val="center"/>
          </w:tcPr>
          <w:p w14:paraId="1CD4D807" w14:textId="56C59627" w:rsidR="004701BD" w:rsidRDefault="004701BD" w:rsidP="004701BD">
            <w:pPr>
              <w:suppressAutoHyphens/>
              <w:jc w:val="center"/>
              <w:rPr>
                <w:rFonts w:ascii="Times New Roman" w:hAnsi="Times New Roman"/>
                <w:sz w:val="24"/>
                <w:szCs w:val="24"/>
              </w:rPr>
            </w:pPr>
            <w:r w:rsidRPr="00CA5ADC">
              <w:rPr>
                <w:rFonts w:ascii="Times New Roman" w:hAnsi="Times New Roman"/>
                <w:sz w:val="24"/>
                <w:szCs w:val="24"/>
              </w:rPr>
              <w:t>m3</w:t>
            </w:r>
          </w:p>
        </w:tc>
        <w:tc>
          <w:tcPr>
            <w:tcW w:w="1136" w:type="dxa"/>
            <w:vAlign w:val="center"/>
          </w:tcPr>
          <w:p w14:paraId="2C7047C1" w14:textId="77777777" w:rsidR="004701BD" w:rsidRPr="007A3DAC" w:rsidDel="000E572C" w:rsidRDefault="004701BD" w:rsidP="004701BD">
            <w:pPr>
              <w:suppressAutoHyphens/>
              <w:jc w:val="center"/>
              <w:rPr>
                <w:rFonts w:ascii="Times New Roman" w:hAnsi="Times New Roman"/>
                <w:sz w:val="24"/>
                <w:szCs w:val="24"/>
              </w:rPr>
            </w:pPr>
          </w:p>
        </w:tc>
        <w:tc>
          <w:tcPr>
            <w:tcW w:w="1070" w:type="dxa"/>
          </w:tcPr>
          <w:p w14:paraId="6A7D8E54" w14:textId="77777777" w:rsidR="004701BD" w:rsidRPr="00901279" w:rsidRDefault="004701BD" w:rsidP="004701BD">
            <w:pPr>
              <w:suppressAutoHyphens/>
              <w:rPr>
                <w:rFonts w:ascii="Times New Roman" w:hAnsi="Times New Roman"/>
                <w:sz w:val="24"/>
                <w:szCs w:val="24"/>
              </w:rPr>
            </w:pPr>
          </w:p>
        </w:tc>
        <w:tc>
          <w:tcPr>
            <w:tcW w:w="922" w:type="dxa"/>
          </w:tcPr>
          <w:p w14:paraId="6DCA16D6" w14:textId="77777777" w:rsidR="004701BD" w:rsidRPr="00901279" w:rsidRDefault="004701BD" w:rsidP="004701BD">
            <w:pPr>
              <w:suppressAutoHyphens/>
              <w:rPr>
                <w:rFonts w:ascii="Times New Roman" w:hAnsi="Times New Roman"/>
                <w:sz w:val="24"/>
                <w:szCs w:val="24"/>
              </w:rPr>
            </w:pPr>
          </w:p>
        </w:tc>
        <w:tc>
          <w:tcPr>
            <w:tcW w:w="2271" w:type="dxa"/>
            <w:vMerge/>
          </w:tcPr>
          <w:p w14:paraId="7CDB0646" w14:textId="77777777" w:rsidR="004701BD" w:rsidRPr="00901279" w:rsidRDefault="004701BD" w:rsidP="004701BD">
            <w:pPr>
              <w:suppressAutoHyphens/>
              <w:rPr>
                <w:rFonts w:ascii="Times New Roman" w:hAnsi="Times New Roman"/>
                <w:sz w:val="24"/>
                <w:szCs w:val="24"/>
              </w:rPr>
            </w:pPr>
          </w:p>
        </w:tc>
      </w:tr>
      <w:tr w:rsidR="004701BD" w:rsidRPr="00901279" w14:paraId="2E35FC76" w14:textId="77777777" w:rsidTr="00C85094">
        <w:trPr>
          <w:trHeight w:val="739"/>
        </w:trPr>
        <w:tc>
          <w:tcPr>
            <w:tcW w:w="1115" w:type="dxa"/>
            <w:vAlign w:val="center"/>
          </w:tcPr>
          <w:p w14:paraId="7438F282" w14:textId="17AFE4F8" w:rsidR="004701BD" w:rsidRDefault="004701BD" w:rsidP="004701BD">
            <w:pPr>
              <w:suppressAutoHyphens/>
              <w:jc w:val="center"/>
              <w:rPr>
                <w:rFonts w:ascii="Times New Roman" w:hAnsi="Times New Roman"/>
                <w:sz w:val="24"/>
                <w:szCs w:val="24"/>
              </w:rPr>
            </w:pPr>
            <w:r>
              <w:rPr>
                <w:rFonts w:ascii="Times New Roman" w:hAnsi="Times New Roman"/>
                <w:sz w:val="24"/>
                <w:szCs w:val="24"/>
              </w:rPr>
              <w:t>A.6</w:t>
            </w:r>
          </w:p>
        </w:tc>
        <w:tc>
          <w:tcPr>
            <w:tcW w:w="2302" w:type="dxa"/>
            <w:vAlign w:val="center"/>
          </w:tcPr>
          <w:p w14:paraId="47BC4DFA" w14:textId="51EFC26D" w:rsidR="004701BD" w:rsidRPr="008C294E" w:rsidRDefault="004701BD" w:rsidP="004701BD">
            <w:pPr>
              <w:suppressAutoHyphens/>
              <w:rPr>
                <w:rFonts w:ascii="Times New Roman" w:hAnsi="Times New Roman"/>
                <w:sz w:val="24"/>
                <w:szCs w:val="24"/>
              </w:rPr>
            </w:pPr>
            <w:r w:rsidRPr="005469DC">
              <w:rPr>
                <w:rFonts w:ascii="Times New Roman" w:hAnsi="Times New Roman"/>
                <w:sz w:val="24"/>
                <w:szCs w:val="24"/>
              </w:rPr>
              <w:t>Réalisation d'un massif pour le pylône</w:t>
            </w:r>
            <w:r>
              <w:rPr>
                <w:rFonts w:ascii="Times New Roman" w:hAnsi="Times New Roman"/>
                <w:sz w:val="24"/>
                <w:szCs w:val="24"/>
              </w:rPr>
              <w:t xml:space="preserve"> VHF</w:t>
            </w:r>
          </w:p>
        </w:tc>
        <w:tc>
          <w:tcPr>
            <w:tcW w:w="1108" w:type="dxa"/>
            <w:vAlign w:val="center"/>
          </w:tcPr>
          <w:p w14:paraId="1E084744" w14:textId="7602C29C" w:rsidR="004701BD" w:rsidRPr="007A3DAC" w:rsidRDefault="004701BD" w:rsidP="004701BD">
            <w:pPr>
              <w:suppressAutoHyphens/>
              <w:jc w:val="center"/>
              <w:rPr>
                <w:rFonts w:ascii="Times New Roman" w:hAnsi="Times New Roman"/>
                <w:sz w:val="24"/>
                <w:szCs w:val="24"/>
              </w:rPr>
            </w:pPr>
            <w:r w:rsidRPr="00CA5ADC">
              <w:rPr>
                <w:rFonts w:ascii="Times New Roman" w:hAnsi="Times New Roman"/>
                <w:sz w:val="24"/>
                <w:szCs w:val="24"/>
              </w:rPr>
              <w:t>m3</w:t>
            </w:r>
          </w:p>
        </w:tc>
        <w:tc>
          <w:tcPr>
            <w:tcW w:w="1136" w:type="dxa"/>
            <w:vAlign w:val="center"/>
          </w:tcPr>
          <w:p w14:paraId="3EA2AE35" w14:textId="62F0D3E7" w:rsidR="004701BD" w:rsidRPr="007A3DAC" w:rsidRDefault="004701BD" w:rsidP="004701BD">
            <w:pPr>
              <w:suppressAutoHyphens/>
              <w:jc w:val="center"/>
              <w:rPr>
                <w:rFonts w:ascii="Times New Roman" w:hAnsi="Times New Roman"/>
                <w:sz w:val="24"/>
                <w:szCs w:val="24"/>
              </w:rPr>
            </w:pPr>
          </w:p>
        </w:tc>
        <w:tc>
          <w:tcPr>
            <w:tcW w:w="1070" w:type="dxa"/>
          </w:tcPr>
          <w:p w14:paraId="0201EB11" w14:textId="77777777" w:rsidR="004701BD" w:rsidRPr="00901279" w:rsidRDefault="004701BD" w:rsidP="004701BD">
            <w:pPr>
              <w:suppressAutoHyphens/>
              <w:rPr>
                <w:rFonts w:ascii="Times New Roman" w:hAnsi="Times New Roman"/>
                <w:sz w:val="24"/>
                <w:szCs w:val="24"/>
              </w:rPr>
            </w:pPr>
          </w:p>
        </w:tc>
        <w:tc>
          <w:tcPr>
            <w:tcW w:w="922" w:type="dxa"/>
          </w:tcPr>
          <w:p w14:paraId="1EA3AD6A" w14:textId="77777777" w:rsidR="004701BD" w:rsidRPr="00901279" w:rsidRDefault="004701BD" w:rsidP="004701BD">
            <w:pPr>
              <w:suppressAutoHyphens/>
              <w:rPr>
                <w:rFonts w:ascii="Times New Roman" w:hAnsi="Times New Roman"/>
                <w:sz w:val="24"/>
                <w:szCs w:val="24"/>
              </w:rPr>
            </w:pPr>
          </w:p>
        </w:tc>
        <w:tc>
          <w:tcPr>
            <w:tcW w:w="2271" w:type="dxa"/>
            <w:vMerge/>
          </w:tcPr>
          <w:p w14:paraId="084084DE" w14:textId="77777777" w:rsidR="004701BD" w:rsidRPr="00901279" w:rsidRDefault="004701BD" w:rsidP="004701BD">
            <w:pPr>
              <w:suppressAutoHyphens/>
              <w:rPr>
                <w:rFonts w:ascii="Times New Roman" w:hAnsi="Times New Roman"/>
                <w:sz w:val="24"/>
                <w:szCs w:val="24"/>
              </w:rPr>
            </w:pPr>
          </w:p>
        </w:tc>
      </w:tr>
      <w:tr w:rsidR="004701BD" w:rsidRPr="00901279" w14:paraId="324E92CB" w14:textId="77777777" w:rsidTr="00C85094">
        <w:trPr>
          <w:trHeight w:val="987"/>
        </w:trPr>
        <w:tc>
          <w:tcPr>
            <w:tcW w:w="1115" w:type="dxa"/>
            <w:vAlign w:val="center"/>
          </w:tcPr>
          <w:p w14:paraId="6A71B3CA" w14:textId="4BFE4139" w:rsidR="004701BD" w:rsidDel="00944D03" w:rsidRDefault="004701BD" w:rsidP="004701BD">
            <w:pPr>
              <w:suppressAutoHyphens/>
              <w:jc w:val="center"/>
              <w:rPr>
                <w:rFonts w:ascii="Times New Roman" w:hAnsi="Times New Roman"/>
                <w:sz w:val="24"/>
                <w:szCs w:val="24"/>
              </w:rPr>
            </w:pPr>
            <w:r>
              <w:rPr>
                <w:rFonts w:ascii="Times New Roman" w:hAnsi="Times New Roman"/>
                <w:sz w:val="24"/>
                <w:szCs w:val="24"/>
              </w:rPr>
              <w:t>A.7</w:t>
            </w:r>
          </w:p>
        </w:tc>
        <w:tc>
          <w:tcPr>
            <w:tcW w:w="2302" w:type="dxa"/>
            <w:vAlign w:val="center"/>
          </w:tcPr>
          <w:p w14:paraId="7D8BD321" w14:textId="77777777" w:rsidR="004701BD" w:rsidRPr="008C294E" w:rsidRDefault="004701BD" w:rsidP="004701BD">
            <w:pPr>
              <w:suppressAutoHyphens/>
              <w:rPr>
                <w:rFonts w:ascii="Times New Roman" w:hAnsi="Times New Roman"/>
                <w:sz w:val="24"/>
                <w:szCs w:val="24"/>
              </w:rPr>
            </w:pPr>
            <w:r w:rsidRPr="008C294E">
              <w:rPr>
                <w:rFonts w:ascii="Times New Roman" w:hAnsi="Times New Roman"/>
                <w:sz w:val="24"/>
                <w:szCs w:val="24"/>
              </w:rPr>
              <w:t xml:space="preserve">Réalisation des longrines pour le champ des </w:t>
            </w:r>
          </w:p>
          <w:p w14:paraId="270B47A4" w14:textId="393182BD" w:rsidR="004701BD" w:rsidRPr="00901279" w:rsidRDefault="004701BD" w:rsidP="004701BD">
            <w:pPr>
              <w:suppressAutoHyphens/>
              <w:rPr>
                <w:rFonts w:ascii="Times New Roman" w:hAnsi="Times New Roman"/>
                <w:sz w:val="24"/>
                <w:szCs w:val="24"/>
              </w:rPr>
            </w:pPr>
            <w:r w:rsidRPr="008C294E">
              <w:rPr>
                <w:rFonts w:ascii="Times New Roman" w:hAnsi="Times New Roman"/>
                <w:sz w:val="24"/>
                <w:szCs w:val="24"/>
              </w:rPr>
              <w:t>panneaux solaires</w:t>
            </w:r>
          </w:p>
        </w:tc>
        <w:tc>
          <w:tcPr>
            <w:tcW w:w="1108" w:type="dxa"/>
            <w:vAlign w:val="center"/>
          </w:tcPr>
          <w:p w14:paraId="76C830B2" w14:textId="3B7156B1" w:rsidR="004701BD" w:rsidRPr="007A3DAC" w:rsidRDefault="004701BD" w:rsidP="004701BD">
            <w:pPr>
              <w:suppressAutoHyphens/>
              <w:jc w:val="center"/>
              <w:rPr>
                <w:rFonts w:ascii="Times New Roman" w:hAnsi="Times New Roman"/>
                <w:sz w:val="24"/>
                <w:szCs w:val="24"/>
              </w:rPr>
            </w:pPr>
            <w:r w:rsidRPr="00CA5ADC">
              <w:rPr>
                <w:rFonts w:ascii="Times New Roman" w:hAnsi="Times New Roman"/>
                <w:sz w:val="24"/>
                <w:szCs w:val="24"/>
              </w:rPr>
              <w:t>m3</w:t>
            </w:r>
          </w:p>
        </w:tc>
        <w:tc>
          <w:tcPr>
            <w:tcW w:w="1136" w:type="dxa"/>
            <w:vAlign w:val="center"/>
          </w:tcPr>
          <w:p w14:paraId="79011FDC" w14:textId="061797DA" w:rsidR="004701BD" w:rsidRPr="007A3DAC" w:rsidRDefault="004701BD" w:rsidP="004701BD">
            <w:pPr>
              <w:suppressAutoHyphens/>
              <w:jc w:val="center"/>
              <w:rPr>
                <w:rFonts w:ascii="Times New Roman" w:hAnsi="Times New Roman"/>
                <w:sz w:val="24"/>
                <w:szCs w:val="24"/>
              </w:rPr>
            </w:pPr>
          </w:p>
        </w:tc>
        <w:tc>
          <w:tcPr>
            <w:tcW w:w="1070" w:type="dxa"/>
          </w:tcPr>
          <w:p w14:paraId="3B303D39" w14:textId="77777777" w:rsidR="004701BD" w:rsidRPr="00901279" w:rsidRDefault="004701BD" w:rsidP="004701BD">
            <w:pPr>
              <w:suppressAutoHyphens/>
              <w:rPr>
                <w:rFonts w:ascii="Times New Roman" w:hAnsi="Times New Roman"/>
                <w:sz w:val="24"/>
                <w:szCs w:val="24"/>
              </w:rPr>
            </w:pPr>
          </w:p>
        </w:tc>
        <w:tc>
          <w:tcPr>
            <w:tcW w:w="922" w:type="dxa"/>
          </w:tcPr>
          <w:p w14:paraId="44A988C0" w14:textId="77777777" w:rsidR="004701BD" w:rsidRPr="00901279" w:rsidRDefault="004701BD" w:rsidP="004701BD">
            <w:pPr>
              <w:suppressAutoHyphens/>
              <w:rPr>
                <w:rFonts w:ascii="Times New Roman" w:hAnsi="Times New Roman"/>
                <w:sz w:val="24"/>
                <w:szCs w:val="24"/>
              </w:rPr>
            </w:pPr>
          </w:p>
        </w:tc>
        <w:tc>
          <w:tcPr>
            <w:tcW w:w="2271" w:type="dxa"/>
            <w:vMerge/>
          </w:tcPr>
          <w:p w14:paraId="36F00DCF" w14:textId="77777777" w:rsidR="004701BD" w:rsidRPr="00901279" w:rsidRDefault="004701BD" w:rsidP="004701BD">
            <w:pPr>
              <w:suppressAutoHyphens/>
              <w:rPr>
                <w:rFonts w:ascii="Times New Roman" w:hAnsi="Times New Roman"/>
                <w:sz w:val="24"/>
                <w:szCs w:val="24"/>
              </w:rPr>
            </w:pPr>
          </w:p>
        </w:tc>
      </w:tr>
      <w:tr w:rsidR="004701BD" w:rsidRPr="00901279" w14:paraId="6094CB23" w14:textId="77777777" w:rsidTr="00C85094">
        <w:trPr>
          <w:trHeight w:val="1207"/>
        </w:trPr>
        <w:tc>
          <w:tcPr>
            <w:tcW w:w="1115" w:type="dxa"/>
            <w:vAlign w:val="center"/>
          </w:tcPr>
          <w:p w14:paraId="6A8B837F" w14:textId="5229279D" w:rsidR="004701BD" w:rsidRDefault="004701BD" w:rsidP="004701BD">
            <w:pPr>
              <w:suppressAutoHyphens/>
              <w:jc w:val="center"/>
              <w:rPr>
                <w:rFonts w:ascii="Times New Roman" w:hAnsi="Times New Roman"/>
                <w:sz w:val="24"/>
                <w:szCs w:val="24"/>
              </w:rPr>
            </w:pPr>
            <w:r>
              <w:rPr>
                <w:rFonts w:ascii="Times New Roman" w:hAnsi="Times New Roman"/>
                <w:sz w:val="24"/>
                <w:szCs w:val="24"/>
              </w:rPr>
              <w:lastRenderedPageBreak/>
              <w:t>A.8</w:t>
            </w:r>
          </w:p>
        </w:tc>
        <w:tc>
          <w:tcPr>
            <w:tcW w:w="2302" w:type="dxa"/>
            <w:vAlign w:val="center"/>
          </w:tcPr>
          <w:p w14:paraId="0540A0FE" w14:textId="5AD12145" w:rsidR="004701BD" w:rsidRPr="005469DC" w:rsidRDefault="004701BD" w:rsidP="004701BD">
            <w:pPr>
              <w:suppressAutoHyphens/>
              <w:rPr>
                <w:rFonts w:ascii="Times New Roman" w:hAnsi="Times New Roman"/>
                <w:sz w:val="24"/>
                <w:szCs w:val="24"/>
              </w:rPr>
            </w:pPr>
            <w:r>
              <w:rPr>
                <w:rFonts w:ascii="Times New Roman" w:hAnsi="Times New Roman"/>
                <w:sz w:val="24"/>
                <w:szCs w:val="24"/>
              </w:rPr>
              <w:t xml:space="preserve">Réalisation du </w:t>
            </w:r>
            <w:r w:rsidRPr="00137E3D">
              <w:rPr>
                <w:rFonts w:ascii="Times New Roman" w:hAnsi="Times New Roman"/>
                <w:sz w:val="24"/>
                <w:szCs w:val="24"/>
              </w:rPr>
              <w:t>passage destiné aux câbles solaires</w:t>
            </w:r>
          </w:p>
        </w:tc>
        <w:tc>
          <w:tcPr>
            <w:tcW w:w="1108" w:type="dxa"/>
            <w:vAlign w:val="center"/>
          </w:tcPr>
          <w:p w14:paraId="1B6CDB6F" w14:textId="23F63B18" w:rsidR="004701BD" w:rsidRPr="007A3DAC" w:rsidRDefault="004701BD" w:rsidP="004701BD">
            <w:pPr>
              <w:suppressAutoHyphens/>
              <w:jc w:val="center"/>
              <w:rPr>
                <w:rFonts w:ascii="Times New Roman" w:hAnsi="Times New Roman"/>
                <w:sz w:val="24"/>
                <w:szCs w:val="24"/>
              </w:rPr>
            </w:pPr>
            <w:r>
              <w:rPr>
                <w:rFonts w:ascii="Times New Roman" w:hAnsi="Times New Roman"/>
                <w:sz w:val="24"/>
                <w:szCs w:val="24"/>
              </w:rPr>
              <w:t>ml</w:t>
            </w:r>
          </w:p>
        </w:tc>
        <w:tc>
          <w:tcPr>
            <w:tcW w:w="1136" w:type="dxa"/>
            <w:vAlign w:val="center"/>
          </w:tcPr>
          <w:p w14:paraId="3A2AFCC7" w14:textId="3845D831" w:rsidR="004701BD" w:rsidRPr="007A3DAC" w:rsidRDefault="004701BD" w:rsidP="004701BD">
            <w:pPr>
              <w:suppressAutoHyphens/>
              <w:jc w:val="center"/>
              <w:rPr>
                <w:rFonts w:ascii="Times New Roman" w:hAnsi="Times New Roman"/>
                <w:sz w:val="24"/>
                <w:szCs w:val="24"/>
              </w:rPr>
            </w:pPr>
          </w:p>
        </w:tc>
        <w:tc>
          <w:tcPr>
            <w:tcW w:w="1070" w:type="dxa"/>
          </w:tcPr>
          <w:p w14:paraId="1E3034C3" w14:textId="77777777" w:rsidR="004701BD" w:rsidRPr="00901279" w:rsidRDefault="004701BD" w:rsidP="004701BD">
            <w:pPr>
              <w:suppressAutoHyphens/>
              <w:rPr>
                <w:rFonts w:ascii="Times New Roman" w:hAnsi="Times New Roman"/>
                <w:sz w:val="24"/>
                <w:szCs w:val="24"/>
              </w:rPr>
            </w:pPr>
          </w:p>
        </w:tc>
        <w:tc>
          <w:tcPr>
            <w:tcW w:w="922" w:type="dxa"/>
          </w:tcPr>
          <w:p w14:paraId="3A64E7D8" w14:textId="77777777" w:rsidR="004701BD" w:rsidRPr="00901279" w:rsidRDefault="004701BD" w:rsidP="004701BD">
            <w:pPr>
              <w:suppressAutoHyphens/>
              <w:rPr>
                <w:rFonts w:ascii="Times New Roman" w:hAnsi="Times New Roman"/>
                <w:sz w:val="24"/>
                <w:szCs w:val="24"/>
              </w:rPr>
            </w:pPr>
          </w:p>
        </w:tc>
        <w:tc>
          <w:tcPr>
            <w:tcW w:w="2271" w:type="dxa"/>
            <w:vMerge/>
          </w:tcPr>
          <w:p w14:paraId="4C1F1C7D" w14:textId="77777777" w:rsidR="004701BD" w:rsidRPr="00901279" w:rsidRDefault="004701BD" w:rsidP="004701BD">
            <w:pPr>
              <w:suppressAutoHyphens/>
              <w:rPr>
                <w:rFonts w:ascii="Times New Roman" w:hAnsi="Times New Roman"/>
                <w:sz w:val="24"/>
                <w:szCs w:val="24"/>
              </w:rPr>
            </w:pPr>
          </w:p>
        </w:tc>
      </w:tr>
      <w:tr w:rsidR="004701BD" w:rsidRPr="00901279" w14:paraId="762F00F1" w14:textId="77777777" w:rsidTr="00C85094">
        <w:trPr>
          <w:trHeight w:val="1321"/>
        </w:trPr>
        <w:tc>
          <w:tcPr>
            <w:tcW w:w="1115" w:type="dxa"/>
            <w:vAlign w:val="center"/>
          </w:tcPr>
          <w:p w14:paraId="1C5A8178" w14:textId="6A83ACC9" w:rsidR="004701BD" w:rsidRDefault="004701BD" w:rsidP="004701BD">
            <w:pPr>
              <w:suppressAutoHyphens/>
              <w:jc w:val="center"/>
              <w:rPr>
                <w:rFonts w:ascii="Times New Roman" w:hAnsi="Times New Roman"/>
                <w:sz w:val="24"/>
                <w:szCs w:val="24"/>
              </w:rPr>
            </w:pPr>
            <w:r>
              <w:rPr>
                <w:rFonts w:ascii="Times New Roman" w:hAnsi="Times New Roman"/>
                <w:sz w:val="24"/>
                <w:szCs w:val="24"/>
              </w:rPr>
              <w:lastRenderedPageBreak/>
              <w:t>A.9</w:t>
            </w:r>
          </w:p>
        </w:tc>
        <w:tc>
          <w:tcPr>
            <w:tcW w:w="2302" w:type="dxa"/>
            <w:vAlign w:val="center"/>
          </w:tcPr>
          <w:p w14:paraId="5725A0E6" w14:textId="085C320D" w:rsidR="004701BD" w:rsidRPr="008C294E" w:rsidRDefault="004701BD" w:rsidP="004701BD">
            <w:pPr>
              <w:suppressAutoHyphens/>
              <w:rPr>
                <w:rFonts w:ascii="Times New Roman" w:hAnsi="Times New Roman"/>
                <w:sz w:val="24"/>
                <w:szCs w:val="24"/>
              </w:rPr>
            </w:pPr>
            <w:r>
              <w:rPr>
                <w:rFonts w:ascii="Times New Roman" w:hAnsi="Times New Roman"/>
                <w:sz w:val="24"/>
                <w:szCs w:val="24"/>
              </w:rPr>
              <w:t>Réalisation de la clôture de la station</w:t>
            </w:r>
          </w:p>
        </w:tc>
        <w:tc>
          <w:tcPr>
            <w:tcW w:w="1108" w:type="dxa"/>
            <w:vAlign w:val="center"/>
          </w:tcPr>
          <w:p w14:paraId="599A7C42" w14:textId="53F8D452" w:rsidR="004701BD" w:rsidRPr="007A3DAC" w:rsidRDefault="004701BD" w:rsidP="004701BD">
            <w:pPr>
              <w:suppressAutoHyphens/>
              <w:jc w:val="center"/>
              <w:rPr>
                <w:rFonts w:ascii="Times New Roman" w:hAnsi="Times New Roman"/>
                <w:sz w:val="24"/>
                <w:szCs w:val="24"/>
              </w:rPr>
            </w:pPr>
            <w:r w:rsidRPr="007A3DAC">
              <w:rPr>
                <w:rFonts w:ascii="Times New Roman" w:hAnsi="Times New Roman"/>
                <w:sz w:val="24"/>
                <w:szCs w:val="24"/>
              </w:rPr>
              <w:t>FF</w:t>
            </w:r>
          </w:p>
        </w:tc>
        <w:tc>
          <w:tcPr>
            <w:tcW w:w="1136" w:type="dxa"/>
            <w:vAlign w:val="center"/>
          </w:tcPr>
          <w:p w14:paraId="169DCE9D" w14:textId="0BF61F17" w:rsidR="004701BD" w:rsidRPr="007A3DAC" w:rsidRDefault="004701BD" w:rsidP="004701BD">
            <w:pPr>
              <w:suppressAutoHyphens/>
              <w:jc w:val="center"/>
              <w:rPr>
                <w:rFonts w:ascii="Times New Roman" w:hAnsi="Times New Roman"/>
                <w:sz w:val="24"/>
                <w:szCs w:val="24"/>
              </w:rPr>
            </w:pPr>
            <w:r w:rsidRPr="007A3DAC">
              <w:rPr>
                <w:rFonts w:ascii="Times New Roman" w:hAnsi="Times New Roman"/>
                <w:sz w:val="24"/>
                <w:szCs w:val="24"/>
              </w:rPr>
              <w:t>1</w:t>
            </w:r>
          </w:p>
        </w:tc>
        <w:tc>
          <w:tcPr>
            <w:tcW w:w="1070" w:type="dxa"/>
            <w:vAlign w:val="center"/>
          </w:tcPr>
          <w:p w14:paraId="3F0C2052" w14:textId="77777777" w:rsidR="004701BD" w:rsidRPr="00901279" w:rsidRDefault="004701BD" w:rsidP="004701BD">
            <w:pPr>
              <w:suppressAutoHyphens/>
              <w:rPr>
                <w:rFonts w:ascii="Times New Roman" w:hAnsi="Times New Roman"/>
                <w:sz w:val="24"/>
                <w:szCs w:val="24"/>
              </w:rPr>
            </w:pPr>
          </w:p>
        </w:tc>
        <w:tc>
          <w:tcPr>
            <w:tcW w:w="922" w:type="dxa"/>
            <w:vAlign w:val="center"/>
          </w:tcPr>
          <w:p w14:paraId="4F40C7F9" w14:textId="77777777" w:rsidR="004701BD" w:rsidRPr="00901279" w:rsidRDefault="004701BD" w:rsidP="004701BD">
            <w:pPr>
              <w:suppressAutoHyphens/>
              <w:rPr>
                <w:rFonts w:ascii="Times New Roman" w:hAnsi="Times New Roman"/>
                <w:sz w:val="24"/>
                <w:szCs w:val="24"/>
              </w:rPr>
            </w:pPr>
          </w:p>
        </w:tc>
        <w:tc>
          <w:tcPr>
            <w:tcW w:w="2271" w:type="dxa"/>
            <w:vMerge/>
          </w:tcPr>
          <w:p w14:paraId="034481AA" w14:textId="77777777" w:rsidR="004701BD" w:rsidRPr="00901279" w:rsidRDefault="004701BD" w:rsidP="004701BD">
            <w:pPr>
              <w:suppressAutoHyphens/>
              <w:rPr>
                <w:rFonts w:ascii="Times New Roman" w:hAnsi="Times New Roman"/>
                <w:sz w:val="24"/>
                <w:szCs w:val="24"/>
              </w:rPr>
            </w:pPr>
          </w:p>
        </w:tc>
      </w:tr>
      <w:tr w:rsidR="004701BD" w:rsidRPr="00901279" w14:paraId="1432B9CF" w14:textId="77777777" w:rsidTr="00C85094">
        <w:trPr>
          <w:trHeight w:val="1552"/>
        </w:trPr>
        <w:tc>
          <w:tcPr>
            <w:tcW w:w="1115" w:type="dxa"/>
            <w:vAlign w:val="center"/>
          </w:tcPr>
          <w:p w14:paraId="55ADA3B2" w14:textId="7C136BE6" w:rsidR="004701BD" w:rsidDel="00944D03" w:rsidRDefault="004701BD" w:rsidP="004701BD">
            <w:pPr>
              <w:suppressAutoHyphens/>
              <w:jc w:val="center"/>
              <w:rPr>
                <w:rFonts w:ascii="Times New Roman" w:hAnsi="Times New Roman"/>
                <w:sz w:val="24"/>
                <w:szCs w:val="24"/>
              </w:rPr>
            </w:pPr>
            <w:r>
              <w:rPr>
                <w:rFonts w:ascii="Times New Roman" w:hAnsi="Times New Roman"/>
                <w:sz w:val="24"/>
                <w:szCs w:val="24"/>
              </w:rPr>
              <w:t>A.10</w:t>
            </w:r>
          </w:p>
        </w:tc>
        <w:tc>
          <w:tcPr>
            <w:tcW w:w="2302" w:type="dxa"/>
            <w:vAlign w:val="center"/>
          </w:tcPr>
          <w:p w14:paraId="016DB62A" w14:textId="1EA912B5" w:rsidR="004701BD" w:rsidRPr="00901279" w:rsidRDefault="004701BD" w:rsidP="004701BD">
            <w:pPr>
              <w:suppressAutoHyphens/>
              <w:rPr>
                <w:rFonts w:ascii="Times New Roman" w:hAnsi="Times New Roman"/>
                <w:sz w:val="24"/>
                <w:szCs w:val="24"/>
              </w:rPr>
            </w:pPr>
            <w:r>
              <w:rPr>
                <w:rFonts w:ascii="Times New Roman" w:hAnsi="Times New Roman"/>
                <w:sz w:val="24"/>
                <w:szCs w:val="24"/>
              </w:rPr>
              <w:t>M</w:t>
            </w:r>
            <w:r w:rsidRPr="004C137F">
              <w:rPr>
                <w:rFonts w:ascii="Times New Roman" w:hAnsi="Times New Roman"/>
                <w:sz w:val="24"/>
                <w:szCs w:val="24"/>
              </w:rPr>
              <w:t>ontage du pylône VHF</w:t>
            </w:r>
          </w:p>
        </w:tc>
        <w:tc>
          <w:tcPr>
            <w:tcW w:w="1108" w:type="dxa"/>
            <w:vAlign w:val="center"/>
          </w:tcPr>
          <w:p w14:paraId="68F21C35" w14:textId="573F67F1" w:rsidR="004701BD" w:rsidRPr="007A3DAC" w:rsidRDefault="004701BD" w:rsidP="004701BD">
            <w:pPr>
              <w:suppressAutoHyphens/>
              <w:jc w:val="center"/>
              <w:rPr>
                <w:rFonts w:ascii="Times New Roman" w:hAnsi="Times New Roman"/>
                <w:sz w:val="24"/>
                <w:szCs w:val="24"/>
              </w:rPr>
            </w:pPr>
            <w:r w:rsidRPr="007A3DAC">
              <w:rPr>
                <w:rFonts w:ascii="Times New Roman" w:hAnsi="Times New Roman"/>
                <w:sz w:val="24"/>
                <w:szCs w:val="24"/>
              </w:rPr>
              <w:t>FF</w:t>
            </w:r>
          </w:p>
        </w:tc>
        <w:tc>
          <w:tcPr>
            <w:tcW w:w="1136" w:type="dxa"/>
            <w:vAlign w:val="center"/>
          </w:tcPr>
          <w:p w14:paraId="2B310AE0" w14:textId="36837F9D" w:rsidR="004701BD" w:rsidRPr="007A3DAC" w:rsidRDefault="004701BD" w:rsidP="004701BD">
            <w:pPr>
              <w:suppressAutoHyphens/>
              <w:jc w:val="center"/>
              <w:rPr>
                <w:rFonts w:ascii="Times New Roman" w:hAnsi="Times New Roman"/>
                <w:sz w:val="24"/>
                <w:szCs w:val="24"/>
              </w:rPr>
            </w:pPr>
            <w:r w:rsidRPr="007A3DAC">
              <w:rPr>
                <w:rFonts w:ascii="Times New Roman" w:hAnsi="Times New Roman"/>
                <w:sz w:val="24"/>
                <w:szCs w:val="24"/>
              </w:rPr>
              <w:t>1</w:t>
            </w:r>
          </w:p>
        </w:tc>
        <w:tc>
          <w:tcPr>
            <w:tcW w:w="1070" w:type="dxa"/>
          </w:tcPr>
          <w:p w14:paraId="137B0EB7" w14:textId="77777777" w:rsidR="004701BD" w:rsidRPr="00901279" w:rsidRDefault="004701BD" w:rsidP="004701BD">
            <w:pPr>
              <w:suppressAutoHyphens/>
              <w:rPr>
                <w:rFonts w:ascii="Times New Roman" w:hAnsi="Times New Roman"/>
                <w:sz w:val="24"/>
                <w:szCs w:val="24"/>
              </w:rPr>
            </w:pPr>
          </w:p>
        </w:tc>
        <w:tc>
          <w:tcPr>
            <w:tcW w:w="922" w:type="dxa"/>
          </w:tcPr>
          <w:p w14:paraId="72F04610" w14:textId="77777777" w:rsidR="004701BD" w:rsidRPr="00901279" w:rsidRDefault="004701BD" w:rsidP="004701BD">
            <w:pPr>
              <w:suppressAutoHyphens/>
              <w:rPr>
                <w:rFonts w:ascii="Times New Roman" w:hAnsi="Times New Roman"/>
                <w:sz w:val="24"/>
                <w:szCs w:val="24"/>
              </w:rPr>
            </w:pPr>
          </w:p>
        </w:tc>
        <w:tc>
          <w:tcPr>
            <w:tcW w:w="2271" w:type="dxa"/>
            <w:vMerge/>
          </w:tcPr>
          <w:p w14:paraId="06BCCDE0" w14:textId="77777777" w:rsidR="004701BD" w:rsidRPr="00901279" w:rsidRDefault="004701BD" w:rsidP="004701BD">
            <w:pPr>
              <w:suppressAutoHyphens/>
              <w:rPr>
                <w:rFonts w:ascii="Times New Roman" w:hAnsi="Times New Roman"/>
                <w:sz w:val="24"/>
                <w:szCs w:val="24"/>
              </w:rPr>
            </w:pPr>
          </w:p>
        </w:tc>
      </w:tr>
    </w:tbl>
    <w:p w14:paraId="6C381A42" w14:textId="67707591" w:rsidR="00D17A15" w:rsidRDefault="00D17A15"/>
    <w:p w14:paraId="605B2180" w14:textId="232125EF" w:rsidR="00260F9A" w:rsidRDefault="00260F9A"/>
    <w:p w14:paraId="49B91405" w14:textId="5C41E79F" w:rsidR="00260F9A" w:rsidRDefault="00260F9A"/>
    <w:p w14:paraId="675F9680" w14:textId="591DA13D" w:rsidR="00260F9A" w:rsidRDefault="00260F9A"/>
    <w:p w14:paraId="60BF7AD9" w14:textId="2CD8C0EF" w:rsidR="00260F9A" w:rsidRDefault="00260F9A"/>
    <w:p w14:paraId="126E4C18" w14:textId="2C6A0232" w:rsidR="00260F9A" w:rsidRDefault="00260F9A"/>
    <w:p w14:paraId="79E30AF5" w14:textId="16284E32" w:rsidR="00260F9A" w:rsidRDefault="00260F9A"/>
    <w:p w14:paraId="234C8AF0" w14:textId="4A7AEA8F" w:rsidR="00260F9A" w:rsidRDefault="00260F9A"/>
    <w:p w14:paraId="688553D4" w14:textId="5DEDCAB9" w:rsidR="00260F9A" w:rsidRDefault="00260F9A"/>
    <w:p w14:paraId="06870BD4" w14:textId="05DD77B8" w:rsidR="00260F9A" w:rsidRDefault="00260F9A"/>
    <w:p w14:paraId="1C468E0F" w14:textId="59C4A279" w:rsidR="00260F9A" w:rsidRDefault="00260F9A"/>
    <w:p w14:paraId="6799F1AB" w14:textId="17D914AD" w:rsidR="00260F9A" w:rsidRDefault="00260F9A"/>
    <w:p w14:paraId="7DFAE55E" w14:textId="1D3E5404" w:rsidR="00260F9A" w:rsidRDefault="00260F9A"/>
    <w:p w14:paraId="7B29E382" w14:textId="1109EC10" w:rsidR="00260F9A" w:rsidRDefault="00260F9A"/>
    <w:p w14:paraId="44B1E2C6" w14:textId="7755B246" w:rsidR="00260F9A" w:rsidRDefault="00260F9A"/>
    <w:p w14:paraId="2DA51A4C" w14:textId="2960F98A" w:rsidR="00260F9A" w:rsidRDefault="00260F9A"/>
    <w:p w14:paraId="0851EE71" w14:textId="4A350738" w:rsidR="004701BD" w:rsidRDefault="004701BD"/>
    <w:p w14:paraId="6F62C296" w14:textId="3ACFED21" w:rsidR="004701BD" w:rsidRDefault="004701BD"/>
    <w:p w14:paraId="5133D86E" w14:textId="7E81F2BF" w:rsidR="008C294E" w:rsidRPr="00722C1E" w:rsidRDefault="00115B17" w:rsidP="008C294E">
      <w:pPr>
        <w:suppressAutoHyphens/>
        <w:rPr>
          <w:rFonts w:ascii="Times New Roman" w:hAnsi="Times New Roman"/>
          <w:sz w:val="24"/>
          <w:szCs w:val="24"/>
        </w:rPr>
      </w:pPr>
      <w:r w:rsidRPr="00722C1E">
        <w:rPr>
          <w:rFonts w:ascii="Times New Roman" w:hAnsi="Times New Roman"/>
          <w:sz w:val="24"/>
          <w:szCs w:val="24"/>
        </w:rPr>
        <w:lastRenderedPageBreak/>
        <w:t>B</w:t>
      </w:r>
      <w:r w:rsidR="008C294E" w:rsidRPr="00722C1E">
        <w:rPr>
          <w:rFonts w:ascii="Times New Roman" w:hAnsi="Times New Roman"/>
          <w:sz w:val="24"/>
          <w:szCs w:val="24"/>
        </w:rPr>
        <w:t xml:space="preserve"> : </w:t>
      </w:r>
      <w:r w:rsidR="00372EF6" w:rsidRPr="00722C1E">
        <w:rPr>
          <w:rFonts w:ascii="Times New Roman" w:hAnsi="Times New Roman"/>
          <w:sz w:val="24"/>
          <w:szCs w:val="24"/>
        </w:rPr>
        <w:t xml:space="preserve">TRAVAUX DE GENIE CIVIL ET AUTRES PRESTATIONS POUR </w:t>
      </w:r>
      <w:r w:rsidR="004701BD" w:rsidRPr="00722C1E">
        <w:rPr>
          <w:rFonts w:ascii="Times New Roman" w:hAnsi="Times New Roman"/>
          <w:sz w:val="24"/>
          <w:szCs w:val="24"/>
        </w:rPr>
        <w:t>AÏN BEN TILI</w:t>
      </w:r>
    </w:p>
    <w:p w14:paraId="2DB2FBC0" w14:textId="772C89FF" w:rsidR="00372EF6" w:rsidRPr="00722C1E" w:rsidRDefault="00372EF6" w:rsidP="00372EF6">
      <w:pPr>
        <w:ind w:hanging="426"/>
        <w:rPr>
          <w:rFonts w:ascii="Times New Roman" w:hAnsi="Times New Roman"/>
          <w:sz w:val="24"/>
          <w:szCs w:val="24"/>
        </w:rPr>
      </w:pPr>
      <w:r w:rsidRPr="00722C1E">
        <w:rPr>
          <w:rFonts w:ascii="Times New Roman" w:hAnsi="Times New Roman"/>
          <w:sz w:val="24"/>
          <w:szCs w:val="24"/>
        </w:rPr>
        <w:t>N.B : Les différents plans et documents pour la réalisation des travaux de génie civil seront fournis avec le DAO</w:t>
      </w:r>
    </w:p>
    <w:tbl>
      <w:tblPr>
        <w:tblStyle w:val="Grilledutableau"/>
        <w:tblW w:w="10065" w:type="dxa"/>
        <w:tblInd w:w="-431" w:type="dxa"/>
        <w:tblLook w:val="04A0" w:firstRow="1" w:lastRow="0" w:firstColumn="1" w:lastColumn="0" w:noHBand="0" w:noVBand="1"/>
      </w:tblPr>
      <w:tblGrid>
        <w:gridCol w:w="1114"/>
        <w:gridCol w:w="2282"/>
        <w:gridCol w:w="1104"/>
        <w:gridCol w:w="1136"/>
        <w:gridCol w:w="1069"/>
        <w:gridCol w:w="963"/>
        <w:gridCol w:w="2397"/>
      </w:tblGrid>
      <w:tr w:rsidR="00260F9A" w:rsidRPr="005D3A64" w14:paraId="60353DA2" w14:textId="77777777" w:rsidTr="00722C1E">
        <w:tc>
          <w:tcPr>
            <w:tcW w:w="1114" w:type="dxa"/>
            <w:shd w:val="clear" w:color="auto" w:fill="A6A6A6" w:themeFill="background1" w:themeFillShade="A6"/>
            <w:vAlign w:val="center"/>
          </w:tcPr>
          <w:p w14:paraId="0517E3F4" w14:textId="77777777" w:rsidR="00260F9A" w:rsidRPr="00EF6AE6" w:rsidRDefault="00260F9A" w:rsidP="00D15659">
            <w:pPr>
              <w:suppressAutoHyphens/>
              <w:spacing w:after="200" w:line="276" w:lineRule="auto"/>
              <w:jc w:val="center"/>
              <w:rPr>
                <w:rFonts w:ascii="Times New Roman" w:hAnsi="Times New Roman"/>
                <w:b/>
                <w:sz w:val="24"/>
                <w:szCs w:val="24"/>
              </w:rPr>
            </w:pPr>
            <w:r w:rsidRPr="00EF6AE6">
              <w:rPr>
                <w:rFonts w:ascii="Times New Roman" w:hAnsi="Times New Roman"/>
                <w:b/>
                <w:sz w:val="24"/>
                <w:szCs w:val="24"/>
              </w:rPr>
              <w:t>Numéro</w:t>
            </w:r>
          </w:p>
        </w:tc>
        <w:tc>
          <w:tcPr>
            <w:tcW w:w="2282" w:type="dxa"/>
            <w:shd w:val="clear" w:color="auto" w:fill="A6A6A6" w:themeFill="background1" w:themeFillShade="A6"/>
            <w:vAlign w:val="center"/>
          </w:tcPr>
          <w:p w14:paraId="0090CADB" w14:textId="77777777" w:rsidR="00260F9A" w:rsidRPr="00EF6AE6" w:rsidRDefault="00260F9A" w:rsidP="00D15659">
            <w:pPr>
              <w:suppressAutoHyphens/>
              <w:spacing w:after="200" w:line="276" w:lineRule="auto"/>
              <w:jc w:val="center"/>
              <w:rPr>
                <w:rFonts w:ascii="Times New Roman" w:hAnsi="Times New Roman"/>
                <w:b/>
                <w:sz w:val="24"/>
                <w:szCs w:val="24"/>
              </w:rPr>
            </w:pPr>
            <w:r w:rsidRPr="00EF6AE6">
              <w:rPr>
                <w:rFonts w:ascii="Times New Roman" w:hAnsi="Times New Roman"/>
                <w:b/>
                <w:sz w:val="24"/>
                <w:szCs w:val="24"/>
              </w:rPr>
              <w:t>Descriptif</w:t>
            </w:r>
          </w:p>
        </w:tc>
        <w:tc>
          <w:tcPr>
            <w:tcW w:w="1104" w:type="dxa"/>
            <w:shd w:val="clear" w:color="auto" w:fill="A6A6A6" w:themeFill="background1" w:themeFillShade="A6"/>
            <w:vAlign w:val="center"/>
          </w:tcPr>
          <w:p w14:paraId="4DC2E469" w14:textId="77777777" w:rsidR="00260F9A" w:rsidRPr="00EF6AE6" w:rsidRDefault="00260F9A" w:rsidP="00D15659">
            <w:pPr>
              <w:suppressAutoHyphens/>
              <w:spacing w:after="200" w:line="276" w:lineRule="auto"/>
              <w:jc w:val="center"/>
              <w:rPr>
                <w:rFonts w:ascii="Times New Roman" w:hAnsi="Times New Roman"/>
                <w:b/>
                <w:sz w:val="24"/>
                <w:szCs w:val="24"/>
              </w:rPr>
            </w:pPr>
            <w:r w:rsidRPr="00EF6AE6">
              <w:rPr>
                <w:rFonts w:ascii="Times New Roman" w:hAnsi="Times New Roman"/>
                <w:b/>
                <w:sz w:val="24"/>
                <w:szCs w:val="24"/>
              </w:rPr>
              <w:t>Unité (U) ou Forfait (FF)</w:t>
            </w:r>
          </w:p>
        </w:tc>
        <w:tc>
          <w:tcPr>
            <w:tcW w:w="1136" w:type="dxa"/>
            <w:shd w:val="clear" w:color="auto" w:fill="A6A6A6" w:themeFill="background1" w:themeFillShade="A6"/>
            <w:vAlign w:val="center"/>
          </w:tcPr>
          <w:p w14:paraId="48C17A78" w14:textId="77777777" w:rsidR="00260F9A" w:rsidRPr="00EF6AE6" w:rsidRDefault="00260F9A" w:rsidP="00D15659">
            <w:pPr>
              <w:suppressAutoHyphens/>
              <w:spacing w:after="200" w:line="276" w:lineRule="auto"/>
              <w:jc w:val="center"/>
              <w:rPr>
                <w:rFonts w:ascii="Times New Roman" w:hAnsi="Times New Roman"/>
                <w:b/>
                <w:sz w:val="24"/>
                <w:szCs w:val="24"/>
              </w:rPr>
            </w:pPr>
            <w:r w:rsidRPr="00EF6AE6">
              <w:rPr>
                <w:rFonts w:ascii="Times New Roman" w:hAnsi="Times New Roman"/>
                <w:b/>
                <w:sz w:val="24"/>
                <w:szCs w:val="24"/>
              </w:rPr>
              <w:t>Quantité</w:t>
            </w:r>
          </w:p>
        </w:tc>
        <w:tc>
          <w:tcPr>
            <w:tcW w:w="1069" w:type="dxa"/>
            <w:shd w:val="clear" w:color="auto" w:fill="A6A6A6" w:themeFill="background1" w:themeFillShade="A6"/>
            <w:vAlign w:val="center"/>
          </w:tcPr>
          <w:p w14:paraId="690C61FD" w14:textId="77777777" w:rsidR="00260F9A" w:rsidRDefault="00260F9A" w:rsidP="00D15659">
            <w:pPr>
              <w:suppressAutoHyphens/>
              <w:spacing w:after="200" w:line="276" w:lineRule="auto"/>
              <w:jc w:val="center"/>
              <w:rPr>
                <w:rFonts w:ascii="Times New Roman" w:hAnsi="Times New Roman"/>
                <w:b/>
                <w:sz w:val="24"/>
                <w:szCs w:val="24"/>
              </w:rPr>
            </w:pPr>
            <w:r w:rsidRPr="00EF6AE6">
              <w:rPr>
                <w:rFonts w:ascii="Times New Roman" w:hAnsi="Times New Roman"/>
                <w:b/>
                <w:sz w:val="24"/>
                <w:szCs w:val="24"/>
              </w:rPr>
              <w:t>Prix unitaire</w:t>
            </w:r>
          </w:p>
          <w:p w14:paraId="4184293B" w14:textId="1B18126F" w:rsidR="00722C1E" w:rsidRPr="00EF6AE6" w:rsidRDefault="00722C1E" w:rsidP="00D15659">
            <w:pPr>
              <w:suppressAutoHyphens/>
              <w:spacing w:after="200" w:line="276" w:lineRule="auto"/>
              <w:jc w:val="center"/>
              <w:rPr>
                <w:rFonts w:ascii="Times New Roman" w:hAnsi="Times New Roman"/>
                <w:b/>
                <w:sz w:val="24"/>
                <w:szCs w:val="24"/>
              </w:rPr>
            </w:pPr>
            <w:r>
              <w:rPr>
                <w:rFonts w:ascii="Times New Roman" w:hAnsi="Times New Roman"/>
                <w:b/>
                <w:sz w:val="24"/>
                <w:szCs w:val="24"/>
              </w:rPr>
              <w:t>(MRO)</w:t>
            </w:r>
          </w:p>
        </w:tc>
        <w:tc>
          <w:tcPr>
            <w:tcW w:w="963" w:type="dxa"/>
            <w:shd w:val="clear" w:color="auto" w:fill="A6A6A6" w:themeFill="background1" w:themeFillShade="A6"/>
            <w:vAlign w:val="center"/>
          </w:tcPr>
          <w:p w14:paraId="4C6481D2" w14:textId="77777777" w:rsidR="00260F9A" w:rsidRDefault="00260F9A" w:rsidP="00D15659">
            <w:pPr>
              <w:suppressAutoHyphens/>
              <w:spacing w:after="200" w:line="276" w:lineRule="auto"/>
              <w:jc w:val="center"/>
              <w:rPr>
                <w:rFonts w:ascii="Times New Roman" w:hAnsi="Times New Roman"/>
                <w:b/>
                <w:sz w:val="24"/>
                <w:szCs w:val="24"/>
              </w:rPr>
            </w:pPr>
            <w:r w:rsidRPr="00EF6AE6">
              <w:rPr>
                <w:rFonts w:ascii="Times New Roman" w:hAnsi="Times New Roman"/>
                <w:b/>
                <w:sz w:val="24"/>
                <w:szCs w:val="24"/>
              </w:rPr>
              <w:t>Coût</w:t>
            </w:r>
          </w:p>
          <w:p w14:paraId="062E9BE5" w14:textId="46D52F34" w:rsidR="00722C1E" w:rsidRPr="00EF6AE6" w:rsidRDefault="00722C1E" w:rsidP="00D15659">
            <w:pPr>
              <w:suppressAutoHyphens/>
              <w:spacing w:after="200" w:line="276" w:lineRule="auto"/>
              <w:jc w:val="center"/>
              <w:rPr>
                <w:rFonts w:ascii="Times New Roman" w:hAnsi="Times New Roman"/>
                <w:b/>
                <w:sz w:val="24"/>
                <w:szCs w:val="24"/>
              </w:rPr>
            </w:pPr>
            <w:r>
              <w:rPr>
                <w:rFonts w:ascii="Times New Roman" w:hAnsi="Times New Roman"/>
                <w:b/>
                <w:sz w:val="24"/>
                <w:szCs w:val="24"/>
              </w:rPr>
              <w:t>(MRO)</w:t>
            </w:r>
          </w:p>
        </w:tc>
        <w:tc>
          <w:tcPr>
            <w:tcW w:w="2397" w:type="dxa"/>
            <w:shd w:val="clear" w:color="auto" w:fill="A6A6A6" w:themeFill="background1" w:themeFillShade="A6"/>
            <w:vAlign w:val="center"/>
          </w:tcPr>
          <w:p w14:paraId="451F6367" w14:textId="77777777" w:rsidR="00260F9A" w:rsidRPr="00EF6AE6" w:rsidRDefault="00260F9A" w:rsidP="00D15659">
            <w:pPr>
              <w:suppressAutoHyphens/>
              <w:spacing w:after="200" w:line="276" w:lineRule="auto"/>
              <w:jc w:val="center"/>
              <w:rPr>
                <w:rFonts w:ascii="Times New Roman" w:hAnsi="Times New Roman"/>
                <w:b/>
                <w:sz w:val="24"/>
                <w:szCs w:val="24"/>
              </w:rPr>
            </w:pPr>
            <w:r w:rsidRPr="00EF6AE6">
              <w:rPr>
                <w:rFonts w:ascii="Times New Roman" w:hAnsi="Times New Roman"/>
                <w:b/>
                <w:sz w:val="24"/>
                <w:szCs w:val="24"/>
              </w:rPr>
              <w:t>Observations</w:t>
            </w:r>
          </w:p>
        </w:tc>
      </w:tr>
      <w:tr w:rsidR="00260F9A" w:rsidRPr="00901279" w14:paraId="3DB40234" w14:textId="77777777" w:rsidTr="00722C1E">
        <w:trPr>
          <w:trHeight w:val="836"/>
        </w:trPr>
        <w:tc>
          <w:tcPr>
            <w:tcW w:w="1114" w:type="dxa"/>
            <w:vAlign w:val="center"/>
          </w:tcPr>
          <w:p w14:paraId="758A5A2C" w14:textId="47F5EA5D" w:rsidR="00260F9A" w:rsidRPr="00901279" w:rsidRDefault="00260F9A" w:rsidP="00D15659">
            <w:pPr>
              <w:suppressAutoHyphens/>
              <w:spacing w:after="200" w:line="276" w:lineRule="auto"/>
              <w:jc w:val="center"/>
              <w:rPr>
                <w:rFonts w:ascii="Times New Roman" w:hAnsi="Times New Roman"/>
                <w:sz w:val="24"/>
                <w:szCs w:val="24"/>
              </w:rPr>
            </w:pPr>
            <w:r>
              <w:rPr>
                <w:rFonts w:ascii="Times New Roman" w:hAnsi="Times New Roman"/>
                <w:sz w:val="24"/>
                <w:szCs w:val="24"/>
              </w:rPr>
              <w:t>B.1</w:t>
            </w:r>
          </w:p>
        </w:tc>
        <w:tc>
          <w:tcPr>
            <w:tcW w:w="2282" w:type="dxa"/>
            <w:tcBorders>
              <w:top w:val="nil"/>
              <w:left w:val="single" w:sz="4" w:space="0" w:color="auto"/>
              <w:bottom w:val="nil"/>
              <w:right w:val="single" w:sz="4" w:space="0" w:color="auto"/>
            </w:tcBorders>
            <w:shd w:val="clear" w:color="auto" w:fill="FEFFFF"/>
            <w:vAlign w:val="center"/>
          </w:tcPr>
          <w:p w14:paraId="57B24085" w14:textId="77777777" w:rsidR="00260F9A" w:rsidRPr="00901279" w:rsidRDefault="00260F9A" w:rsidP="00D15659">
            <w:pPr>
              <w:suppressAutoHyphens/>
              <w:spacing w:after="200" w:line="276" w:lineRule="auto"/>
              <w:rPr>
                <w:rFonts w:ascii="Times New Roman" w:hAnsi="Times New Roman"/>
                <w:sz w:val="24"/>
                <w:szCs w:val="24"/>
              </w:rPr>
            </w:pPr>
            <w:r w:rsidRPr="00901279">
              <w:rPr>
                <w:rFonts w:ascii="Times New Roman" w:hAnsi="Times New Roman"/>
                <w:sz w:val="24"/>
                <w:szCs w:val="24"/>
              </w:rPr>
              <w:t>Amenée et repli de chantier</w:t>
            </w:r>
          </w:p>
        </w:tc>
        <w:tc>
          <w:tcPr>
            <w:tcW w:w="1104" w:type="dxa"/>
            <w:vAlign w:val="center"/>
          </w:tcPr>
          <w:p w14:paraId="6C6215F1" w14:textId="77777777" w:rsidR="00260F9A" w:rsidRPr="007A3DAC" w:rsidRDefault="00260F9A" w:rsidP="00D15659">
            <w:pPr>
              <w:suppressAutoHyphens/>
              <w:spacing w:after="200" w:line="276" w:lineRule="auto"/>
              <w:jc w:val="center"/>
              <w:rPr>
                <w:rFonts w:ascii="Times New Roman" w:hAnsi="Times New Roman"/>
                <w:sz w:val="24"/>
                <w:szCs w:val="24"/>
              </w:rPr>
            </w:pPr>
            <w:r w:rsidRPr="007A3DAC">
              <w:rPr>
                <w:rFonts w:ascii="Times New Roman" w:hAnsi="Times New Roman"/>
                <w:sz w:val="24"/>
                <w:szCs w:val="24"/>
              </w:rPr>
              <w:t>FF</w:t>
            </w:r>
          </w:p>
        </w:tc>
        <w:tc>
          <w:tcPr>
            <w:tcW w:w="1136" w:type="dxa"/>
            <w:vAlign w:val="center"/>
          </w:tcPr>
          <w:p w14:paraId="09F0A069" w14:textId="77777777" w:rsidR="00260F9A" w:rsidRPr="007A3DAC" w:rsidRDefault="00260F9A" w:rsidP="00D15659">
            <w:pPr>
              <w:suppressAutoHyphens/>
              <w:spacing w:after="200" w:line="276" w:lineRule="auto"/>
              <w:jc w:val="center"/>
              <w:rPr>
                <w:rFonts w:ascii="Times New Roman" w:hAnsi="Times New Roman"/>
                <w:sz w:val="24"/>
                <w:szCs w:val="24"/>
              </w:rPr>
            </w:pPr>
            <w:r w:rsidRPr="007A3DAC">
              <w:rPr>
                <w:rFonts w:ascii="Times New Roman" w:hAnsi="Times New Roman"/>
                <w:sz w:val="24"/>
                <w:szCs w:val="24"/>
              </w:rPr>
              <w:t>1</w:t>
            </w:r>
          </w:p>
        </w:tc>
        <w:tc>
          <w:tcPr>
            <w:tcW w:w="1069" w:type="dxa"/>
          </w:tcPr>
          <w:p w14:paraId="6F46984F" w14:textId="77777777" w:rsidR="00260F9A" w:rsidRPr="00901279" w:rsidRDefault="00260F9A" w:rsidP="00D15659">
            <w:pPr>
              <w:suppressAutoHyphens/>
              <w:spacing w:after="200" w:line="276" w:lineRule="auto"/>
              <w:rPr>
                <w:rFonts w:ascii="Times New Roman" w:hAnsi="Times New Roman"/>
                <w:sz w:val="24"/>
                <w:szCs w:val="24"/>
              </w:rPr>
            </w:pPr>
          </w:p>
        </w:tc>
        <w:tc>
          <w:tcPr>
            <w:tcW w:w="963" w:type="dxa"/>
          </w:tcPr>
          <w:p w14:paraId="024E0970" w14:textId="77777777" w:rsidR="00260F9A" w:rsidRPr="00901279" w:rsidRDefault="00260F9A" w:rsidP="00D15659">
            <w:pPr>
              <w:suppressAutoHyphens/>
              <w:spacing w:after="200" w:line="276" w:lineRule="auto"/>
              <w:rPr>
                <w:rFonts w:ascii="Times New Roman" w:hAnsi="Times New Roman"/>
                <w:sz w:val="24"/>
                <w:szCs w:val="24"/>
              </w:rPr>
            </w:pPr>
          </w:p>
        </w:tc>
        <w:tc>
          <w:tcPr>
            <w:tcW w:w="2397" w:type="dxa"/>
            <w:vMerge w:val="restart"/>
          </w:tcPr>
          <w:p w14:paraId="06CCAF2F" w14:textId="77777777" w:rsidR="00260F9A" w:rsidRPr="005469DC" w:rsidRDefault="00260F9A" w:rsidP="00D15659">
            <w:pPr>
              <w:suppressAutoHyphens/>
              <w:rPr>
                <w:rFonts w:ascii="Times New Roman" w:hAnsi="Times New Roman"/>
                <w:sz w:val="24"/>
                <w:szCs w:val="24"/>
              </w:rPr>
            </w:pPr>
            <w:r w:rsidRPr="005469DC">
              <w:rPr>
                <w:rFonts w:ascii="Times New Roman" w:hAnsi="Times New Roman"/>
                <w:sz w:val="24"/>
                <w:szCs w:val="24"/>
              </w:rPr>
              <w:t xml:space="preserve">Les travaux de terrassement y compris les fouilles, le ferraillage, le </w:t>
            </w:r>
          </w:p>
          <w:p w14:paraId="756958F8" w14:textId="77777777" w:rsidR="00260F9A" w:rsidRPr="005469DC" w:rsidRDefault="00260F9A" w:rsidP="00D15659">
            <w:pPr>
              <w:suppressAutoHyphens/>
              <w:rPr>
                <w:rFonts w:ascii="Times New Roman" w:hAnsi="Times New Roman"/>
                <w:sz w:val="24"/>
                <w:szCs w:val="24"/>
              </w:rPr>
            </w:pPr>
            <w:r w:rsidRPr="005469DC">
              <w:rPr>
                <w:rFonts w:ascii="Times New Roman" w:hAnsi="Times New Roman"/>
                <w:sz w:val="24"/>
                <w:szCs w:val="24"/>
              </w:rPr>
              <w:t xml:space="preserve">ciment, le gravier, le sable, les tuyaux PVC et autres accessoires de </w:t>
            </w:r>
          </w:p>
          <w:p w14:paraId="65870A15" w14:textId="77777777" w:rsidR="00260F9A" w:rsidRPr="005469DC" w:rsidRDefault="00260F9A" w:rsidP="00D15659">
            <w:pPr>
              <w:suppressAutoHyphens/>
              <w:rPr>
                <w:rFonts w:ascii="Times New Roman" w:hAnsi="Times New Roman"/>
                <w:sz w:val="24"/>
                <w:szCs w:val="24"/>
              </w:rPr>
            </w:pPr>
            <w:r w:rsidRPr="005469DC">
              <w:rPr>
                <w:rFonts w:ascii="Times New Roman" w:hAnsi="Times New Roman"/>
                <w:sz w:val="24"/>
                <w:szCs w:val="24"/>
              </w:rPr>
              <w:t>chantier sont à la charge du</w:t>
            </w:r>
            <w:r>
              <w:rPr>
                <w:rFonts w:ascii="Times New Roman" w:hAnsi="Times New Roman"/>
                <w:sz w:val="24"/>
                <w:szCs w:val="24"/>
              </w:rPr>
              <w:t xml:space="preserve"> </w:t>
            </w:r>
            <w:r w:rsidRPr="005469DC">
              <w:rPr>
                <w:rFonts w:ascii="Times New Roman" w:hAnsi="Times New Roman"/>
                <w:sz w:val="24"/>
                <w:szCs w:val="24"/>
              </w:rPr>
              <w:t>prestataire, ainsi que la main d'œuvre</w:t>
            </w:r>
            <w:r>
              <w:rPr>
                <w:rFonts w:ascii="Times New Roman" w:hAnsi="Times New Roman"/>
                <w:sz w:val="24"/>
                <w:szCs w:val="24"/>
              </w:rPr>
              <w:t>.</w:t>
            </w:r>
            <w:r w:rsidRPr="005469DC">
              <w:rPr>
                <w:rFonts w:ascii="Times New Roman" w:hAnsi="Times New Roman"/>
                <w:sz w:val="24"/>
                <w:szCs w:val="24"/>
              </w:rPr>
              <w:t xml:space="preserve"> </w:t>
            </w:r>
          </w:p>
          <w:p w14:paraId="089ABD32" w14:textId="77777777" w:rsidR="00260F9A" w:rsidRPr="005469DC" w:rsidRDefault="00260F9A" w:rsidP="00D15659">
            <w:pPr>
              <w:suppressAutoHyphens/>
              <w:rPr>
                <w:rFonts w:ascii="Times New Roman" w:hAnsi="Times New Roman"/>
                <w:sz w:val="24"/>
                <w:szCs w:val="24"/>
              </w:rPr>
            </w:pPr>
            <w:r w:rsidRPr="005469DC">
              <w:rPr>
                <w:rFonts w:ascii="Times New Roman" w:hAnsi="Times New Roman"/>
                <w:sz w:val="24"/>
                <w:szCs w:val="24"/>
              </w:rPr>
              <w:t xml:space="preserve">Des coudes PVC </w:t>
            </w:r>
            <w:r>
              <w:rPr>
                <w:rFonts w:ascii="Times New Roman" w:hAnsi="Times New Roman"/>
                <w:sz w:val="24"/>
                <w:szCs w:val="24"/>
              </w:rPr>
              <w:t>30°</w:t>
            </w:r>
            <w:r w:rsidRPr="005469DC">
              <w:rPr>
                <w:rFonts w:ascii="Times New Roman" w:hAnsi="Times New Roman"/>
                <w:sz w:val="24"/>
                <w:szCs w:val="24"/>
              </w:rPr>
              <w:t xml:space="preserve"> seront posés aux extrémités des conduits PVC, et </w:t>
            </w:r>
          </w:p>
          <w:p w14:paraId="3358DA6B" w14:textId="77777777" w:rsidR="00260F9A" w:rsidRPr="005469DC" w:rsidRDefault="00260F9A" w:rsidP="00D15659">
            <w:pPr>
              <w:suppressAutoHyphens/>
              <w:rPr>
                <w:rFonts w:ascii="Times New Roman" w:hAnsi="Times New Roman"/>
                <w:sz w:val="24"/>
                <w:szCs w:val="24"/>
              </w:rPr>
            </w:pPr>
            <w:r w:rsidRPr="005469DC">
              <w:rPr>
                <w:rFonts w:ascii="Times New Roman" w:hAnsi="Times New Roman"/>
                <w:sz w:val="24"/>
                <w:szCs w:val="24"/>
              </w:rPr>
              <w:t xml:space="preserve">seront collés par l'équipe de l'ASECNA après passage des câbles </w:t>
            </w:r>
          </w:p>
          <w:p w14:paraId="72BFF7A3" w14:textId="77777777" w:rsidR="00260F9A" w:rsidRPr="005469DC" w:rsidRDefault="00260F9A" w:rsidP="00D15659">
            <w:pPr>
              <w:suppressAutoHyphens/>
              <w:rPr>
                <w:rFonts w:ascii="Times New Roman" w:hAnsi="Times New Roman"/>
                <w:sz w:val="24"/>
                <w:szCs w:val="24"/>
              </w:rPr>
            </w:pPr>
            <w:r w:rsidRPr="005469DC">
              <w:rPr>
                <w:rFonts w:ascii="Times New Roman" w:hAnsi="Times New Roman"/>
                <w:sz w:val="24"/>
                <w:szCs w:val="24"/>
              </w:rPr>
              <w:t>(extrémités</w:t>
            </w:r>
            <w:r>
              <w:rPr>
                <w:rFonts w:ascii="Times New Roman" w:hAnsi="Times New Roman"/>
                <w:sz w:val="24"/>
                <w:szCs w:val="24"/>
              </w:rPr>
              <w:t xml:space="preserve"> </w:t>
            </w:r>
            <w:r w:rsidRPr="005469DC">
              <w:rPr>
                <w:rFonts w:ascii="Times New Roman" w:hAnsi="Times New Roman"/>
                <w:sz w:val="24"/>
                <w:szCs w:val="24"/>
              </w:rPr>
              <w:t xml:space="preserve">recourbées </w:t>
            </w:r>
            <w:r>
              <w:rPr>
                <w:rFonts w:ascii="Times New Roman" w:hAnsi="Times New Roman"/>
                <w:sz w:val="24"/>
                <w:szCs w:val="24"/>
              </w:rPr>
              <w:t xml:space="preserve">par 03 coudes 30° </w:t>
            </w:r>
            <w:r w:rsidRPr="005469DC">
              <w:rPr>
                <w:rFonts w:ascii="Times New Roman" w:hAnsi="Times New Roman"/>
                <w:sz w:val="24"/>
                <w:szCs w:val="24"/>
              </w:rPr>
              <w:t xml:space="preserve">pour faciliter le passage des câbles ET éviter </w:t>
            </w:r>
          </w:p>
          <w:p w14:paraId="498C0DF8" w14:textId="77777777" w:rsidR="00260F9A" w:rsidRPr="005469DC" w:rsidRDefault="00260F9A" w:rsidP="00D15659">
            <w:pPr>
              <w:suppressAutoHyphens/>
              <w:rPr>
                <w:rFonts w:ascii="Times New Roman" w:hAnsi="Times New Roman"/>
                <w:sz w:val="24"/>
                <w:szCs w:val="24"/>
              </w:rPr>
            </w:pPr>
            <w:r w:rsidRPr="005469DC">
              <w:rPr>
                <w:rFonts w:ascii="Times New Roman" w:hAnsi="Times New Roman"/>
                <w:sz w:val="24"/>
                <w:szCs w:val="24"/>
              </w:rPr>
              <w:t xml:space="preserve">les infiltrations d'eau et de sable) </w:t>
            </w:r>
          </w:p>
          <w:p w14:paraId="1D00B059" w14:textId="77777777" w:rsidR="00260F9A" w:rsidRPr="005469DC" w:rsidRDefault="00260F9A" w:rsidP="00D15659">
            <w:pPr>
              <w:suppressAutoHyphens/>
              <w:rPr>
                <w:rFonts w:ascii="Times New Roman" w:hAnsi="Times New Roman"/>
                <w:sz w:val="24"/>
                <w:szCs w:val="24"/>
              </w:rPr>
            </w:pPr>
            <w:r w:rsidRPr="005469DC">
              <w:rPr>
                <w:rFonts w:ascii="Times New Roman" w:hAnsi="Times New Roman"/>
                <w:sz w:val="24"/>
                <w:szCs w:val="24"/>
              </w:rPr>
              <w:t xml:space="preserve">Les travaux doivent être exécutés conformément aux plans. </w:t>
            </w:r>
          </w:p>
          <w:p w14:paraId="3E7A0439" w14:textId="40AABE36" w:rsidR="00260F9A" w:rsidRPr="005469DC" w:rsidRDefault="00260F9A" w:rsidP="00D15659">
            <w:pPr>
              <w:suppressAutoHyphens/>
              <w:rPr>
                <w:rFonts w:ascii="Times New Roman" w:hAnsi="Times New Roman"/>
                <w:sz w:val="24"/>
                <w:szCs w:val="24"/>
              </w:rPr>
            </w:pPr>
            <w:r w:rsidRPr="005469DC">
              <w:rPr>
                <w:rFonts w:ascii="Times New Roman" w:hAnsi="Times New Roman"/>
                <w:sz w:val="24"/>
                <w:szCs w:val="24"/>
              </w:rPr>
              <w:t xml:space="preserve">Cependant, prévoir une surélevation hors sol de 50 cm </w:t>
            </w:r>
            <w:r>
              <w:rPr>
                <w:rFonts w:ascii="Times New Roman" w:hAnsi="Times New Roman"/>
                <w:sz w:val="24"/>
                <w:szCs w:val="24"/>
              </w:rPr>
              <w:t xml:space="preserve">des </w:t>
            </w:r>
          </w:p>
          <w:p w14:paraId="6A00D9E4" w14:textId="714FFC66" w:rsidR="00260F9A" w:rsidRPr="00901279" w:rsidRDefault="00260F9A" w:rsidP="00D15659">
            <w:pPr>
              <w:suppressAutoHyphens/>
              <w:rPr>
                <w:rFonts w:ascii="Times New Roman" w:hAnsi="Times New Roman"/>
                <w:sz w:val="24"/>
                <w:szCs w:val="24"/>
              </w:rPr>
            </w:pPr>
            <w:r>
              <w:rPr>
                <w:rFonts w:ascii="Times New Roman" w:hAnsi="Times New Roman"/>
                <w:sz w:val="24"/>
                <w:szCs w:val="24"/>
              </w:rPr>
              <w:t xml:space="preserve">plateformes shelter, </w:t>
            </w:r>
            <w:r w:rsidRPr="005469DC">
              <w:rPr>
                <w:rFonts w:ascii="Times New Roman" w:hAnsi="Times New Roman"/>
                <w:sz w:val="24"/>
                <w:szCs w:val="24"/>
              </w:rPr>
              <w:t>le massif de l'antenne satellite</w:t>
            </w:r>
            <w:r>
              <w:rPr>
                <w:rFonts w:ascii="Times New Roman" w:hAnsi="Times New Roman"/>
                <w:sz w:val="24"/>
                <w:szCs w:val="24"/>
              </w:rPr>
              <w:t xml:space="preserve"> l</w:t>
            </w:r>
            <w:r w:rsidRPr="005469DC">
              <w:rPr>
                <w:rFonts w:ascii="Times New Roman" w:hAnsi="Times New Roman"/>
                <w:sz w:val="24"/>
                <w:szCs w:val="24"/>
              </w:rPr>
              <w:t>e</w:t>
            </w:r>
            <w:r>
              <w:rPr>
                <w:rFonts w:ascii="Times New Roman" w:hAnsi="Times New Roman"/>
                <w:sz w:val="24"/>
                <w:szCs w:val="24"/>
              </w:rPr>
              <w:t xml:space="preserve"> massif du pylône et les longrines</w:t>
            </w:r>
          </w:p>
        </w:tc>
      </w:tr>
      <w:tr w:rsidR="00260F9A" w:rsidRPr="00901279" w14:paraId="47DCDB5B" w14:textId="77777777" w:rsidTr="00722C1E">
        <w:trPr>
          <w:trHeight w:val="787"/>
        </w:trPr>
        <w:tc>
          <w:tcPr>
            <w:tcW w:w="1114" w:type="dxa"/>
            <w:vAlign w:val="center"/>
          </w:tcPr>
          <w:p w14:paraId="3DC560D4" w14:textId="12CB9C72" w:rsidR="00260F9A" w:rsidRPr="00901279" w:rsidRDefault="00260F9A" w:rsidP="00D15659">
            <w:pPr>
              <w:suppressAutoHyphens/>
              <w:jc w:val="center"/>
              <w:rPr>
                <w:rFonts w:ascii="Times New Roman" w:hAnsi="Times New Roman"/>
                <w:sz w:val="24"/>
                <w:szCs w:val="24"/>
              </w:rPr>
            </w:pPr>
            <w:r>
              <w:rPr>
                <w:rFonts w:ascii="Times New Roman" w:hAnsi="Times New Roman"/>
                <w:sz w:val="24"/>
                <w:szCs w:val="24"/>
              </w:rPr>
              <w:t>B.2</w:t>
            </w:r>
          </w:p>
        </w:tc>
        <w:tc>
          <w:tcPr>
            <w:tcW w:w="2282" w:type="dxa"/>
            <w:vAlign w:val="center"/>
          </w:tcPr>
          <w:p w14:paraId="582079FC" w14:textId="77777777" w:rsidR="00260F9A" w:rsidRPr="00901279" w:rsidRDefault="00260F9A" w:rsidP="00D15659">
            <w:pPr>
              <w:suppressAutoHyphens/>
              <w:rPr>
                <w:rFonts w:ascii="Times New Roman" w:hAnsi="Times New Roman"/>
                <w:sz w:val="24"/>
                <w:szCs w:val="24"/>
              </w:rPr>
            </w:pPr>
            <w:r w:rsidRPr="00901279">
              <w:rPr>
                <w:rFonts w:ascii="Times New Roman" w:hAnsi="Times New Roman"/>
                <w:sz w:val="24"/>
                <w:szCs w:val="24"/>
              </w:rPr>
              <w:t>Implantation des ouvrages</w:t>
            </w:r>
          </w:p>
        </w:tc>
        <w:tc>
          <w:tcPr>
            <w:tcW w:w="1104" w:type="dxa"/>
            <w:vAlign w:val="center"/>
          </w:tcPr>
          <w:p w14:paraId="70F491A2" w14:textId="77777777" w:rsidR="00260F9A" w:rsidRPr="007A3DAC" w:rsidRDefault="00260F9A" w:rsidP="00D15659">
            <w:pPr>
              <w:suppressAutoHyphens/>
              <w:spacing w:after="200" w:line="276" w:lineRule="auto"/>
              <w:jc w:val="center"/>
              <w:rPr>
                <w:rFonts w:ascii="Times New Roman" w:hAnsi="Times New Roman"/>
                <w:sz w:val="24"/>
                <w:szCs w:val="24"/>
              </w:rPr>
            </w:pPr>
            <w:r w:rsidRPr="007A3DAC">
              <w:rPr>
                <w:rFonts w:ascii="Times New Roman" w:hAnsi="Times New Roman"/>
                <w:sz w:val="24"/>
                <w:szCs w:val="24"/>
              </w:rPr>
              <w:t>FF</w:t>
            </w:r>
          </w:p>
        </w:tc>
        <w:tc>
          <w:tcPr>
            <w:tcW w:w="1136" w:type="dxa"/>
            <w:vAlign w:val="center"/>
          </w:tcPr>
          <w:p w14:paraId="7183F2ED" w14:textId="77777777" w:rsidR="00260F9A" w:rsidRPr="007A3DAC" w:rsidRDefault="00260F9A" w:rsidP="00D15659">
            <w:pPr>
              <w:suppressAutoHyphens/>
              <w:spacing w:after="200" w:line="276" w:lineRule="auto"/>
              <w:jc w:val="center"/>
              <w:rPr>
                <w:rFonts w:ascii="Times New Roman" w:hAnsi="Times New Roman"/>
                <w:sz w:val="24"/>
                <w:szCs w:val="24"/>
              </w:rPr>
            </w:pPr>
            <w:r w:rsidRPr="007A3DAC">
              <w:rPr>
                <w:rFonts w:ascii="Times New Roman" w:hAnsi="Times New Roman"/>
                <w:sz w:val="24"/>
                <w:szCs w:val="24"/>
              </w:rPr>
              <w:t>1</w:t>
            </w:r>
          </w:p>
        </w:tc>
        <w:tc>
          <w:tcPr>
            <w:tcW w:w="1069" w:type="dxa"/>
          </w:tcPr>
          <w:p w14:paraId="6E0B70B2" w14:textId="77777777" w:rsidR="00260F9A" w:rsidRPr="00901279" w:rsidRDefault="00260F9A" w:rsidP="00D15659">
            <w:pPr>
              <w:suppressAutoHyphens/>
              <w:rPr>
                <w:rFonts w:ascii="Times New Roman" w:hAnsi="Times New Roman"/>
                <w:sz w:val="24"/>
                <w:szCs w:val="24"/>
              </w:rPr>
            </w:pPr>
          </w:p>
        </w:tc>
        <w:tc>
          <w:tcPr>
            <w:tcW w:w="963" w:type="dxa"/>
          </w:tcPr>
          <w:p w14:paraId="47EF4D95" w14:textId="77777777" w:rsidR="00260F9A" w:rsidRPr="00901279" w:rsidRDefault="00260F9A" w:rsidP="00D15659">
            <w:pPr>
              <w:suppressAutoHyphens/>
              <w:rPr>
                <w:rFonts w:ascii="Times New Roman" w:hAnsi="Times New Roman"/>
                <w:sz w:val="24"/>
                <w:szCs w:val="24"/>
              </w:rPr>
            </w:pPr>
          </w:p>
        </w:tc>
        <w:tc>
          <w:tcPr>
            <w:tcW w:w="2397" w:type="dxa"/>
            <w:vMerge/>
          </w:tcPr>
          <w:p w14:paraId="42801CC7" w14:textId="77777777" w:rsidR="00260F9A" w:rsidRPr="00901279" w:rsidRDefault="00260F9A" w:rsidP="00D15659">
            <w:pPr>
              <w:suppressAutoHyphens/>
              <w:rPr>
                <w:rFonts w:ascii="Times New Roman" w:hAnsi="Times New Roman"/>
                <w:sz w:val="24"/>
                <w:szCs w:val="24"/>
              </w:rPr>
            </w:pPr>
          </w:p>
        </w:tc>
      </w:tr>
      <w:tr w:rsidR="00260F9A" w:rsidRPr="00901279" w14:paraId="4FB7FB1D" w14:textId="77777777" w:rsidTr="00722C1E">
        <w:trPr>
          <w:trHeight w:val="789"/>
        </w:trPr>
        <w:tc>
          <w:tcPr>
            <w:tcW w:w="1114" w:type="dxa"/>
            <w:vAlign w:val="center"/>
          </w:tcPr>
          <w:p w14:paraId="7ED7FC75" w14:textId="5918FC3B" w:rsidR="00260F9A" w:rsidRDefault="00260F9A" w:rsidP="00D15659">
            <w:pPr>
              <w:suppressAutoHyphens/>
              <w:jc w:val="center"/>
              <w:rPr>
                <w:rFonts w:ascii="Times New Roman" w:hAnsi="Times New Roman"/>
                <w:sz w:val="24"/>
                <w:szCs w:val="24"/>
              </w:rPr>
            </w:pPr>
            <w:r>
              <w:rPr>
                <w:rFonts w:ascii="Times New Roman" w:hAnsi="Times New Roman"/>
                <w:sz w:val="24"/>
                <w:szCs w:val="24"/>
              </w:rPr>
              <w:t>B.3</w:t>
            </w:r>
          </w:p>
        </w:tc>
        <w:tc>
          <w:tcPr>
            <w:tcW w:w="2282" w:type="dxa"/>
            <w:vAlign w:val="center"/>
          </w:tcPr>
          <w:p w14:paraId="3EFD22DE" w14:textId="14338B00" w:rsidR="00260F9A" w:rsidRPr="00901279" w:rsidRDefault="00260F9A" w:rsidP="00D15659">
            <w:pPr>
              <w:suppressAutoHyphens/>
              <w:rPr>
                <w:rFonts w:ascii="Times New Roman" w:hAnsi="Times New Roman"/>
                <w:sz w:val="24"/>
                <w:szCs w:val="24"/>
              </w:rPr>
            </w:pPr>
            <w:r w:rsidRPr="008C294E">
              <w:rPr>
                <w:rFonts w:ascii="Times New Roman" w:hAnsi="Times New Roman"/>
                <w:sz w:val="24"/>
                <w:szCs w:val="24"/>
              </w:rPr>
              <w:t xml:space="preserve">Réalisation </w:t>
            </w:r>
            <w:r>
              <w:rPr>
                <w:rFonts w:ascii="Times New Roman" w:hAnsi="Times New Roman"/>
                <w:sz w:val="24"/>
                <w:szCs w:val="24"/>
              </w:rPr>
              <w:t>de la</w:t>
            </w:r>
            <w:r w:rsidRPr="008C294E">
              <w:rPr>
                <w:rFonts w:ascii="Times New Roman" w:hAnsi="Times New Roman"/>
                <w:sz w:val="24"/>
                <w:szCs w:val="24"/>
              </w:rPr>
              <w:t xml:space="preserve"> plateforme </w:t>
            </w:r>
            <w:r>
              <w:rPr>
                <w:rFonts w:ascii="Times New Roman" w:hAnsi="Times New Roman"/>
                <w:sz w:val="24"/>
                <w:szCs w:val="24"/>
              </w:rPr>
              <w:t xml:space="preserve">du </w:t>
            </w:r>
            <w:r w:rsidRPr="008C294E">
              <w:rPr>
                <w:rFonts w:ascii="Times New Roman" w:hAnsi="Times New Roman"/>
                <w:sz w:val="24"/>
                <w:szCs w:val="24"/>
              </w:rPr>
              <w:t>shelter</w:t>
            </w:r>
          </w:p>
        </w:tc>
        <w:tc>
          <w:tcPr>
            <w:tcW w:w="1104" w:type="dxa"/>
            <w:vAlign w:val="center"/>
          </w:tcPr>
          <w:p w14:paraId="102F7CFD" w14:textId="77777777" w:rsidR="00260F9A" w:rsidRPr="007A3DAC" w:rsidRDefault="00260F9A" w:rsidP="00D15659">
            <w:pPr>
              <w:suppressAutoHyphens/>
              <w:jc w:val="center"/>
              <w:rPr>
                <w:rFonts w:ascii="Times New Roman" w:hAnsi="Times New Roman"/>
                <w:sz w:val="24"/>
                <w:szCs w:val="24"/>
              </w:rPr>
            </w:pPr>
            <w:r>
              <w:rPr>
                <w:rFonts w:ascii="Times New Roman" w:hAnsi="Times New Roman"/>
                <w:sz w:val="24"/>
                <w:szCs w:val="24"/>
              </w:rPr>
              <w:t>m3</w:t>
            </w:r>
          </w:p>
        </w:tc>
        <w:tc>
          <w:tcPr>
            <w:tcW w:w="1136" w:type="dxa"/>
            <w:vAlign w:val="center"/>
          </w:tcPr>
          <w:p w14:paraId="08DA9D53" w14:textId="77777777" w:rsidR="00260F9A" w:rsidRPr="007A3DAC" w:rsidRDefault="00260F9A" w:rsidP="00D15659">
            <w:pPr>
              <w:suppressAutoHyphens/>
              <w:jc w:val="center"/>
              <w:rPr>
                <w:rFonts w:ascii="Times New Roman" w:hAnsi="Times New Roman"/>
                <w:sz w:val="24"/>
                <w:szCs w:val="24"/>
              </w:rPr>
            </w:pPr>
          </w:p>
        </w:tc>
        <w:tc>
          <w:tcPr>
            <w:tcW w:w="1069" w:type="dxa"/>
          </w:tcPr>
          <w:p w14:paraId="45D24175" w14:textId="77777777" w:rsidR="00260F9A" w:rsidRPr="00901279" w:rsidRDefault="00260F9A" w:rsidP="00D15659">
            <w:pPr>
              <w:suppressAutoHyphens/>
              <w:rPr>
                <w:rFonts w:ascii="Times New Roman" w:hAnsi="Times New Roman"/>
                <w:sz w:val="24"/>
                <w:szCs w:val="24"/>
              </w:rPr>
            </w:pPr>
          </w:p>
        </w:tc>
        <w:tc>
          <w:tcPr>
            <w:tcW w:w="963" w:type="dxa"/>
          </w:tcPr>
          <w:p w14:paraId="2E260A35" w14:textId="77777777" w:rsidR="00260F9A" w:rsidRPr="00901279" w:rsidRDefault="00260F9A" w:rsidP="00D15659">
            <w:pPr>
              <w:suppressAutoHyphens/>
              <w:rPr>
                <w:rFonts w:ascii="Times New Roman" w:hAnsi="Times New Roman"/>
                <w:sz w:val="24"/>
                <w:szCs w:val="24"/>
              </w:rPr>
            </w:pPr>
          </w:p>
        </w:tc>
        <w:tc>
          <w:tcPr>
            <w:tcW w:w="2397" w:type="dxa"/>
            <w:vMerge/>
          </w:tcPr>
          <w:p w14:paraId="046271E4" w14:textId="77777777" w:rsidR="00260F9A" w:rsidRPr="00901279" w:rsidRDefault="00260F9A" w:rsidP="00D15659">
            <w:pPr>
              <w:suppressAutoHyphens/>
              <w:rPr>
                <w:rFonts w:ascii="Times New Roman" w:hAnsi="Times New Roman"/>
                <w:sz w:val="24"/>
                <w:szCs w:val="24"/>
              </w:rPr>
            </w:pPr>
          </w:p>
        </w:tc>
      </w:tr>
      <w:tr w:rsidR="004701BD" w:rsidRPr="00901279" w14:paraId="13EEF7D3" w14:textId="77777777" w:rsidTr="00722C1E">
        <w:trPr>
          <w:trHeight w:val="789"/>
        </w:trPr>
        <w:tc>
          <w:tcPr>
            <w:tcW w:w="1114" w:type="dxa"/>
            <w:vAlign w:val="center"/>
          </w:tcPr>
          <w:p w14:paraId="602965B8" w14:textId="1774FABF" w:rsidR="004701BD" w:rsidRDefault="004701BD" w:rsidP="004701BD">
            <w:pPr>
              <w:suppressAutoHyphens/>
              <w:jc w:val="center"/>
              <w:rPr>
                <w:rFonts w:ascii="Times New Roman" w:hAnsi="Times New Roman"/>
                <w:sz w:val="24"/>
                <w:szCs w:val="24"/>
              </w:rPr>
            </w:pPr>
            <w:r>
              <w:rPr>
                <w:rFonts w:ascii="Times New Roman" w:hAnsi="Times New Roman"/>
                <w:sz w:val="24"/>
                <w:szCs w:val="24"/>
              </w:rPr>
              <w:t>B.4</w:t>
            </w:r>
          </w:p>
        </w:tc>
        <w:tc>
          <w:tcPr>
            <w:tcW w:w="2282" w:type="dxa"/>
            <w:vAlign w:val="center"/>
          </w:tcPr>
          <w:p w14:paraId="2F302A0C" w14:textId="7F388DC0" w:rsidR="004701BD" w:rsidRPr="008C294E" w:rsidRDefault="004701BD" w:rsidP="004701BD">
            <w:pPr>
              <w:suppressAutoHyphens/>
              <w:rPr>
                <w:rFonts w:ascii="Times New Roman" w:hAnsi="Times New Roman"/>
                <w:sz w:val="24"/>
                <w:szCs w:val="24"/>
              </w:rPr>
            </w:pPr>
            <w:r w:rsidRPr="008C294E">
              <w:rPr>
                <w:rFonts w:ascii="Times New Roman" w:hAnsi="Times New Roman"/>
                <w:sz w:val="24"/>
                <w:szCs w:val="24"/>
              </w:rPr>
              <w:t xml:space="preserve">Réalisation d'une </w:t>
            </w:r>
            <w:r>
              <w:rPr>
                <w:rFonts w:ascii="Times New Roman" w:hAnsi="Times New Roman"/>
                <w:sz w:val="24"/>
                <w:szCs w:val="24"/>
              </w:rPr>
              <w:t>chambre de tirage</w:t>
            </w:r>
          </w:p>
        </w:tc>
        <w:tc>
          <w:tcPr>
            <w:tcW w:w="1104" w:type="dxa"/>
            <w:vAlign w:val="center"/>
          </w:tcPr>
          <w:p w14:paraId="65C9DEE8" w14:textId="37A30240" w:rsidR="004701BD" w:rsidRDefault="004701BD" w:rsidP="004701BD">
            <w:pPr>
              <w:suppressAutoHyphens/>
              <w:jc w:val="center"/>
              <w:rPr>
                <w:rFonts w:ascii="Times New Roman" w:hAnsi="Times New Roman"/>
                <w:sz w:val="24"/>
                <w:szCs w:val="24"/>
              </w:rPr>
            </w:pPr>
            <w:r>
              <w:rPr>
                <w:rFonts w:ascii="Times New Roman" w:hAnsi="Times New Roman"/>
                <w:sz w:val="24"/>
                <w:szCs w:val="24"/>
              </w:rPr>
              <w:t>m3</w:t>
            </w:r>
          </w:p>
        </w:tc>
        <w:tc>
          <w:tcPr>
            <w:tcW w:w="1136" w:type="dxa"/>
            <w:vAlign w:val="center"/>
          </w:tcPr>
          <w:p w14:paraId="0C794E3D" w14:textId="77777777" w:rsidR="004701BD" w:rsidRPr="007A3DAC" w:rsidDel="000E572C" w:rsidRDefault="004701BD" w:rsidP="004701BD">
            <w:pPr>
              <w:suppressAutoHyphens/>
              <w:jc w:val="center"/>
              <w:rPr>
                <w:rFonts w:ascii="Times New Roman" w:hAnsi="Times New Roman"/>
                <w:sz w:val="24"/>
                <w:szCs w:val="24"/>
              </w:rPr>
            </w:pPr>
          </w:p>
        </w:tc>
        <w:tc>
          <w:tcPr>
            <w:tcW w:w="1069" w:type="dxa"/>
          </w:tcPr>
          <w:p w14:paraId="24BB397A" w14:textId="77777777" w:rsidR="004701BD" w:rsidRPr="00901279" w:rsidRDefault="004701BD" w:rsidP="004701BD">
            <w:pPr>
              <w:suppressAutoHyphens/>
              <w:rPr>
                <w:rFonts w:ascii="Times New Roman" w:hAnsi="Times New Roman"/>
                <w:sz w:val="24"/>
                <w:szCs w:val="24"/>
              </w:rPr>
            </w:pPr>
          </w:p>
        </w:tc>
        <w:tc>
          <w:tcPr>
            <w:tcW w:w="963" w:type="dxa"/>
          </w:tcPr>
          <w:p w14:paraId="3D98C374" w14:textId="77777777" w:rsidR="004701BD" w:rsidRPr="00901279" w:rsidRDefault="004701BD" w:rsidP="004701BD">
            <w:pPr>
              <w:suppressAutoHyphens/>
              <w:rPr>
                <w:rFonts w:ascii="Times New Roman" w:hAnsi="Times New Roman"/>
                <w:sz w:val="24"/>
                <w:szCs w:val="24"/>
              </w:rPr>
            </w:pPr>
          </w:p>
        </w:tc>
        <w:tc>
          <w:tcPr>
            <w:tcW w:w="2397" w:type="dxa"/>
            <w:vMerge/>
          </w:tcPr>
          <w:p w14:paraId="288F1395" w14:textId="77777777" w:rsidR="004701BD" w:rsidRPr="00901279" w:rsidRDefault="004701BD" w:rsidP="004701BD">
            <w:pPr>
              <w:suppressAutoHyphens/>
              <w:rPr>
                <w:rFonts w:ascii="Times New Roman" w:hAnsi="Times New Roman"/>
                <w:sz w:val="24"/>
                <w:szCs w:val="24"/>
              </w:rPr>
            </w:pPr>
          </w:p>
        </w:tc>
      </w:tr>
      <w:tr w:rsidR="004701BD" w:rsidRPr="00901279" w14:paraId="04C7DC69" w14:textId="77777777" w:rsidTr="00722C1E">
        <w:trPr>
          <w:trHeight w:val="789"/>
        </w:trPr>
        <w:tc>
          <w:tcPr>
            <w:tcW w:w="1114" w:type="dxa"/>
            <w:vAlign w:val="center"/>
          </w:tcPr>
          <w:p w14:paraId="51A61213" w14:textId="6C3F3BFE" w:rsidR="004701BD" w:rsidRDefault="004701BD" w:rsidP="004701BD">
            <w:pPr>
              <w:suppressAutoHyphens/>
              <w:jc w:val="center"/>
              <w:rPr>
                <w:rFonts w:ascii="Times New Roman" w:hAnsi="Times New Roman"/>
                <w:sz w:val="24"/>
                <w:szCs w:val="24"/>
              </w:rPr>
            </w:pPr>
            <w:r>
              <w:rPr>
                <w:rFonts w:ascii="Times New Roman" w:hAnsi="Times New Roman"/>
                <w:sz w:val="24"/>
                <w:szCs w:val="24"/>
              </w:rPr>
              <w:t>B.5</w:t>
            </w:r>
          </w:p>
        </w:tc>
        <w:tc>
          <w:tcPr>
            <w:tcW w:w="2282" w:type="dxa"/>
            <w:vAlign w:val="center"/>
          </w:tcPr>
          <w:p w14:paraId="6B10341F" w14:textId="039A22B3" w:rsidR="004701BD" w:rsidRPr="008C294E" w:rsidRDefault="004701BD" w:rsidP="004701BD">
            <w:pPr>
              <w:suppressAutoHyphens/>
              <w:rPr>
                <w:rFonts w:ascii="Times New Roman" w:hAnsi="Times New Roman"/>
                <w:sz w:val="24"/>
                <w:szCs w:val="24"/>
              </w:rPr>
            </w:pPr>
            <w:r w:rsidRPr="008C294E">
              <w:rPr>
                <w:rFonts w:ascii="Times New Roman" w:hAnsi="Times New Roman"/>
                <w:sz w:val="24"/>
                <w:szCs w:val="24"/>
              </w:rPr>
              <w:t>Réalisation d'un massif d'antenne satellite</w:t>
            </w:r>
          </w:p>
        </w:tc>
        <w:tc>
          <w:tcPr>
            <w:tcW w:w="1104" w:type="dxa"/>
            <w:vAlign w:val="center"/>
          </w:tcPr>
          <w:p w14:paraId="67AC8591" w14:textId="4B31F183" w:rsidR="004701BD" w:rsidRDefault="004701BD" w:rsidP="004701BD">
            <w:pPr>
              <w:suppressAutoHyphens/>
              <w:jc w:val="center"/>
              <w:rPr>
                <w:rFonts w:ascii="Times New Roman" w:hAnsi="Times New Roman"/>
                <w:sz w:val="24"/>
                <w:szCs w:val="24"/>
              </w:rPr>
            </w:pPr>
            <w:r w:rsidRPr="00CA5ADC">
              <w:rPr>
                <w:rFonts w:ascii="Times New Roman" w:hAnsi="Times New Roman"/>
                <w:sz w:val="24"/>
                <w:szCs w:val="24"/>
              </w:rPr>
              <w:t>m3</w:t>
            </w:r>
          </w:p>
        </w:tc>
        <w:tc>
          <w:tcPr>
            <w:tcW w:w="1136" w:type="dxa"/>
            <w:vAlign w:val="center"/>
          </w:tcPr>
          <w:p w14:paraId="608CF2B3" w14:textId="77777777" w:rsidR="004701BD" w:rsidRPr="007A3DAC" w:rsidDel="000E572C" w:rsidRDefault="004701BD" w:rsidP="004701BD">
            <w:pPr>
              <w:suppressAutoHyphens/>
              <w:jc w:val="center"/>
              <w:rPr>
                <w:rFonts w:ascii="Times New Roman" w:hAnsi="Times New Roman"/>
                <w:sz w:val="24"/>
                <w:szCs w:val="24"/>
              </w:rPr>
            </w:pPr>
          </w:p>
        </w:tc>
        <w:tc>
          <w:tcPr>
            <w:tcW w:w="1069" w:type="dxa"/>
          </w:tcPr>
          <w:p w14:paraId="1A47B3DE" w14:textId="77777777" w:rsidR="004701BD" w:rsidRPr="00901279" w:rsidRDefault="004701BD" w:rsidP="004701BD">
            <w:pPr>
              <w:suppressAutoHyphens/>
              <w:rPr>
                <w:rFonts w:ascii="Times New Roman" w:hAnsi="Times New Roman"/>
                <w:sz w:val="24"/>
                <w:szCs w:val="24"/>
              </w:rPr>
            </w:pPr>
          </w:p>
        </w:tc>
        <w:tc>
          <w:tcPr>
            <w:tcW w:w="963" w:type="dxa"/>
          </w:tcPr>
          <w:p w14:paraId="4BCC0245" w14:textId="77777777" w:rsidR="004701BD" w:rsidRPr="00901279" w:rsidRDefault="004701BD" w:rsidP="004701BD">
            <w:pPr>
              <w:suppressAutoHyphens/>
              <w:rPr>
                <w:rFonts w:ascii="Times New Roman" w:hAnsi="Times New Roman"/>
                <w:sz w:val="24"/>
                <w:szCs w:val="24"/>
              </w:rPr>
            </w:pPr>
          </w:p>
        </w:tc>
        <w:tc>
          <w:tcPr>
            <w:tcW w:w="2397" w:type="dxa"/>
            <w:vMerge/>
          </w:tcPr>
          <w:p w14:paraId="6C7FFADD" w14:textId="77777777" w:rsidR="004701BD" w:rsidRPr="00901279" w:rsidRDefault="004701BD" w:rsidP="004701BD">
            <w:pPr>
              <w:suppressAutoHyphens/>
              <w:rPr>
                <w:rFonts w:ascii="Times New Roman" w:hAnsi="Times New Roman"/>
                <w:sz w:val="24"/>
                <w:szCs w:val="24"/>
              </w:rPr>
            </w:pPr>
          </w:p>
        </w:tc>
      </w:tr>
      <w:tr w:rsidR="004701BD" w:rsidRPr="00901279" w14:paraId="1DD8DC6D" w14:textId="77777777" w:rsidTr="00722C1E">
        <w:trPr>
          <w:trHeight w:val="739"/>
        </w:trPr>
        <w:tc>
          <w:tcPr>
            <w:tcW w:w="1114" w:type="dxa"/>
            <w:vAlign w:val="center"/>
          </w:tcPr>
          <w:p w14:paraId="025F5FD2" w14:textId="41154A84" w:rsidR="004701BD" w:rsidRDefault="004701BD" w:rsidP="004701BD">
            <w:pPr>
              <w:suppressAutoHyphens/>
              <w:jc w:val="center"/>
              <w:rPr>
                <w:rFonts w:ascii="Times New Roman" w:hAnsi="Times New Roman"/>
                <w:sz w:val="24"/>
                <w:szCs w:val="24"/>
              </w:rPr>
            </w:pPr>
            <w:r>
              <w:rPr>
                <w:rFonts w:ascii="Times New Roman" w:hAnsi="Times New Roman"/>
                <w:sz w:val="24"/>
                <w:szCs w:val="24"/>
              </w:rPr>
              <w:t>B.6</w:t>
            </w:r>
          </w:p>
        </w:tc>
        <w:tc>
          <w:tcPr>
            <w:tcW w:w="2282" w:type="dxa"/>
            <w:vAlign w:val="center"/>
          </w:tcPr>
          <w:p w14:paraId="1FEBAD32" w14:textId="560B092D" w:rsidR="004701BD" w:rsidRPr="008C294E" w:rsidRDefault="004701BD" w:rsidP="004701BD">
            <w:pPr>
              <w:suppressAutoHyphens/>
              <w:rPr>
                <w:rFonts w:ascii="Times New Roman" w:hAnsi="Times New Roman"/>
                <w:sz w:val="24"/>
                <w:szCs w:val="24"/>
              </w:rPr>
            </w:pPr>
            <w:r w:rsidRPr="005469DC">
              <w:rPr>
                <w:rFonts w:ascii="Times New Roman" w:hAnsi="Times New Roman"/>
                <w:sz w:val="24"/>
                <w:szCs w:val="24"/>
              </w:rPr>
              <w:t>Réalisation d'un massif pour le pylône</w:t>
            </w:r>
            <w:r>
              <w:rPr>
                <w:rFonts w:ascii="Times New Roman" w:hAnsi="Times New Roman"/>
                <w:sz w:val="24"/>
                <w:szCs w:val="24"/>
              </w:rPr>
              <w:t xml:space="preserve"> VHF</w:t>
            </w:r>
          </w:p>
        </w:tc>
        <w:tc>
          <w:tcPr>
            <w:tcW w:w="1104" w:type="dxa"/>
            <w:vAlign w:val="center"/>
          </w:tcPr>
          <w:p w14:paraId="2F600998" w14:textId="006BF458" w:rsidR="004701BD" w:rsidRPr="007A3DAC" w:rsidRDefault="004701BD" w:rsidP="004701BD">
            <w:pPr>
              <w:suppressAutoHyphens/>
              <w:jc w:val="center"/>
              <w:rPr>
                <w:rFonts w:ascii="Times New Roman" w:hAnsi="Times New Roman"/>
                <w:sz w:val="24"/>
                <w:szCs w:val="24"/>
              </w:rPr>
            </w:pPr>
            <w:r w:rsidRPr="00CA5ADC">
              <w:rPr>
                <w:rFonts w:ascii="Times New Roman" w:hAnsi="Times New Roman"/>
                <w:sz w:val="24"/>
                <w:szCs w:val="24"/>
              </w:rPr>
              <w:t>m3</w:t>
            </w:r>
          </w:p>
        </w:tc>
        <w:tc>
          <w:tcPr>
            <w:tcW w:w="1136" w:type="dxa"/>
            <w:vAlign w:val="center"/>
          </w:tcPr>
          <w:p w14:paraId="125CE011" w14:textId="77777777" w:rsidR="004701BD" w:rsidRPr="007A3DAC" w:rsidRDefault="004701BD" w:rsidP="004701BD">
            <w:pPr>
              <w:suppressAutoHyphens/>
              <w:jc w:val="center"/>
              <w:rPr>
                <w:rFonts w:ascii="Times New Roman" w:hAnsi="Times New Roman"/>
                <w:sz w:val="24"/>
                <w:szCs w:val="24"/>
              </w:rPr>
            </w:pPr>
          </w:p>
        </w:tc>
        <w:tc>
          <w:tcPr>
            <w:tcW w:w="1069" w:type="dxa"/>
          </w:tcPr>
          <w:p w14:paraId="100CA978" w14:textId="77777777" w:rsidR="004701BD" w:rsidRPr="00901279" w:rsidRDefault="004701BD" w:rsidP="004701BD">
            <w:pPr>
              <w:suppressAutoHyphens/>
              <w:rPr>
                <w:rFonts w:ascii="Times New Roman" w:hAnsi="Times New Roman"/>
                <w:sz w:val="24"/>
                <w:szCs w:val="24"/>
              </w:rPr>
            </w:pPr>
          </w:p>
        </w:tc>
        <w:tc>
          <w:tcPr>
            <w:tcW w:w="963" w:type="dxa"/>
          </w:tcPr>
          <w:p w14:paraId="50CE2A66" w14:textId="77777777" w:rsidR="004701BD" w:rsidRPr="00901279" w:rsidRDefault="004701BD" w:rsidP="004701BD">
            <w:pPr>
              <w:suppressAutoHyphens/>
              <w:rPr>
                <w:rFonts w:ascii="Times New Roman" w:hAnsi="Times New Roman"/>
                <w:sz w:val="24"/>
                <w:szCs w:val="24"/>
              </w:rPr>
            </w:pPr>
          </w:p>
        </w:tc>
        <w:tc>
          <w:tcPr>
            <w:tcW w:w="2397" w:type="dxa"/>
            <w:vMerge/>
          </w:tcPr>
          <w:p w14:paraId="103D61AD" w14:textId="77777777" w:rsidR="004701BD" w:rsidRPr="00901279" w:rsidRDefault="004701BD" w:rsidP="004701BD">
            <w:pPr>
              <w:suppressAutoHyphens/>
              <w:rPr>
                <w:rFonts w:ascii="Times New Roman" w:hAnsi="Times New Roman"/>
                <w:sz w:val="24"/>
                <w:szCs w:val="24"/>
              </w:rPr>
            </w:pPr>
          </w:p>
        </w:tc>
      </w:tr>
      <w:tr w:rsidR="004701BD" w:rsidRPr="00901279" w14:paraId="2FB1C1DF" w14:textId="77777777" w:rsidTr="00722C1E">
        <w:trPr>
          <w:trHeight w:val="987"/>
        </w:trPr>
        <w:tc>
          <w:tcPr>
            <w:tcW w:w="1114" w:type="dxa"/>
            <w:vAlign w:val="center"/>
          </w:tcPr>
          <w:p w14:paraId="238D0C61" w14:textId="573BDDC9" w:rsidR="004701BD" w:rsidDel="00944D03" w:rsidRDefault="004701BD" w:rsidP="004701BD">
            <w:pPr>
              <w:suppressAutoHyphens/>
              <w:jc w:val="center"/>
              <w:rPr>
                <w:rFonts w:ascii="Times New Roman" w:hAnsi="Times New Roman"/>
                <w:sz w:val="24"/>
                <w:szCs w:val="24"/>
              </w:rPr>
            </w:pPr>
            <w:r>
              <w:rPr>
                <w:rFonts w:ascii="Times New Roman" w:hAnsi="Times New Roman"/>
                <w:sz w:val="24"/>
                <w:szCs w:val="24"/>
              </w:rPr>
              <w:t>B.7</w:t>
            </w:r>
          </w:p>
        </w:tc>
        <w:tc>
          <w:tcPr>
            <w:tcW w:w="2282" w:type="dxa"/>
            <w:vAlign w:val="center"/>
          </w:tcPr>
          <w:p w14:paraId="48898426" w14:textId="77777777" w:rsidR="004701BD" w:rsidRPr="008C294E" w:rsidRDefault="004701BD" w:rsidP="004701BD">
            <w:pPr>
              <w:suppressAutoHyphens/>
              <w:rPr>
                <w:rFonts w:ascii="Times New Roman" w:hAnsi="Times New Roman"/>
                <w:sz w:val="24"/>
                <w:szCs w:val="24"/>
              </w:rPr>
            </w:pPr>
            <w:r w:rsidRPr="008C294E">
              <w:rPr>
                <w:rFonts w:ascii="Times New Roman" w:hAnsi="Times New Roman"/>
                <w:sz w:val="24"/>
                <w:szCs w:val="24"/>
              </w:rPr>
              <w:t xml:space="preserve">Réalisation des longrines pour le champ des </w:t>
            </w:r>
          </w:p>
          <w:p w14:paraId="7520A35A" w14:textId="5E9F77C7" w:rsidR="004701BD" w:rsidRPr="00901279" w:rsidRDefault="004701BD" w:rsidP="004701BD">
            <w:pPr>
              <w:suppressAutoHyphens/>
              <w:rPr>
                <w:rFonts w:ascii="Times New Roman" w:hAnsi="Times New Roman"/>
                <w:sz w:val="24"/>
                <w:szCs w:val="24"/>
              </w:rPr>
            </w:pPr>
            <w:r w:rsidRPr="008C294E">
              <w:rPr>
                <w:rFonts w:ascii="Times New Roman" w:hAnsi="Times New Roman"/>
                <w:sz w:val="24"/>
                <w:szCs w:val="24"/>
              </w:rPr>
              <w:t>panneaux solaires</w:t>
            </w:r>
          </w:p>
        </w:tc>
        <w:tc>
          <w:tcPr>
            <w:tcW w:w="1104" w:type="dxa"/>
            <w:vAlign w:val="center"/>
          </w:tcPr>
          <w:p w14:paraId="0027A3CB" w14:textId="26C2E7A9" w:rsidR="004701BD" w:rsidRPr="007A3DAC" w:rsidRDefault="004701BD" w:rsidP="004701BD">
            <w:pPr>
              <w:suppressAutoHyphens/>
              <w:jc w:val="center"/>
              <w:rPr>
                <w:rFonts w:ascii="Times New Roman" w:hAnsi="Times New Roman"/>
                <w:sz w:val="24"/>
                <w:szCs w:val="24"/>
              </w:rPr>
            </w:pPr>
            <w:r w:rsidRPr="00CA5ADC">
              <w:rPr>
                <w:rFonts w:ascii="Times New Roman" w:hAnsi="Times New Roman"/>
                <w:sz w:val="24"/>
                <w:szCs w:val="24"/>
              </w:rPr>
              <w:t>m3</w:t>
            </w:r>
          </w:p>
        </w:tc>
        <w:tc>
          <w:tcPr>
            <w:tcW w:w="1136" w:type="dxa"/>
            <w:vAlign w:val="center"/>
          </w:tcPr>
          <w:p w14:paraId="0BC34C09" w14:textId="77777777" w:rsidR="004701BD" w:rsidRPr="007A3DAC" w:rsidRDefault="004701BD" w:rsidP="004701BD">
            <w:pPr>
              <w:suppressAutoHyphens/>
              <w:jc w:val="center"/>
              <w:rPr>
                <w:rFonts w:ascii="Times New Roman" w:hAnsi="Times New Roman"/>
                <w:sz w:val="24"/>
                <w:szCs w:val="24"/>
              </w:rPr>
            </w:pPr>
          </w:p>
        </w:tc>
        <w:tc>
          <w:tcPr>
            <w:tcW w:w="1069" w:type="dxa"/>
          </w:tcPr>
          <w:p w14:paraId="5E48ABF8" w14:textId="77777777" w:rsidR="004701BD" w:rsidRPr="00901279" w:rsidRDefault="004701BD" w:rsidP="004701BD">
            <w:pPr>
              <w:suppressAutoHyphens/>
              <w:rPr>
                <w:rFonts w:ascii="Times New Roman" w:hAnsi="Times New Roman"/>
                <w:sz w:val="24"/>
                <w:szCs w:val="24"/>
              </w:rPr>
            </w:pPr>
          </w:p>
        </w:tc>
        <w:tc>
          <w:tcPr>
            <w:tcW w:w="963" w:type="dxa"/>
          </w:tcPr>
          <w:p w14:paraId="24FA21E0" w14:textId="77777777" w:rsidR="004701BD" w:rsidRPr="00901279" w:rsidRDefault="004701BD" w:rsidP="004701BD">
            <w:pPr>
              <w:suppressAutoHyphens/>
              <w:rPr>
                <w:rFonts w:ascii="Times New Roman" w:hAnsi="Times New Roman"/>
                <w:sz w:val="24"/>
                <w:szCs w:val="24"/>
              </w:rPr>
            </w:pPr>
          </w:p>
        </w:tc>
        <w:tc>
          <w:tcPr>
            <w:tcW w:w="2397" w:type="dxa"/>
            <w:vMerge/>
          </w:tcPr>
          <w:p w14:paraId="2AF2624C" w14:textId="77777777" w:rsidR="004701BD" w:rsidRPr="00901279" w:rsidRDefault="004701BD" w:rsidP="004701BD">
            <w:pPr>
              <w:suppressAutoHyphens/>
              <w:rPr>
                <w:rFonts w:ascii="Times New Roman" w:hAnsi="Times New Roman"/>
                <w:sz w:val="24"/>
                <w:szCs w:val="24"/>
              </w:rPr>
            </w:pPr>
          </w:p>
        </w:tc>
      </w:tr>
      <w:tr w:rsidR="004701BD" w:rsidRPr="00901279" w14:paraId="1EB0ED11" w14:textId="77777777" w:rsidTr="00722C1E">
        <w:trPr>
          <w:trHeight w:val="1047"/>
        </w:trPr>
        <w:tc>
          <w:tcPr>
            <w:tcW w:w="1114" w:type="dxa"/>
            <w:vAlign w:val="center"/>
          </w:tcPr>
          <w:p w14:paraId="51674DB2" w14:textId="6EDA3A0C" w:rsidR="004701BD" w:rsidRDefault="004701BD" w:rsidP="004701BD">
            <w:pPr>
              <w:suppressAutoHyphens/>
              <w:jc w:val="center"/>
              <w:rPr>
                <w:rFonts w:ascii="Times New Roman" w:hAnsi="Times New Roman"/>
                <w:sz w:val="24"/>
                <w:szCs w:val="24"/>
              </w:rPr>
            </w:pPr>
            <w:r>
              <w:rPr>
                <w:rFonts w:ascii="Times New Roman" w:hAnsi="Times New Roman"/>
                <w:sz w:val="24"/>
                <w:szCs w:val="24"/>
              </w:rPr>
              <w:t>B.8</w:t>
            </w:r>
          </w:p>
        </w:tc>
        <w:tc>
          <w:tcPr>
            <w:tcW w:w="2282" w:type="dxa"/>
            <w:vAlign w:val="center"/>
          </w:tcPr>
          <w:p w14:paraId="76E70E72" w14:textId="1E3DF41F" w:rsidR="004701BD" w:rsidRPr="005469DC" w:rsidRDefault="004701BD" w:rsidP="004701BD">
            <w:pPr>
              <w:suppressAutoHyphens/>
              <w:rPr>
                <w:rFonts w:ascii="Times New Roman" w:hAnsi="Times New Roman"/>
                <w:sz w:val="24"/>
                <w:szCs w:val="24"/>
              </w:rPr>
            </w:pPr>
            <w:r>
              <w:rPr>
                <w:rFonts w:ascii="Times New Roman" w:hAnsi="Times New Roman"/>
                <w:sz w:val="24"/>
                <w:szCs w:val="24"/>
              </w:rPr>
              <w:t xml:space="preserve">Réalisation du </w:t>
            </w:r>
            <w:r w:rsidRPr="00137E3D">
              <w:rPr>
                <w:rFonts w:ascii="Times New Roman" w:hAnsi="Times New Roman"/>
                <w:sz w:val="24"/>
                <w:szCs w:val="24"/>
              </w:rPr>
              <w:t>passage destiné aux câbles solaires</w:t>
            </w:r>
          </w:p>
        </w:tc>
        <w:tc>
          <w:tcPr>
            <w:tcW w:w="1104" w:type="dxa"/>
            <w:vAlign w:val="center"/>
          </w:tcPr>
          <w:p w14:paraId="19222E52" w14:textId="49CB05CE" w:rsidR="004701BD" w:rsidRPr="007A3DAC" w:rsidRDefault="004701BD" w:rsidP="004701BD">
            <w:pPr>
              <w:suppressAutoHyphens/>
              <w:jc w:val="center"/>
              <w:rPr>
                <w:rFonts w:ascii="Times New Roman" w:hAnsi="Times New Roman"/>
                <w:sz w:val="24"/>
                <w:szCs w:val="24"/>
              </w:rPr>
            </w:pPr>
            <w:r>
              <w:rPr>
                <w:rFonts w:ascii="Times New Roman" w:hAnsi="Times New Roman"/>
                <w:sz w:val="24"/>
                <w:szCs w:val="24"/>
              </w:rPr>
              <w:t>ml</w:t>
            </w:r>
          </w:p>
        </w:tc>
        <w:tc>
          <w:tcPr>
            <w:tcW w:w="1136" w:type="dxa"/>
            <w:vAlign w:val="center"/>
          </w:tcPr>
          <w:p w14:paraId="4F57B06B" w14:textId="77777777" w:rsidR="004701BD" w:rsidRPr="007A3DAC" w:rsidRDefault="004701BD" w:rsidP="004701BD">
            <w:pPr>
              <w:suppressAutoHyphens/>
              <w:jc w:val="center"/>
              <w:rPr>
                <w:rFonts w:ascii="Times New Roman" w:hAnsi="Times New Roman"/>
                <w:sz w:val="24"/>
                <w:szCs w:val="24"/>
              </w:rPr>
            </w:pPr>
          </w:p>
        </w:tc>
        <w:tc>
          <w:tcPr>
            <w:tcW w:w="1069" w:type="dxa"/>
          </w:tcPr>
          <w:p w14:paraId="7217CE49" w14:textId="77777777" w:rsidR="004701BD" w:rsidRPr="00901279" w:rsidRDefault="004701BD" w:rsidP="004701BD">
            <w:pPr>
              <w:suppressAutoHyphens/>
              <w:rPr>
                <w:rFonts w:ascii="Times New Roman" w:hAnsi="Times New Roman"/>
                <w:sz w:val="24"/>
                <w:szCs w:val="24"/>
              </w:rPr>
            </w:pPr>
          </w:p>
        </w:tc>
        <w:tc>
          <w:tcPr>
            <w:tcW w:w="963" w:type="dxa"/>
          </w:tcPr>
          <w:p w14:paraId="1651C96C" w14:textId="77777777" w:rsidR="004701BD" w:rsidRPr="00901279" w:rsidRDefault="004701BD" w:rsidP="004701BD">
            <w:pPr>
              <w:suppressAutoHyphens/>
              <w:rPr>
                <w:rFonts w:ascii="Times New Roman" w:hAnsi="Times New Roman"/>
                <w:sz w:val="24"/>
                <w:szCs w:val="24"/>
              </w:rPr>
            </w:pPr>
          </w:p>
        </w:tc>
        <w:tc>
          <w:tcPr>
            <w:tcW w:w="2397" w:type="dxa"/>
            <w:vMerge/>
          </w:tcPr>
          <w:p w14:paraId="5AA8F44C" w14:textId="77777777" w:rsidR="004701BD" w:rsidRPr="00901279" w:rsidRDefault="004701BD" w:rsidP="004701BD">
            <w:pPr>
              <w:suppressAutoHyphens/>
              <w:rPr>
                <w:rFonts w:ascii="Times New Roman" w:hAnsi="Times New Roman"/>
                <w:sz w:val="24"/>
                <w:szCs w:val="24"/>
              </w:rPr>
            </w:pPr>
          </w:p>
        </w:tc>
      </w:tr>
      <w:tr w:rsidR="004701BD" w:rsidRPr="00901279" w14:paraId="07BBB86A" w14:textId="77777777" w:rsidTr="00722C1E">
        <w:trPr>
          <w:trHeight w:val="1119"/>
        </w:trPr>
        <w:tc>
          <w:tcPr>
            <w:tcW w:w="1114" w:type="dxa"/>
            <w:vAlign w:val="center"/>
          </w:tcPr>
          <w:p w14:paraId="04835668" w14:textId="0B78C8B8" w:rsidR="004701BD" w:rsidRDefault="004701BD" w:rsidP="004701BD">
            <w:pPr>
              <w:suppressAutoHyphens/>
              <w:jc w:val="center"/>
              <w:rPr>
                <w:rFonts w:ascii="Times New Roman" w:hAnsi="Times New Roman"/>
                <w:sz w:val="24"/>
                <w:szCs w:val="24"/>
              </w:rPr>
            </w:pPr>
            <w:r>
              <w:rPr>
                <w:rFonts w:ascii="Times New Roman" w:hAnsi="Times New Roman"/>
                <w:sz w:val="24"/>
                <w:szCs w:val="24"/>
              </w:rPr>
              <w:t>B.9</w:t>
            </w:r>
          </w:p>
        </w:tc>
        <w:tc>
          <w:tcPr>
            <w:tcW w:w="2282" w:type="dxa"/>
            <w:vAlign w:val="center"/>
          </w:tcPr>
          <w:p w14:paraId="3D969438" w14:textId="05258B7F" w:rsidR="004701BD" w:rsidRPr="008C294E" w:rsidRDefault="004701BD" w:rsidP="004701BD">
            <w:pPr>
              <w:suppressAutoHyphens/>
              <w:rPr>
                <w:rFonts w:ascii="Times New Roman" w:hAnsi="Times New Roman"/>
                <w:sz w:val="24"/>
                <w:szCs w:val="24"/>
              </w:rPr>
            </w:pPr>
            <w:r>
              <w:rPr>
                <w:rFonts w:ascii="Times New Roman" w:hAnsi="Times New Roman"/>
                <w:sz w:val="24"/>
                <w:szCs w:val="24"/>
              </w:rPr>
              <w:t>Réalisation de la clôture de la station</w:t>
            </w:r>
          </w:p>
        </w:tc>
        <w:tc>
          <w:tcPr>
            <w:tcW w:w="1104" w:type="dxa"/>
            <w:vAlign w:val="center"/>
          </w:tcPr>
          <w:p w14:paraId="54C10A46" w14:textId="0C65349F" w:rsidR="004701BD" w:rsidRPr="007A3DAC" w:rsidRDefault="004701BD" w:rsidP="004701BD">
            <w:pPr>
              <w:suppressAutoHyphens/>
              <w:jc w:val="center"/>
              <w:rPr>
                <w:rFonts w:ascii="Times New Roman" w:hAnsi="Times New Roman"/>
                <w:sz w:val="24"/>
                <w:szCs w:val="24"/>
              </w:rPr>
            </w:pPr>
            <w:r w:rsidRPr="007A3DAC">
              <w:rPr>
                <w:rFonts w:ascii="Times New Roman" w:hAnsi="Times New Roman"/>
                <w:sz w:val="24"/>
                <w:szCs w:val="24"/>
              </w:rPr>
              <w:t>FF</w:t>
            </w:r>
          </w:p>
        </w:tc>
        <w:tc>
          <w:tcPr>
            <w:tcW w:w="1136" w:type="dxa"/>
            <w:vAlign w:val="center"/>
          </w:tcPr>
          <w:p w14:paraId="0CB408C8" w14:textId="21A0750E" w:rsidR="004701BD" w:rsidRPr="007A3DAC" w:rsidRDefault="004701BD" w:rsidP="004701BD">
            <w:pPr>
              <w:suppressAutoHyphens/>
              <w:jc w:val="center"/>
              <w:rPr>
                <w:rFonts w:ascii="Times New Roman" w:hAnsi="Times New Roman"/>
                <w:sz w:val="24"/>
                <w:szCs w:val="24"/>
              </w:rPr>
            </w:pPr>
            <w:r w:rsidRPr="007A3DAC">
              <w:rPr>
                <w:rFonts w:ascii="Times New Roman" w:hAnsi="Times New Roman"/>
                <w:sz w:val="24"/>
                <w:szCs w:val="24"/>
              </w:rPr>
              <w:t>1</w:t>
            </w:r>
          </w:p>
        </w:tc>
        <w:tc>
          <w:tcPr>
            <w:tcW w:w="1069" w:type="dxa"/>
            <w:vAlign w:val="center"/>
          </w:tcPr>
          <w:p w14:paraId="71C1A2F7" w14:textId="77777777" w:rsidR="004701BD" w:rsidRPr="00901279" w:rsidRDefault="004701BD" w:rsidP="004701BD">
            <w:pPr>
              <w:suppressAutoHyphens/>
              <w:rPr>
                <w:rFonts w:ascii="Times New Roman" w:hAnsi="Times New Roman"/>
                <w:sz w:val="24"/>
                <w:szCs w:val="24"/>
              </w:rPr>
            </w:pPr>
          </w:p>
        </w:tc>
        <w:tc>
          <w:tcPr>
            <w:tcW w:w="963" w:type="dxa"/>
            <w:vAlign w:val="center"/>
          </w:tcPr>
          <w:p w14:paraId="2C95D46B" w14:textId="77777777" w:rsidR="004701BD" w:rsidRPr="00901279" w:rsidRDefault="004701BD" w:rsidP="004701BD">
            <w:pPr>
              <w:suppressAutoHyphens/>
              <w:rPr>
                <w:rFonts w:ascii="Times New Roman" w:hAnsi="Times New Roman"/>
                <w:sz w:val="24"/>
                <w:szCs w:val="24"/>
              </w:rPr>
            </w:pPr>
          </w:p>
        </w:tc>
        <w:tc>
          <w:tcPr>
            <w:tcW w:w="2397" w:type="dxa"/>
            <w:vMerge/>
          </w:tcPr>
          <w:p w14:paraId="0B02DBED" w14:textId="77777777" w:rsidR="004701BD" w:rsidRPr="00901279" w:rsidRDefault="004701BD" w:rsidP="004701BD">
            <w:pPr>
              <w:suppressAutoHyphens/>
              <w:rPr>
                <w:rFonts w:ascii="Times New Roman" w:hAnsi="Times New Roman"/>
                <w:sz w:val="24"/>
                <w:szCs w:val="24"/>
              </w:rPr>
            </w:pPr>
          </w:p>
        </w:tc>
      </w:tr>
      <w:tr w:rsidR="004701BD" w:rsidRPr="00901279" w14:paraId="027A70FB" w14:textId="77777777" w:rsidTr="00722C1E">
        <w:trPr>
          <w:trHeight w:val="1552"/>
        </w:trPr>
        <w:tc>
          <w:tcPr>
            <w:tcW w:w="1114" w:type="dxa"/>
            <w:vAlign w:val="center"/>
          </w:tcPr>
          <w:p w14:paraId="479E7F84" w14:textId="5922AB62" w:rsidR="004701BD" w:rsidDel="00944D03" w:rsidRDefault="004701BD" w:rsidP="004701BD">
            <w:pPr>
              <w:suppressAutoHyphens/>
              <w:jc w:val="center"/>
              <w:rPr>
                <w:rFonts w:ascii="Times New Roman" w:hAnsi="Times New Roman"/>
                <w:sz w:val="24"/>
                <w:szCs w:val="24"/>
              </w:rPr>
            </w:pPr>
            <w:r>
              <w:rPr>
                <w:rFonts w:ascii="Times New Roman" w:hAnsi="Times New Roman"/>
                <w:sz w:val="24"/>
                <w:szCs w:val="24"/>
              </w:rPr>
              <w:t>B.10</w:t>
            </w:r>
          </w:p>
        </w:tc>
        <w:tc>
          <w:tcPr>
            <w:tcW w:w="2282" w:type="dxa"/>
            <w:vAlign w:val="center"/>
          </w:tcPr>
          <w:p w14:paraId="268ECFF5" w14:textId="39A936FD" w:rsidR="004701BD" w:rsidRPr="00901279" w:rsidRDefault="004701BD" w:rsidP="004701BD">
            <w:pPr>
              <w:suppressAutoHyphens/>
              <w:rPr>
                <w:rFonts w:ascii="Times New Roman" w:hAnsi="Times New Roman"/>
                <w:sz w:val="24"/>
                <w:szCs w:val="24"/>
              </w:rPr>
            </w:pPr>
            <w:r>
              <w:rPr>
                <w:rFonts w:ascii="Times New Roman" w:hAnsi="Times New Roman"/>
                <w:sz w:val="24"/>
                <w:szCs w:val="24"/>
              </w:rPr>
              <w:t>M</w:t>
            </w:r>
            <w:r w:rsidRPr="004C137F">
              <w:rPr>
                <w:rFonts w:ascii="Times New Roman" w:hAnsi="Times New Roman"/>
                <w:sz w:val="24"/>
                <w:szCs w:val="24"/>
              </w:rPr>
              <w:t>ontage du pylône VHF</w:t>
            </w:r>
          </w:p>
        </w:tc>
        <w:tc>
          <w:tcPr>
            <w:tcW w:w="1104" w:type="dxa"/>
            <w:vAlign w:val="center"/>
          </w:tcPr>
          <w:p w14:paraId="4FCCBE26" w14:textId="2BAF5490" w:rsidR="004701BD" w:rsidRPr="007A3DAC" w:rsidRDefault="004701BD" w:rsidP="004701BD">
            <w:pPr>
              <w:suppressAutoHyphens/>
              <w:jc w:val="center"/>
              <w:rPr>
                <w:rFonts w:ascii="Times New Roman" w:hAnsi="Times New Roman"/>
                <w:sz w:val="24"/>
                <w:szCs w:val="24"/>
              </w:rPr>
            </w:pPr>
            <w:r w:rsidRPr="007A3DAC">
              <w:rPr>
                <w:rFonts w:ascii="Times New Roman" w:hAnsi="Times New Roman"/>
                <w:sz w:val="24"/>
                <w:szCs w:val="24"/>
              </w:rPr>
              <w:t>FF</w:t>
            </w:r>
          </w:p>
        </w:tc>
        <w:tc>
          <w:tcPr>
            <w:tcW w:w="1136" w:type="dxa"/>
            <w:vAlign w:val="center"/>
          </w:tcPr>
          <w:p w14:paraId="7CA790F7" w14:textId="004BEB30" w:rsidR="004701BD" w:rsidRPr="007A3DAC" w:rsidRDefault="004701BD" w:rsidP="004701BD">
            <w:pPr>
              <w:suppressAutoHyphens/>
              <w:jc w:val="center"/>
              <w:rPr>
                <w:rFonts w:ascii="Times New Roman" w:hAnsi="Times New Roman"/>
                <w:sz w:val="24"/>
                <w:szCs w:val="24"/>
              </w:rPr>
            </w:pPr>
            <w:r w:rsidRPr="007A3DAC">
              <w:rPr>
                <w:rFonts w:ascii="Times New Roman" w:hAnsi="Times New Roman"/>
                <w:sz w:val="24"/>
                <w:szCs w:val="24"/>
              </w:rPr>
              <w:t>1</w:t>
            </w:r>
          </w:p>
        </w:tc>
        <w:tc>
          <w:tcPr>
            <w:tcW w:w="1069" w:type="dxa"/>
          </w:tcPr>
          <w:p w14:paraId="437159C7" w14:textId="77777777" w:rsidR="004701BD" w:rsidRPr="00901279" w:rsidRDefault="004701BD" w:rsidP="004701BD">
            <w:pPr>
              <w:suppressAutoHyphens/>
              <w:rPr>
                <w:rFonts w:ascii="Times New Roman" w:hAnsi="Times New Roman"/>
                <w:sz w:val="24"/>
                <w:szCs w:val="24"/>
              </w:rPr>
            </w:pPr>
          </w:p>
        </w:tc>
        <w:tc>
          <w:tcPr>
            <w:tcW w:w="963" w:type="dxa"/>
          </w:tcPr>
          <w:p w14:paraId="6E8DFF7B" w14:textId="77777777" w:rsidR="004701BD" w:rsidRPr="00901279" w:rsidRDefault="004701BD" w:rsidP="004701BD">
            <w:pPr>
              <w:suppressAutoHyphens/>
              <w:rPr>
                <w:rFonts w:ascii="Times New Roman" w:hAnsi="Times New Roman"/>
                <w:sz w:val="24"/>
                <w:szCs w:val="24"/>
              </w:rPr>
            </w:pPr>
          </w:p>
        </w:tc>
        <w:tc>
          <w:tcPr>
            <w:tcW w:w="2397" w:type="dxa"/>
            <w:vMerge/>
          </w:tcPr>
          <w:p w14:paraId="588F09DE" w14:textId="77777777" w:rsidR="004701BD" w:rsidRPr="00901279" w:rsidRDefault="004701BD" w:rsidP="004701BD">
            <w:pPr>
              <w:suppressAutoHyphens/>
              <w:rPr>
                <w:rFonts w:ascii="Times New Roman" w:hAnsi="Times New Roman"/>
                <w:sz w:val="24"/>
                <w:szCs w:val="24"/>
              </w:rPr>
            </w:pPr>
          </w:p>
        </w:tc>
      </w:tr>
    </w:tbl>
    <w:p w14:paraId="6EC38711" w14:textId="77777777" w:rsidR="00260F9A" w:rsidRDefault="00260F9A" w:rsidP="00260F9A"/>
    <w:p w14:paraId="5056A1C8" w14:textId="77777777" w:rsidR="00295752" w:rsidRPr="003936CD" w:rsidRDefault="00DA4AFB" w:rsidP="00295752">
      <w:pPr>
        <w:pStyle w:val="Titre3"/>
        <w:spacing w:before="120" w:after="240"/>
        <w:jc w:val="center"/>
        <w:rPr>
          <w:rFonts w:ascii="Times New Roman" w:hAnsi="Times New Roman" w:cs="Times New Roman"/>
          <w:color w:val="auto"/>
          <w:sz w:val="32"/>
          <w:szCs w:val="32"/>
        </w:rPr>
      </w:pPr>
      <w:bookmarkStart w:id="406" w:name="_Toc345511912"/>
      <w:bookmarkStart w:id="407" w:name="_Toc345512662"/>
      <w:bookmarkStart w:id="408" w:name="_Toc345512793"/>
      <w:bookmarkStart w:id="409" w:name="_Toc345835044"/>
      <w:bookmarkStart w:id="410" w:name="_Toc383610032"/>
      <w:bookmarkStart w:id="411" w:name="_Toc94182509"/>
      <w:bookmarkStart w:id="412" w:name="_Toc94182902"/>
      <w:r w:rsidRPr="003936CD">
        <w:rPr>
          <w:rFonts w:ascii="Times New Roman" w:hAnsi="Times New Roman" w:cs="Times New Roman"/>
          <w:color w:val="auto"/>
          <w:sz w:val="32"/>
          <w:szCs w:val="32"/>
        </w:rPr>
        <w:lastRenderedPageBreak/>
        <w:t>Formulaire n°4, Modèle de garantie de soumission (garantie bancaire)</w:t>
      </w:r>
      <w:bookmarkEnd w:id="406"/>
      <w:bookmarkEnd w:id="407"/>
      <w:bookmarkEnd w:id="408"/>
      <w:bookmarkEnd w:id="409"/>
      <w:bookmarkEnd w:id="410"/>
      <w:bookmarkEnd w:id="411"/>
      <w:bookmarkEnd w:id="412"/>
    </w:p>
    <w:p w14:paraId="26895AD0" w14:textId="77777777" w:rsidR="00295752" w:rsidRPr="003936CD" w:rsidRDefault="00DA4AFB" w:rsidP="00295752">
      <w:pPr>
        <w:tabs>
          <w:tab w:val="right" w:pos="9000"/>
        </w:tabs>
        <w:ind w:left="4320" w:firstLine="720"/>
        <w:jc w:val="both"/>
        <w:rPr>
          <w:rFonts w:ascii="Times New Roman" w:hAnsi="Times New Roman" w:cs="Times New Roman"/>
          <w:sz w:val="24"/>
          <w:szCs w:val="24"/>
        </w:rPr>
      </w:pPr>
      <w:r w:rsidRPr="003936CD">
        <w:rPr>
          <w:rFonts w:ascii="Times New Roman" w:hAnsi="Times New Roman" w:cs="Times New Roman"/>
          <w:sz w:val="24"/>
          <w:szCs w:val="24"/>
        </w:rPr>
        <w:t xml:space="preserve">AO No. : </w:t>
      </w:r>
      <w:r w:rsidRPr="003936CD">
        <w:rPr>
          <w:rFonts w:ascii="Times New Roman" w:hAnsi="Times New Roman" w:cs="Times New Roman"/>
          <w:sz w:val="24"/>
          <w:szCs w:val="24"/>
        </w:rPr>
        <w:tab/>
        <w:t>_____________________</w:t>
      </w:r>
    </w:p>
    <w:p w14:paraId="7E6D9947" w14:textId="77777777" w:rsidR="00295752" w:rsidRPr="003936CD" w:rsidRDefault="00DA4AFB" w:rsidP="00295752">
      <w:pPr>
        <w:jc w:val="both"/>
        <w:rPr>
          <w:rFonts w:ascii="Times New Roman" w:hAnsi="Times New Roman" w:cs="Times New Roman"/>
          <w:sz w:val="24"/>
          <w:szCs w:val="24"/>
        </w:rPr>
      </w:pPr>
      <w:r w:rsidRPr="003936CD">
        <w:rPr>
          <w:rFonts w:ascii="Times New Roman" w:hAnsi="Times New Roman" w:cs="Times New Roman"/>
          <w:sz w:val="24"/>
          <w:szCs w:val="24"/>
        </w:rPr>
        <w:t>_____________________________ [</w:t>
      </w:r>
      <w:r w:rsidRPr="003936CD">
        <w:rPr>
          <w:rFonts w:ascii="Times New Roman" w:hAnsi="Times New Roman" w:cs="Times New Roman"/>
          <w:i/>
          <w:sz w:val="24"/>
          <w:szCs w:val="24"/>
        </w:rPr>
        <w:t>nom de la banque et adresse de la banque d’émission</w:t>
      </w:r>
      <w:r w:rsidRPr="003936CD">
        <w:rPr>
          <w:rFonts w:ascii="Times New Roman" w:hAnsi="Times New Roman" w:cs="Times New Roman"/>
          <w:sz w:val="24"/>
          <w:szCs w:val="24"/>
        </w:rPr>
        <w:t>]</w:t>
      </w:r>
    </w:p>
    <w:p w14:paraId="56F3D00C" w14:textId="3632B27C" w:rsidR="00FB6108" w:rsidRDefault="003D3F94" w:rsidP="00FB6108">
      <w:pPr>
        <w:keepNext/>
        <w:keepLines/>
        <w:spacing w:before="200" w:after="0" w:line="240" w:lineRule="auto"/>
        <w:jc w:val="both"/>
        <w:outlineLvl w:val="2"/>
        <w:rPr>
          <w:rFonts w:ascii="Times New Roman" w:hAnsi="Times New Roman" w:cs="Times New Roman"/>
          <w:b/>
          <w:sz w:val="24"/>
          <w:szCs w:val="24"/>
        </w:rPr>
      </w:pPr>
      <w:r w:rsidRPr="003936CD">
        <w:rPr>
          <w:rFonts w:ascii="Times New Roman" w:hAnsi="Times New Roman" w:cs="Times New Roman"/>
          <w:b/>
          <w:sz w:val="24"/>
          <w:szCs w:val="24"/>
        </w:rPr>
        <w:t>Bénéficiaire :</w:t>
      </w:r>
      <w:r w:rsidRPr="00DF1C70">
        <w:rPr>
          <w:rFonts w:ascii="Times New Roman" w:hAnsi="Times New Roman" w:cs="Times New Roman"/>
          <w:b/>
          <w:sz w:val="24"/>
          <w:szCs w:val="24"/>
        </w:rPr>
        <w:t xml:space="preserve"> </w:t>
      </w:r>
      <w:r w:rsidR="00933433" w:rsidRPr="00933433">
        <w:rPr>
          <w:rFonts w:ascii="Times New Roman" w:hAnsi="Times New Roman" w:cs="Times New Roman"/>
          <w:b/>
          <w:sz w:val="24"/>
          <w:szCs w:val="24"/>
        </w:rPr>
        <w:t>Représenta</w:t>
      </w:r>
      <w:r w:rsidR="00933433">
        <w:rPr>
          <w:rFonts w:ascii="Times New Roman" w:hAnsi="Times New Roman" w:cs="Times New Roman"/>
          <w:b/>
          <w:sz w:val="24"/>
          <w:szCs w:val="24"/>
        </w:rPr>
        <w:t>tion</w:t>
      </w:r>
      <w:r w:rsidR="00933433" w:rsidRPr="00933433">
        <w:rPr>
          <w:rFonts w:ascii="Times New Roman" w:hAnsi="Times New Roman" w:cs="Times New Roman"/>
          <w:b/>
          <w:sz w:val="24"/>
          <w:szCs w:val="24"/>
        </w:rPr>
        <w:t xml:space="preserve"> de l’ASECNA </w:t>
      </w:r>
      <w:r w:rsidR="00FB6108" w:rsidRPr="000A6618">
        <w:rPr>
          <w:rFonts w:ascii="Times New Roman" w:hAnsi="Times New Roman" w:cs="Times New Roman"/>
          <w:b/>
          <w:sz w:val="24"/>
          <w:szCs w:val="24"/>
        </w:rPr>
        <w:t xml:space="preserve">en Mauritanie </w:t>
      </w:r>
      <w:r w:rsidR="00FB6108">
        <w:rPr>
          <w:rFonts w:ascii="Times New Roman" w:hAnsi="Times New Roman" w:cs="Times New Roman"/>
          <w:b/>
          <w:sz w:val="24"/>
          <w:szCs w:val="24"/>
        </w:rPr>
        <w:t xml:space="preserve">- </w:t>
      </w:r>
      <w:r w:rsidR="00FB6108" w:rsidRPr="000A6618">
        <w:rPr>
          <w:rFonts w:ascii="Times New Roman" w:hAnsi="Times New Roman" w:cs="Times New Roman"/>
          <w:b/>
          <w:sz w:val="24"/>
          <w:szCs w:val="24"/>
        </w:rPr>
        <w:t>Route N1 (Route de Akjoujt/Ancien Aéroport) BP 205 Nouakchott - Mauritanie Tel : (+222) 529 35 01 ou (+222) 525 28 38/45</w:t>
      </w:r>
    </w:p>
    <w:p w14:paraId="55A95719" w14:textId="77777777" w:rsidR="00295752" w:rsidRPr="003936CD" w:rsidRDefault="00295752" w:rsidP="0089204D">
      <w:pPr>
        <w:tabs>
          <w:tab w:val="right" w:pos="7272"/>
        </w:tabs>
        <w:spacing w:before="120" w:after="0" w:line="240" w:lineRule="auto"/>
        <w:rPr>
          <w:rFonts w:ascii="Times New Roman" w:hAnsi="Times New Roman" w:cs="Times New Roman"/>
          <w:sz w:val="24"/>
          <w:szCs w:val="24"/>
        </w:rPr>
      </w:pPr>
    </w:p>
    <w:p w14:paraId="5C7F4873" w14:textId="77777777" w:rsidR="00295752" w:rsidRPr="003936CD" w:rsidRDefault="00DA4AFB" w:rsidP="00295752">
      <w:pPr>
        <w:jc w:val="both"/>
        <w:rPr>
          <w:rFonts w:ascii="Times New Roman" w:hAnsi="Times New Roman" w:cs="Times New Roman"/>
          <w:sz w:val="24"/>
          <w:szCs w:val="24"/>
        </w:rPr>
      </w:pPr>
      <w:r w:rsidRPr="003936CD">
        <w:rPr>
          <w:rFonts w:ascii="Times New Roman" w:hAnsi="Times New Roman" w:cs="Times New Roman"/>
          <w:b/>
          <w:sz w:val="24"/>
          <w:szCs w:val="24"/>
        </w:rPr>
        <w:t>Date :</w:t>
      </w:r>
      <w:r w:rsidRPr="003936CD">
        <w:rPr>
          <w:rFonts w:ascii="Times New Roman" w:hAnsi="Times New Roman" w:cs="Times New Roman"/>
          <w:sz w:val="24"/>
          <w:szCs w:val="24"/>
        </w:rPr>
        <w:t xml:space="preserve"> _______________</w:t>
      </w:r>
    </w:p>
    <w:p w14:paraId="1A0B52F9" w14:textId="77777777" w:rsidR="00295752" w:rsidRPr="003936CD" w:rsidRDefault="00DA4AFB" w:rsidP="00295752">
      <w:pPr>
        <w:jc w:val="both"/>
        <w:rPr>
          <w:rFonts w:ascii="Times New Roman" w:hAnsi="Times New Roman" w:cs="Times New Roman"/>
          <w:sz w:val="24"/>
          <w:szCs w:val="24"/>
        </w:rPr>
      </w:pPr>
      <w:r w:rsidRPr="003936CD">
        <w:rPr>
          <w:rFonts w:ascii="Times New Roman" w:hAnsi="Times New Roman" w:cs="Times New Roman"/>
          <w:b/>
          <w:sz w:val="24"/>
          <w:szCs w:val="24"/>
        </w:rPr>
        <w:t>Garantie de soumission no. :</w:t>
      </w:r>
      <w:r w:rsidRPr="003936CD">
        <w:rPr>
          <w:rFonts w:ascii="Times New Roman" w:hAnsi="Times New Roman" w:cs="Times New Roman"/>
          <w:sz w:val="24"/>
          <w:szCs w:val="24"/>
        </w:rPr>
        <w:t xml:space="preserve"> ________________</w:t>
      </w:r>
    </w:p>
    <w:p w14:paraId="3F7AE336" w14:textId="77777777" w:rsidR="00295752" w:rsidRPr="003936CD" w:rsidRDefault="00DA4AFB" w:rsidP="00295752">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Nous avons été informés que ____________________ [</w:t>
      </w:r>
      <w:r w:rsidRPr="003936CD">
        <w:rPr>
          <w:rFonts w:ascii="Times New Roman" w:hAnsi="Times New Roman" w:cs="Times New Roman"/>
          <w:i/>
          <w:sz w:val="24"/>
          <w:szCs w:val="24"/>
        </w:rPr>
        <w:t>nom du Soumissionnaire</w:t>
      </w:r>
      <w:r w:rsidRPr="003936CD">
        <w:rPr>
          <w:rFonts w:ascii="Times New Roman" w:hAnsi="Times New Roman" w:cs="Times New Roman"/>
          <w:sz w:val="24"/>
          <w:szCs w:val="24"/>
        </w:rPr>
        <w:t>] (ci-après dénommé « le Soumissionnaire ») a répondu à votre appel d’offres no. ____________  pour la fourniture de __________________ [</w:t>
      </w:r>
      <w:r w:rsidRPr="003936CD">
        <w:rPr>
          <w:rFonts w:ascii="Times New Roman" w:hAnsi="Times New Roman" w:cs="Times New Roman"/>
          <w:i/>
          <w:sz w:val="24"/>
          <w:szCs w:val="24"/>
        </w:rPr>
        <w:t>description des fournitures</w:t>
      </w:r>
      <w:r w:rsidRPr="003936CD">
        <w:rPr>
          <w:rFonts w:ascii="Times New Roman" w:hAnsi="Times New Roman" w:cs="Times New Roman"/>
          <w:sz w:val="24"/>
          <w:szCs w:val="24"/>
        </w:rPr>
        <w:t>] et vous a soumis son offre en date du ________________ [</w:t>
      </w:r>
      <w:r w:rsidRPr="003936CD">
        <w:rPr>
          <w:rFonts w:ascii="Times New Roman" w:hAnsi="Times New Roman" w:cs="Times New Roman"/>
          <w:i/>
          <w:sz w:val="24"/>
          <w:szCs w:val="24"/>
        </w:rPr>
        <w:t>date du dépôt de l’offre</w:t>
      </w:r>
      <w:r w:rsidRPr="003936CD">
        <w:rPr>
          <w:rFonts w:ascii="Times New Roman" w:hAnsi="Times New Roman" w:cs="Times New Roman"/>
          <w:sz w:val="24"/>
          <w:szCs w:val="24"/>
        </w:rPr>
        <w:t>] (ci-après dénommée « l’Offre »).</w:t>
      </w:r>
    </w:p>
    <w:p w14:paraId="686B76C4" w14:textId="77777777" w:rsidR="00295752" w:rsidRPr="003936CD" w:rsidRDefault="00295752" w:rsidP="00295752">
      <w:pPr>
        <w:spacing w:after="0" w:line="240" w:lineRule="auto"/>
        <w:jc w:val="both"/>
        <w:rPr>
          <w:rFonts w:ascii="Times New Roman" w:hAnsi="Times New Roman" w:cs="Times New Roman"/>
          <w:sz w:val="24"/>
          <w:szCs w:val="24"/>
        </w:rPr>
      </w:pPr>
    </w:p>
    <w:p w14:paraId="7DB82979" w14:textId="77777777" w:rsidR="00295752" w:rsidRPr="003936CD" w:rsidRDefault="00DA4AFB" w:rsidP="00295752">
      <w:pPr>
        <w:pStyle w:val="Corpsdetexte2"/>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En vertu des dispositions du Dossier d’Appel d’offres, l’Offre doit être accompagnée d’une garantie de soumission</w:t>
      </w:r>
      <w:r w:rsidR="00295752" w:rsidRPr="003936CD">
        <w:rPr>
          <w:rFonts w:ascii="Times New Roman" w:hAnsi="Times New Roman" w:cs="Times New Roman"/>
          <w:sz w:val="24"/>
          <w:szCs w:val="24"/>
        </w:rPr>
        <w:t>.</w:t>
      </w:r>
    </w:p>
    <w:p w14:paraId="1D1BF2DB" w14:textId="77777777" w:rsidR="00295752" w:rsidRPr="003936CD" w:rsidRDefault="00295752" w:rsidP="00295752">
      <w:pPr>
        <w:pStyle w:val="Corpsdetexte2"/>
        <w:spacing w:after="0" w:line="240" w:lineRule="auto"/>
        <w:jc w:val="both"/>
        <w:rPr>
          <w:rFonts w:ascii="Times New Roman" w:hAnsi="Times New Roman" w:cs="Times New Roman"/>
          <w:sz w:val="24"/>
          <w:szCs w:val="24"/>
        </w:rPr>
      </w:pPr>
    </w:p>
    <w:p w14:paraId="5440849D" w14:textId="77777777" w:rsidR="00295752" w:rsidRPr="003936CD" w:rsidRDefault="00DA4AFB" w:rsidP="00295752">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A la demande du Soumissionnaire, nous _________________ [</w:t>
      </w:r>
      <w:r w:rsidRPr="003936CD">
        <w:rPr>
          <w:rFonts w:ascii="Times New Roman" w:hAnsi="Times New Roman" w:cs="Times New Roman"/>
          <w:i/>
          <w:sz w:val="24"/>
          <w:szCs w:val="24"/>
        </w:rPr>
        <w:t>nom de la banque</w:t>
      </w:r>
      <w:r w:rsidRPr="003936CD">
        <w:rPr>
          <w:rFonts w:ascii="Times New Roman" w:hAnsi="Times New Roman" w:cs="Times New Roman"/>
          <w:sz w:val="24"/>
          <w:szCs w:val="24"/>
        </w:rPr>
        <w:t>] nous engageons par la présente, sans réserve et irrévocablement, à vous payer à première demande, toutes sommes d’argent que vous pourriez réclamer dans la limite de _____________ [</w:t>
      </w:r>
      <w:r w:rsidRPr="003936CD">
        <w:rPr>
          <w:rFonts w:ascii="Times New Roman" w:hAnsi="Times New Roman" w:cs="Times New Roman"/>
          <w:i/>
          <w:sz w:val="24"/>
          <w:szCs w:val="24"/>
        </w:rPr>
        <w:t>insérer la somme en chiffres</w:t>
      </w:r>
      <w:r w:rsidRPr="003936CD">
        <w:rPr>
          <w:rFonts w:ascii="Times New Roman" w:hAnsi="Times New Roman" w:cs="Times New Roman"/>
          <w:sz w:val="24"/>
          <w:szCs w:val="24"/>
        </w:rPr>
        <w:t>] _____________[</w:t>
      </w:r>
      <w:r w:rsidRPr="003936CD">
        <w:rPr>
          <w:rFonts w:ascii="Times New Roman" w:hAnsi="Times New Roman" w:cs="Times New Roman"/>
          <w:i/>
          <w:sz w:val="24"/>
          <w:szCs w:val="24"/>
        </w:rPr>
        <w:t>insérer la somme en lettres</w:t>
      </w:r>
      <w:r w:rsidRPr="003936CD">
        <w:rPr>
          <w:rFonts w:ascii="Times New Roman" w:hAnsi="Times New Roman" w:cs="Times New Roman"/>
          <w:sz w:val="24"/>
          <w:szCs w:val="24"/>
        </w:rPr>
        <w:t>].</w:t>
      </w:r>
    </w:p>
    <w:p w14:paraId="4A2C58B2" w14:textId="77777777" w:rsidR="00295752" w:rsidRPr="003936CD" w:rsidRDefault="00295752" w:rsidP="00295752">
      <w:pPr>
        <w:spacing w:after="0" w:line="240" w:lineRule="auto"/>
        <w:jc w:val="both"/>
        <w:rPr>
          <w:rFonts w:ascii="Times New Roman" w:hAnsi="Times New Roman" w:cs="Times New Roman"/>
          <w:sz w:val="24"/>
          <w:szCs w:val="24"/>
        </w:rPr>
      </w:pPr>
    </w:p>
    <w:p w14:paraId="22538074" w14:textId="77777777" w:rsidR="00295752" w:rsidRPr="003936CD" w:rsidRDefault="00DA4AFB" w:rsidP="00295752">
      <w:pPr>
        <w:pStyle w:val="Corpsdetexte2"/>
        <w:autoSpaceDE w:val="0"/>
        <w:autoSpaceDN w:val="0"/>
        <w:adjustRightInd w:val="0"/>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Votre demande en paiement doit être accompagnée d’une déclaration attestant que le Soumissionnaire n'a pas exécuté une des obligations auxquelles il est tenu en vertu de l’Offre, à savoir :</w:t>
      </w:r>
    </w:p>
    <w:p w14:paraId="7873A92B" w14:textId="77777777" w:rsidR="00295752" w:rsidRPr="003936CD" w:rsidRDefault="00295752" w:rsidP="00295752">
      <w:pPr>
        <w:pStyle w:val="Corpsdetexte2"/>
        <w:autoSpaceDE w:val="0"/>
        <w:autoSpaceDN w:val="0"/>
        <w:adjustRightInd w:val="0"/>
        <w:spacing w:after="0" w:line="240" w:lineRule="auto"/>
        <w:jc w:val="both"/>
        <w:rPr>
          <w:rFonts w:ascii="Times New Roman" w:hAnsi="Times New Roman" w:cs="Times New Roman"/>
          <w:sz w:val="24"/>
          <w:szCs w:val="24"/>
        </w:rPr>
      </w:pPr>
    </w:p>
    <w:p w14:paraId="082DDE52" w14:textId="77777777" w:rsidR="00295752" w:rsidRPr="003936CD" w:rsidRDefault="00DA4AFB" w:rsidP="00F5307D">
      <w:pPr>
        <w:pStyle w:val="Corpsdetexte2"/>
        <w:numPr>
          <w:ilvl w:val="0"/>
          <w:numId w:val="18"/>
        </w:numPr>
        <w:tabs>
          <w:tab w:val="clear" w:pos="720"/>
          <w:tab w:val="num" w:pos="567"/>
        </w:tabs>
        <w:autoSpaceDE w:val="0"/>
        <w:autoSpaceDN w:val="0"/>
        <w:adjustRightInd w:val="0"/>
        <w:spacing w:after="0" w:line="240" w:lineRule="auto"/>
        <w:ind w:hanging="720"/>
        <w:jc w:val="both"/>
        <w:rPr>
          <w:rFonts w:ascii="Times New Roman" w:hAnsi="Times New Roman" w:cs="Times New Roman"/>
          <w:sz w:val="24"/>
          <w:szCs w:val="24"/>
        </w:rPr>
      </w:pPr>
      <w:r w:rsidRPr="003936CD">
        <w:rPr>
          <w:rFonts w:ascii="Times New Roman" w:hAnsi="Times New Roman" w:cs="Times New Roman"/>
          <w:sz w:val="24"/>
          <w:szCs w:val="24"/>
        </w:rPr>
        <w:t>s’il retire l’Offre pendant la période de validité qu‘il a spécifiée dans le formulaire d’offre ; ou</w:t>
      </w:r>
    </w:p>
    <w:p w14:paraId="62B6A177" w14:textId="77777777" w:rsidR="00295752" w:rsidRPr="003936CD" w:rsidRDefault="00295752" w:rsidP="00295752">
      <w:pPr>
        <w:pStyle w:val="Corpsdetexte2"/>
        <w:tabs>
          <w:tab w:val="num" w:pos="567"/>
        </w:tabs>
        <w:autoSpaceDE w:val="0"/>
        <w:autoSpaceDN w:val="0"/>
        <w:adjustRightInd w:val="0"/>
        <w:spacing w:after="0" w:line="240" w:lineRule="auto"/>
        <w:ind w:left="720" w:hanging="720"/>
        <w:jc w:val="both"/>
        <w:rPr>
          <w:rFonts w:ascii="Times New Roman" w:hAnsi="Times New Roman" w:cs="Times New Roman"/>
          <w:sz w:val="24"/>
          <w:szCs w:val="24"/>
        </w:rPr>
      </w:pPr>
    </w:p>
    <w:p w14:paraId="135D3C7B" w14:textId="77777777" w:rsidR="00295752" w:rsidRPr="003936CD" w:rsidRDefault="00DA4AFB" w:rsidP="00F5307D">
      <w:pPr>
        <w:pStyle w:val="Corpsdetexte2"/>
        <w:numPr>
          <w:ilvl w:val="0"/>
          <w:numId w:val="18"/>
        </w:numPr>
        <w:tabs>
          <w:tab w:val="clear" w:pos="720"/>
          <w:tab w:val="num" w:pos="567"/>
        </w:tabs>
        <w:spacing w:after="0" w:line="240" w:lineRule="auto"/>
        <w:ind w:hanging="720"/>
        <w:jc w:val="both"/>
        <w:rPr>
          <w:rFonts w:ascii="Times New Roman" w:hAnsi="Times New Roman" w:cs="Times New Roman"/>
          <w:sz w:val="24"/>
          <w:szCs w:val="24"/>
        </w:rPr>
      </w:pPr>
      <w:r w:rsidRPr="003936CD">
        <w:rPr>
          <w:rFonts w:ascii="Times New Roman" w:hAnsi="Times New Roman" w:cs="Times New Roman"/>
          <w:sz w:val="24"/>
          <w:szCs w:val="24"/>
        </w:rPr>
        <w:t>s’il, s’étant vu notifier l’acceptation de l’Offre par l’ASECNA pendant la période de validité :</w:t>
      </w:r>
    </w:p>
    <w:p w14:paraId="7AE603E3" w14:textId="77777777" w:rsidR="00295752" w:rsidRPr="003936CD" w:rsidRDefault="00295752" w:rsidP="00295752">
      <w:pPr>
        <w:pStyle w:val="Corpsdetexte2"/>
        <w:spacing w:after="0" w:line="240" w:lineRule="auto"/>
        <w:ind w:left="720"/>
        <w:jc w:val="both"/>
        <w:rPr>
          <w:rFonts w:ascii="Times New Roman" w:hAnsi="Times New Roman" w:cs="Times New Roman"/>
          <w:sz w:val="24"/>
          <w:szCs w:val="24"/>
        </w:rPr>
      </w:pPr>
    </w:p>
    <w:p w14:paraId="6530070F" w14:textId="77777777" w:rsidR="00295752" w:rsidRPr="003936CD" w:rsidRDefault="00DA4AFB" w:rsidP="00F5307D">
      <w:pPr>
        <w:pStyle w:val="Corpsdetexte2"/>
        <w:numPr>
          <w:ilvl w:val="0"/>
          <w:numId w:val="16"/>
        </w:num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ne signe pas le Marché, s’il est tenu de le faire ; ou</w:t>
      </w:r>
    </w:p>
    <w:p w14:paraId="7E8BC45B" w14:textId="77777777" w:rsidR="00295752" w:rsidRPr="003936CD" w:rsidRDefault="00295752" w:rsidP="00295752">
      <w:pPr>
        <w:pStyle w:val="Corpsdetexte2"/>
        <w:spacing w:after="0" w:line="240" w:lineRule="auto"/>
        <w:ind w:left="1068"/>
        <w:jc w:val="both"/>
        <w:rPr>
          <w:rFonts w:ascii="Times New Roman" w:hAnsi="Times New Roman" w:cs="Times New Roman"/>
          <w:sz w:val="24"/>
          <w:szCs w:val="24"/>
        </w:rPr>
      </w:pPr>
    </w:p>
    <w:p w14:paraId="52F8C534" w14:textId="77777777" w:rsidR="00295752" w:rsidRPr="003936CD" w:rsidRDefault="00DA4AFB" w:rsidP="00F5307D">
      <w:pPr>
        <w:pStyle w:val="Corpsdetexte2"/>
        <w:numPr>
          <w:ilvl w:val="0"/>
          <w:numId w:val="16"/>
        </w:num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ne fournit pas la garantie de bonne exécution, ainsi qu’il est prévu dans les Instructions aux soumissionnaires.</w:t>
      </w:r>
    </w:p>
    <w:p w14:paraId="2CB23655" w14:textId="77777777" w:rsidR="00295752" w:rsidRPr="003936CD" w:rsidRDefault="00295752" w:rsidP="00295752">
      <w:pPr>
        <w:pStyle w:val="Corpsdetexte2"/>
        <w:spacing w:after="0" w:line="240" w:lineRule="auto"/>
        <w:ind w:left="1068"/>
        <w:jc w:val="both"/>
        <w:rPr>
          <w:rFonts w:ascii="Times New Roman" w:hAnsi="Times New Roman" w:cs="Times New Roman"/>
          <w:sz w:val="24"/>
          <w:szCs w:val="24"/>
        </w:rPr>
      </w:pPr>
    </w:p>
    <w:p w14:paraId="4BDB1792" w14:textId="77777777" w:rsidR="00295752" w:rsidRPr="003936CD" w:rsidRDefault="00DA4AFB" w:rsidP="00295752">
      <w:pPr>
        <w:pStyle w:val="Corpsdetexte2"/>
        <w:spacing w:after="0" w:line="240" w:lineRule="auto"/>
        <w:ind w:left="288"/>
        <w:jc w:val="both"/>
        <w:rPr>
          <w:rFonts w:ascii="Times New Roman" w:hAnsi="Times New Roman" w:cs="Times New Roman"/>
          <w:sz w:val="24"/>
          <w:szCs w:val="24"/>
        </w:rPr>
      </w:pPr>
      <w:r w:rsidRPr="003936CD">
        <w:rPr>
          <w:rFonts w:ascii="Times New Roman" w:hAnsi="Times New Roman" w:cs="Times New Roman"/>
          <w:sz w:val="24"/>
          <w:szCs w:val="24"/>
        </w:rPr>
        <w:t>La présente garantie expire :</w:t>
      </w:r>
    </w:p>
    <w:p w14:paraId="2F241AD3" w14:textId="77777777" w:rsidR="00295752" w:rsidRPr="003936CD" w:rsidRDefault="00295752" w:rsidP="00295752">
      <w:pPr>
        <w:pStyle w:val="Corpsdetexte2"/>
        <w:spacing w:after="0" w:line="240" w:lineRule="auto"/>
        <w:ind w:left="288"/>
        <w:jc w:val="both"/>
        <w:rPr>
          <w:rFonts w:ascii="Times New Roman" w:hAnsi="Times New Roman" w:cs="Times New Roman"/>
          <w:sz w:val="24"/>
          <w:szCs w:val="24"/>
        </w:rPr>
      </w:pPr>
    </w:p>
    <w:p w14:paraId="1725E1E1" w14:textId="77777777" w:rsidR="00295752" w:rsidRPr="003936CD" w:rsidRDefault="00DA4AFB" w:rsidP="00F5307D">
      <w:pPr>
        <w:pStyle w:val="Corpsdetexte2"/>
        <w:numPr>
          <w:ilvl w:val="0"/>
          <w:numId w:val="17"/>
        </w:numPr>
        <w:tabs>
          <w:tab w:val="clear" w:pos="720"/>
          <w:tab w:val="num" w:pos="567"/>
        </w:tabs>
        <w:spacing w:after="0" w:line="240" w:lineRule="auto"/>
        <w:ind w:left="567" w:hanging="567"/>
        <w:jc w:val="both"/>
        <w:rPr>
          <w:rFonts w:ascii="Times New Roman" w:hAnsi="Times New Roman" w:cs="Times New Roman"/>
          <w:sz w:val="24"/>
          <w:szCs w:val="24"/>
        </w:rPr>
      </w:pPr>
      <w:r w:rsidRPr="003936CD">
        <w:rPr>
          <w:rFonts w:ascii="Times New Roman" w:hAnsi="Times New Roman" w:cs="Times New Roman"/>
          <w:sz w:val="24"/>
          <w:szCs w:val="24"/>
        </w:rPr>
        <w:t>si le marché est attribué au Soumissionnaire, lorsque nous recevrons une copie du marché et de la garantie de bonne exécution émise en votre nom, selon les instructions du Soumissionnaire ;</w:t>
      </w:r>
    </w:p>
    <w:p w14:paraId="23572452" w14:textId="77777777" w:rsidR="00295752" w:rsidRPr="003936CD" w:rsidRDefault="00295752" w:rsidP="00295752">
      <w:pPr>
        <w:pStyle w:val="Corpsdetexte2"/>
        <w:spacing w:after="0" w:line="240" w:lineRule="auto"/>
        <w:ind w:left="567"/>
        <w:jc w:val="both"/>
        <w:rPr>
          <w:rFonts w:ascii="Times New Roman" w:hAnsi="Times New Roman" w:cs="Times New Roman"/>
          <w:sz w:val="24"/>
          <w:szCs w:val="24"/>
        </w:rPr>
      </w:pPr>
    </w:p>
    <w:p w14:paraId="61191E60" w14:textId="77777777" w:rsidR="00295752" w:rsidRPr="003936CD" w:rsidRDefault="00DA4AFB" w:rsidP="00F5307D">
      <w:pPr>
        <w:pStyle w:val="Corpsdetexte2"/>
        <w:numPr>
          <w:ilvl w:val="0"/>
          <w:numId w:val="17"/>
        </w:numPr>
        <w:tabs>
          <w:tab w:val="clear" w:pos="720"/>
          <w:tab w:val="num" w:pos="567"/>
        </w:tabs>
        <w:spacing w:after="0" w:line="240" w:lineRule="auto"/>
        <w:ind w:left="567" w:hanging="567"/>
        <w:jc w:val="both"/>
        <w:rPr>
          <w:rFonts w:ascii="Times New Roman" w:hAnsi="Times New Roman" w:cs="Times New Roman"/>
          <w:sz w:val="24"/>
          <w:szCs w:val="24"/>
        </w:rPr>
      </w:pPr>
      <w:r w:rsidRPr="003936CD">
        <w:rPr>
          <w:rFonts w:ascii="Times New Roman" w:hAnsi="Times New Roman" w:cs="Times New Roman"/>
          <w:sz w:val="24"/>
          <w:szCs w:val="24"/>
        </w:rPr>
        <w:lastRenderedPageBreak/>
        <w:t>si le marché n’est pas attribué au Soumissionnaire, à la première des dates suivantes :</w:t>
      </w:r>
    </w:p>
    <w:p w14:paraId="1BAF38BF" w14:textId="77777777" w:rsidR="00295752" w:rsidRPr="003936CD" w:rsidRDefault="00DA4AFB" w:rsidP="00F5307D">
      <w:pPr>
        <w:pStyle w:val="Corpsdetexte2"/>
        <w:numPr>
          <w:ilvl w:val="1"/>
          <w:numId w:val="17"/>
        </w:numPr>
        <w:tabs>
          <w:tab w:val="clear" w:pos="1440"/>
          <w:tab w:val="num" w:pos="1134"/>
        </w:tabs>
        <w:spacing w:after="0" w:line="240" w:lineRule="auto"/>
        <w:ind w:left="1134" w:hanging="567"/>
        <w:jc w:val="both"/>
        <w:rPr>
          <w:rFonts w:ascii="Times New Roman" w:hAnsi="Times New Roman" w:cs="Times New Roman"/>
          <w:sz w:val="24"/>
          <w:szCs w:val="24"/>
        </w:rPr>
      </w:pPr>
      <w:r w:rsidRPr="003936CD">
        <w:rPr>
          <w:rFonts w:ascii="Times New Roman" w:hAnsi="Times New Roman" w:cs="Times New Roman"/>
          <w:sz w:val="24"/>
          <w:szCs w:val="24"/>
        </w:rPr>
        <w:t>lorsque nous recevrons copie de votre notification au Soumissionnaire du nom du soumissionnaire retenu, ou</w:t>
      </w:r>
    </w:p>
    <w:p w14:paraId="2C20B222" w14:textId="77777777" w:rsidR="00295752" w:rsidRPr="003936CD" w:rsidRDefault="00295752" w:rsidP="00295752">
      <w:pPr>
        <w:pStyle w:val="Corpsdetexte2"/>
        <w:tabs>
          <w:tab w:val="num" w:pos="1134"/>
        </w:tabs>
        <w:spacing w:after="0" w:line="240" w:lineRule="auto"/>
        <w:ind w:left="1134" w:hanging="567"/>
        <w:jc w:val="both"/>
        <w:rPr>
          <w:rFonts w:ascii="Times New Roman" w:hAnsi="Times New Roman" w:cs="Times New Roman"/>
          <w:sz w:val="24"/>
          <w:szCs w:val="24"/>
        </w:rPr>
      </w:pPr>
    </w:p>
    <w:p w14:paraId="7D5E8569" w14:textId="77777777" w:rsidR="00295752" w:rsidRPr="003936CD" w:rsidRDefault="00DA4AFB" w:rsidP="00F5307D">
      <w:pPr>
        <w:pStyle w:val="Corpsdetexte2"/>
        <w:numPr>
          <w:ilvl w:val="1"/>
          <w:numId w:val="17"/>
        </w:numPr>
        <w:tabs>
          <w:tab w:val="clear" w:pos="1440"/>
          <w:tab w:val="num" w:pos="1134"/>
        </w:tabs>
        <w:spacing w:after="0" w:line="240" w:lineRule="auto"/>
        <w:ind w:left="1134" w:hanging="567"/>
        <w:jc w:val="both"/>
        <w:rPr>
          <w:rFonts w:ascii="Times New Roman" w:hAnsi="Times New Roman" w:cs="Times New Roman"/>
          <w:sz w:val="24"/>
          <w:szCs w:val="24"/>
        </w:rPr>
      </w:pPr>
      <w:r w:rsidRPr="003936CD">
        <w:rPr>
          <w:rFonts w:ascii="Times New Roman" w:hAnsi="Times New Roman" w:cs="Times New Roman"/>
          <w:sz w:val="24"/>
          <w:szCs w:val="24"/>
        </w:rPr>
        <w:t>trente (30) jours suivant l’expiration de l’Offre.</w:t>
      </w:r>
    </w:p>
    <w:p w14:paraId="2E30FCCA" w14:textId="77777777" w:rsidR="00295752" w:rsidRPr="003936CD" w:rsidRDefault="00295752" w:rsidP="00295752">
      <w:pPr>
        <w:pStyle w:val="Corpsdetexte2"/>
        <w:spacing w:after="0" w:line="240" w:lineRule="auto"/>
        <w:ind w:left="1134"/>
        <w:jc w:val="both"/>
        <w:rPr>
          <w:rFonts w:ascii="Times New Roman" w:hAnsi="Times New Roman" w:cs="Times New Roman"/>
          <w:sz w:val="24"/>
          <w:szCs w:val="24"/>
        </w:rPr>
      </w:pPr>
    </w:p>
    <w:p w14:paraId="285E9DBD" w14:textId="77777777" w:rsidR="00295752" w:rsidRPr="003936CD" w:rsidRDefault="00295752" w:rsidP="00295752">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Toute demande de paiement au titre de la présente garantie doit être reçue à cette date au plus tard.</w:t>
      </w:r>
    </w:p>
    <w:p w14:paraId="50D612A8" w14:textId="77777777" w:rsidR="00295752" w:rsidRPr="003936CD" w:rsidRDefault="00295752" w:rsidP="00295752">
      <w:pPr>
        <w:spacing w:after="0" w:line="240" w:lineRule="auto"/>
        <w:jc w:val="both"/>
        <w:rPr>
          <w:rFonts w:ascii="Times New Roman" w:hAnsi="Times New Roman" w:cs="Times New Roman"/>
          <w:sz w:val="24"/>
          <w:szCs w:val="24"/>
        </w:rPr>
      </w:pPr>
    </w:p>
    <w:p w14:paraId="3F969D4F" w14:textId="77777777" w:rsidR="00295752" w:rsidRPr="003936CD" w:rsidRDefault="00DA4AFB" w:rsidP="00295752">
      <w:pPr>
        <w:pStyle w:val="Corpsdetexte2"/>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La présente garantie est régie par les Règles uniformes de la Chambre de Commerce internationale (CCI) relatives aux garanties sur demande, Publication CCI no : 458.</w:t>
      </w:r>
    </w:p>
    <w:p w14:paraId="101DB738" w14:textId="77777777" w:rsidR="00295752" w:rsidRPr="003936CD" w:rsidRDefault="00295752" w:rsidP="00295752">
      <w:pPr>
        <w:pStyle w:val="Corpsdetexte2"/>
        <w:spacing w:after="0" w:line="240" w:lineRule="auto"/>
        <w:jc w:val="both"/>
        <w:rPr>
          <w:rFonts w:ascii="Times New Roman" w:hAnsi="Times New Roman" w:cs="Times New Roman"/>
          <w:sz w:val="24"/>
          <w:szCs w:val="24"/>
        </w:rPr>
      </w:pPr>
    </w:p>
    <w:p w14:paraId="5F0A98D0" w14:textId="77777777" w:rsidR="00295752" w:rsidRPr="003936CD" w:rsidRDefault="00DA4AFB" w:rsidP="00295752">
      <w:pPr>
        <w:tabs>
          <w:tab w:val="right" w:pos="5670"/>
        </w:tabs>
        <w:ind w:left="5387" w:hanging="5387"/>
        <w:jc w:val="both"/>
        <w:rPr>
          <w:rFonts w:ascii="Times New Roman" w:hAnsi="Times New Roman" w:cs="Times New Roman"/>
          <w:sz w:val="24"/>
          <w:szCs w:val="24"/>
        </w:rPr>
      </w:pPr>
      <w:r w:rsidRPr="003936CD">
        <w:rPr>
          <w:rFonts w:ascii="Times New Roman" w:hAnsi="Times New Roman" w:cs="Times New Roman"/>
          <w:sz w:val="24"/>
          <w:szCs w:val="24"/>
        </w:rPr>
        <w:t>En tant que [</w:t>
      </w:r>
      <w:r w:rsidRPr="003936CD">
        <w:rPr>
          <w:rFonts w:ascii="Times New Roman" w:hAnsi="Times New Roman" w:cs="Times New Roman"/>
          <w:b/>
          <w:sz w:val="24"/>
          <w:szCs w:val="24"/>
        </w:rPr>
        <w:t>capacité juridique du/de la Signataire]</w:t>
      </w:r>
    </w:p>
    <w:p w14:paraId="3495499E" w14:textId="77777777" w:rsidR="00295752" w:rsidRPr="003936CD" w:rsidRDefault="00DA4AFB" w:rsidP="00295752">
      <w:pPr>
        <w:pStyle w:val="Corpsdetexte2"/>
        <w:spacing w:after="0"/>
        <w:jc w:val="both"/>
        <w:rPr>
          <w:rFonts w:ascii="Times New Roman" w:hAnsi="Times New Roman" w:cs="Times New Roman"/>
          <w:b/>
          <w:sz w:val="24"/>
          <w:szCs w:val="24"/>
        </w:rPr>
      </w:pPr>
      <w:r w:rsidRPr="003936CD">
        <w:rPr>
          <w:rFonts w:ascii="Times New Roman" w:hAnsi="Times New Roman" w:cs="Times New Roman"/>
          <w:sz w:val="24"/>
          <w:szCs w:val="24"/>
        </w:rPr>
        <w:t>Signature : [</w:t>
      </w:r>
      <w:r w:rsidRPr="003936CD">
        <w:rPr>
          <w:rFonts w:ascii="Times New Roman" w:hAnsi="Times New Roman" w:cs="Times New Roman"/>
          <w:b/>
          <w:sz w:val="24"/>
          <w:szCs w:val="24"/>
        </w:rPr>
        <w:t>Signature de la personne dont les noms et qualité figurent ci-dessus]</w:t>
      </w:r>
    </w:p>
    <w:p w14:paraId="5E35F502" w14:textId="77777777" w:rsidR="00295752" w:rsidRPr="003936CD" w:rsidRDefault="00DA4AFB" w:rsidP="00295752">
      <w:pPr>
        <w:pStyle w:val="Corpsdetexte2"/>
        <w:spacing w:after="0" w:line="240" w:lineRule="auto"/>
        <w:jc w:val="both"/>
        <w:rPr>
          <w:rFonts w:ascii="Times New Roman" w:hAnsi="Times New Roman" w:cs="Times New Roman"/>
          <w:i/>
          <w:sz w:val="24"/>
          <w:szCs w:val="24"/>
        </w:rPr>
      </w:pPr>
      <w:r w:rsidRPr="003936CD">
        <w:rPr>
          <w:rFonts w:ascii="Times New Roman" w:hAnsi="Times New Roman" w:cs="Times New Roman"/>
          <w:i/>
          <w:sz w:val="24"/>
          <w:szCs w:val="24"/>
        </w:rPr>
        <w:t>Note : Le texte en italiques doit être retiré du document final ; il est fourni à titre indicatif en vue de faciliter la préparation du document.</w:t>
      </w:r>
    </w:p>
    <w:p w14:paraId="570539EC" w14:textId="77777777" w:rsidR="00295752" w:rsidRDefault="00DA4AFB" w:rsidP="00295752">
      <w:pPr>
        <w:jc w:val="both"/>
        <w:rPr>
          <w:rFonts w:ascii="Times New Roman" w:hAnsi="Times New Roman" w:cs="Times New Roman"/>
          <w:sz w:val="24"/>
          <w:szCs w:val="24"/>
        </w:rPr>
      </w:pPr>
      <w:r w:rsidRPr="003936CD">
        <w:rPr>
          <w:rFonts w:ascii="Times New Roman" w:hAnsi="Times New Roman" w:cs="Times New Roman"/>
          <w:sz w:val="24"/>
          <w:szCs w:val="24"/>
        </w:rPr>
        <w:br w:type="page"/>
      </w:r>
    </w:p>
    <w:p w14:paraId="5AA901EF" w14:textId="7AD8A172" w:rsidR="00B51FE5" w:rsidRPr="00C85094" w:rsidRDefault="00B51FE5" w:rsidP="00B51FE5">
      <w:pPr>
        <w:pStyle w:val="Titre3"/>
        <w:spacing w:before="120" w:after="240"/>
        <w:jc w:val="center"/>
        <w:rPr>
          <w:rFonts w:ascii="Times New Roman" w:hAnsi="Times New Roman"/>
          <w:color w:val="auto"/>
          <w:sz w:val="32"/>
          <w:szCs w:val="32"/>
        </w:rPr>
      </w:pPr>
      <w:bookmarkStart w:id="413" w:name="_Toc345511913"/>
      <w:bookmarkStart w:id="414" w:name="_Toc345512663"/>
      <w:bookmarkStart w:id="415" w:name="_Toc345512794"/>
      <w:bookmarkStart w:id="416" w:name="_Toc345835045"/>
      <w:bookmarkStart w:id="417" w:name="_Toc383610033"/>
      <w:bookmarkStart w:id="418" w:name="_Toc392777952"/>
      <w:bookmarkStart w:id="419" w:name="_Toc94182510"/>
      <w:bookmarkStart w:id="420" w:name="_Toc94182903"/>
      <w:r w:rsidRPr="00C85094">
        <w:rPr>
          <w:rFonts w:ascii="Times New Roman" w:hAnsi="Times New Roman"/>
          <w:color w:val="auto"/>
          <w:sz w:val="32"/>
          <w:szCs w:val="32"/>
        </w:rPr>
        <w:lastRenderedPageBreak/>
        <w:t>Formulaire n°5, Modèle d’autorisation du fabricant</w:t>
      </w:r>
      <w:bookmarkEnd w:id="413"/>
      <w:bookmarkEnd w:id="414"/>
      <w:bookmarkEnd w:id="415"/>
      <w:bookmarkEnd w:id="416"/>
      <w:bookmarkEnd w:id="417"/>
      <w:bookmarkEnd w:id="418"/>
      <w:r w:rsidRPr="00C85094">
        <w:rPr>
          <w:rFonts w:ascii="Times New Roman" w:hAnsi="Times New Roman"/>
          <w:color w:val="auto"/>
          <w:sz w:val="32"/>
          <w:szCs w:val="32"/>
        </w:rPr>
        <w:t> :</w:t>
      </w:r>
      <w:bookmarkEnd w:id="419"/>
      <w:bookmarkEnd w:id="420"/>
      <w:r w:rsidRPr="00C85094">
        <w:rPr>
          <w:rFonts w:ascii="Times New Roman" w:hAnsi="Times New Roman"/>
          <w:color w:val="auto"/>
          <w:sz w:val="32"/>
          <w:szCs w:val="32"/>
        </w:rPr>
        <w:t xml:space="preserve"> </w:t>
      </w:r>
    </w:p>
    <w:p w14:paraId="63B692EA" w14:textId="60B7A5EE" w:rsidR="00650779" w:rsidRPr="00C85094" w:rsidRDefault="00650779" w:rsidP="00C85094">
      <w:pPr>
        <w:rPr>
          <w:u w:val="single"/>
        </w:rPr>
      </w:pPr>
      <w:r w:rsidRPr="00C85094">
        <w:rPr>
          <w:b/>
          <w:u w:val="single"/>
        </w:rPr>
        <w:t>SANS OBJET POUR CE MARCHE</w:t>
      </w:r>
    </w:p>
    <w:p w14:paraId="20BC0B43" w14:textId="77777777" w:rsidR="00D35BBF" w:rsidRPr="00C85094" w:rsidRDefault="00D35BBF" w:rsidP="00D35BBF">
      <w:pPr>
        <w:pStyle w:val="Pieddepage"/>
        <w:tabs>
          <w:tab w:val="right" w:pos="9000"/>
        </w:tabs>
        <w:ind w:left="5220"/>
        <w:jc w:val="both"/>
        <w:rPr>
          <w:rFonts w:ascii="Times New Roman" w:hAnsi="Times New Roman" w:cs="Times New Roman"/>
          <w:sz w:val="24"/>
          <w:szCs w:val="24"/>
        </w:rPr>
      </w:pPr>
      <w:r w:rsidRPr="00C85094">
        <w:rPr>
          <w:rFonts w:ascii="Times New Roman" w:hAnsi="Times New Roman" w:cs="Times New Roman"/>
          <w:sz w:val="24"/>
          <w:szCs w:val="24"/>
        </w:rPr>
        <w:t xml:space="preserve">Date : </w:t>
      </w:r>
      <w:r w:rsidRPr="00C85094">
        <w:rPr>
          <w:rFonts w:ascii="Times New Roman" w:hAnsi="Times New Roman" w:cs="Times New Roman"/>
          <w:sz w:val="24"/>
          <w:szCs w:val="24"/>
          <w:u w:val="single"/>
        </w:rPr>
        <w:tab/>
      </w:r>
    </w:p>
    <w:p w14:paraId="6908D038" w14:textId="77777777" w:rsidR="00D35BBF" w:rsidRPr="00C85094" w:rsidRDefault="00D35BBF" w:rsidP="00D35BBF">
      <w:pPr>
        <w:tabs>
          <w:tab w:val="right" w:pos="9000"/>
        </w:tabs>
        <w:ind w:left="5220"/>
        <w:jc w:val="both"/>
        <w:rPr>
          <w:rFonts w:ascii="Times New Roman" w:hAnsi="Times New Roman" w:cs="Times New Roman"/>
          <w:sz w:val="24"/>
          <w:szCs w:val="24"/>
        </w:rPr>
      </w:pPr>
      <w:r w:rsidRPr="00C85094">
        <w:rPr>
          <w:rFonts w:ascii="Times New Roman" w:hAnsi="Times New Roman" w:cs="Times New Roman"/>
          <w:sz w:val="24"/>
          <w:szCs w:val="24"/>
        </w:rPr>
        <w:t xml:space="preserve">AO No. : </w:t>
      </w:r>
      <w:r w:rsidRPr="00C85094">
        <w:rPr>
          <w:rFonts w:ascii="Times New Roman" w:hAnsi="Times New Roman" w:cs="Times New Roman"/>
          <w:sz w:val="24"/>
          <w:szCs w:val="24"/>
          <w:u w:val="single"/>
        </w:rPr>
        <w:tab/>
      </w:r>
    </w:p>
    <w:p w14:paraId="1228EE1B" w14:textId="77777777" w:rsidR="00D35BBF" w:rsidRPr="00C85094" w:rsidRDefault="00D35BBF" w:rsidP="00D35BBF">
      <w:pPr>
        <w:tabs>
          <w:tab w:val="right" w:pos="9000"/>
        </w:tabs>
        <w:ind w:left="5220"/>
        <w:jc w:val="both"/>
        <w:rPr>
          <w:rFonts w:ascii="Times New Roman" w:hAnsi="Times New Roman" w:cs="Times New Roman"/>
          <w:sz w:val="24"/>
          <w:szCs w:val="24"/>
        </w:rPr>
      </w:pPr>
      <w:r w:rsidRPr="00C85094">
        <w:rPr>
          <w:rFonts w:ascii="Times New Roman" w:hAnsi="Times New Roman" w:cs="Times New Roman"/>
          <w:sz w:val="24"/>
          <w:szCs w:val="24"/>
        </w:rPr>
        <w:t xml:space="preserve">Variante No. : </w:t>
      </w:r>
      <w:r w:rsidRPr="00C85094">
        <w:rPr>
          <w:rFonts w:ascii="Times New Roman" w:hAnsi="Times New Roman" w:cs="Times New Roman"/>
          <w:sz w:val="24"/>
          <w:szCs w:val="24"/>
          <w:u w:val="single"/>
        </w:rPr>
        <w:tab/>
      </w:r>
    </w:p>
    <w:p w14:paraId="4FCC192C" w14:textId="0DCA0A3E" w:rsidR="008B10E3" w:rsidRDefault="009B7B14" w:rsidP="008B10E3">
      <w:pPr>
        <w:keepNext/>
        <w:keepLines/>
        <w:spacing w:before="200" w:after="0" w:line="240" w:lineRule="auto"/>
        <w:jc w:val="both"/>
        <w:outlineLvl w:val="2"/>
        <w:rPr>
          <w:rFonts w:ascii="Times New Roman" w:hAnsi="Times New Roman" w:cs="Times New Roman"/>
          <w:b/>
          <w:sz w:val="24"/>
          <w:szCs w:val="24"/>
        </w:rPr>
      </w:pPr>
      <w:r w:rsidRPr="00C85094">
        <w:rPr>
          <w:rFonts w:ascii="Times New Roman" w:hAnsi="Times New Roman" w:cs="Times New Roman"/>
          <w:sz w:val="24"/>
          <w:szCs w:val="24"/>
        </w:rPr>
        <w:t>A :</w:t>
      </w:r>
      <w:r w:rsidR="00D35BBF" w:rsidRPr="00C85094">
        <w:rPr>
          <w:rFonts w:ascii="Times New Roman" w:hAnsi="Times New Roman" w:cs="Times New Roman"/>
          <w:sz w:val="24"/>
          <w:szCs w:val="24"/>
        </w:rPr>
        <w:t xml:space="preserve"> </w:t>
      </w:r>
      <w:r w:rsidR="00933433" w:rsidRPr="00C85094">
        <w:rPr>
          <w:rFonts w:ascii="Times New Roman" w:hAnsi="Times New Roman" w:cs="Times New Roman"/>
          <w:b/>
          <w:sz w:val="24"/>
          <w:szCs w:val="24"/>
        </w:rPr>
        <w:t xml:space="preserve">Représentation de l’ASECNA </w:t>
      </w:r>
      <w:r w:rsidR="008B10E3" w:rsidRPr="000A6618">
        <w:rPr>
          <w:rFonts w:ascii="Times New Roman" w:hAnsi="Times New Roman" w:cs="Times New Roman"/>
          <w:b/>
          <w:sz w:val="24"/>
          <w:szCs w:val="24"/>
        </w:rPr>
        <w:t xml:space="preserve">en Mauritanie </w:t>
      </w:r>
      <w:r w:rsidR="008B10E3">
        <w:rPr>
          <w:rFonts w:ascii="Times New Roman" w:hAnsi="Times New Roman" w:cs="Times New Roman"/>
          <w:b/>
          <w:sz w:val="24"/>
          <w:szCs w:val="24"/>
        </w:rPr>
        <w:t xml:space="preserve">- </w:t>
      </w:r>
      <w:r w:rsidR="008B10E3" w:rsidRPr="000A6618">
        <w:rPr>
          <w:rFonts w:ascii="Times New Roman" w:hAnsi="Times New Roman" w:cs="Times New Roman"/>
          <w:b/>
          <w:sz w:val="24"/>
          <w:szCs w:val="24"/>
        </w:rPr>
        <w:t>Route N1 (Route de Akjoujt/Ancien Aéroport) BP 205 Nouakchott - Mauritanie Tel : (+222) 529 35 01 ou (+222) 525 28 38/45</w:t>
      </w:r>
    </w:p>
    <w:p w14:paraId="79545832" w14:textId="77777777" w:rsidR="00D35BBF" w:rsidRPr="003936CD" w:rsidRDefault="00D35BBF" w:rsidP="008B10E3">
      <w:pPr>
        <w:spacing w:after="0" w:line="240" w:lineRule="auto"/>
        <w:jc w:val="both"/>
        <w:rPr>
          <w:rFonts w:ascii="Times New Roman" w:hAnsi="Times New Roman" w:cs="Times New Roman"/>
          <w:sz w:val="24"/>
          <w:szCs w:val="24"/>
        </w:rPr>
      </w:pPr>
    </w:p>
    <w:p w14:paraId="33C870E6" w14:textId="77777777" w:rsidR="00D35BBF" w:rsidRPr="003936CD" w:rsidRDefault="00D35BBF" w:rsidP="00D35BBF">
      <w:pPr>
        <w:tabs>
          <w:tab w:val="right" w:pos="7272"/>
        </w:tabs>
        <w:spacing w:after="0" w:line="240" w:lineRule="auto"/>
        <w:rPr>
          <w:rFonts w:ascii="Times New Roman" w:hAnsi="Times New Roman" w:cs="Times New Roman"/>
          <w:sz w:val="24"/>
          <w:szCs w:val="24"/>
        </w:rPr>
      </w:pPr>
    </w:p>
    <w:p w14:paraId="2B9FEF6A" w14:textId="77777777" w:rsidR="00D35BBF" w:rsidRPr="003936CD" w:rsidRDefault="00D35BBF" w:rsidP="00D35BBF">
      <w:pPr>
        <w:suppressAutoHyphens/>
        <w:jc w:val="both"/>
        <w:rPr>
          <w:rFonts w:ascii="Times New Roman" w:hAnsi="Times New Roman" w:cs="Times New Roman"/>
          <w:smallCaps/>
          <w:sz w:val="24"/>
          <w:szCs w:val="24"/>
        </w:rPr>
      </w:pPr>
      <w:r w:rsidRPr="003936CD">
        <w:rPr>
          <w:rFonts w:ascii="Times New Roman" w:hAnsi="Times New Roman" w:cs="Times New Roman"/>
          <w:smallCaps/>
          <w:sz w:val="24"/>
          <w:szCs w:val="24"/>
        </w:rPr>
        <w:t>ATTENDU QUE :</w:t>
      </w:r>
    </w:p>
    <w:p w14:paraId="31B07067" w14:textId="77777777" w:rsidR="00D35BBF" w:rsidRPr="003936CD" w:rsidRDefault="00D35BBF" w:rsidP="00D35BBF">
      <w:pPr>
        <w:suppressAutoHyphens/>
        <w:spacing w:after="0" w:line="240" w:lineRule="auto"/>
        <w:jc w:val="both"/>
        <w:rPr>
          <w:rFonts w:ascii="Times New Roman" w:hAnsi="Times New Roman" w:cs="Times New Roman"/>
          <w:i/>
          <w:sz w:val="24"/>
          <w:szCs w:val="24"/>
        </w:rPr>
      </w:pPr>
      <w:r w:rsidRPr="003936CD">
        <w:rPr>
          <w:rFonts w:ascii="Times New Roman" w:hAnsi="Times New Roman" w:cs="Times New Roman"/>
          <w:i/>
          <w:sz w:val="24"/>
          <w:szCs w:val="24"/>
        </w:rPr>
        <w:t>[Nom du Fabricant]</w:t>
      </w:r>
      <w:r w:rsidRPr="003936CD">
        <w:rPr>
          <w:rFonts w:ascii="Times New Roman" w:hAnsi="Times New Roman" w:cs="Times New Roman"/>
          <w:sz w:val="24"/>
          <w:szCs w:val="24"/>
        </w:rPr>
        <w:t xml:space="preserve"> sommes fabricant réputé de </w:t>
      </w:r>
      <w:r w:rsidRPr="003936CD">
        <w:rPr>
          <w:rFonts w:ascii="Times New Roman" w:hAnsi="Times New Roman" w:cs="Times New Roman"/>
          <w:i/>
          <w:sz w:val="24"/>
          <w:szCs w:val="24"/>
        </w:rPr>
        <w:t>[nom et/ou description des fournitures]</w:t>
      </w:r>
      <w:r w:rsidRPr="003936CD">
        <w:rPr>
          <w:rFonts w:ascii="Times New Roman" w:hAnsi="Times New Roman" w:cs="Times New Roman"/>
          <w:sz w:val="24"/>
          <w:szCs w:val="24"/>
        </w:rPr>
        <w:t xml:space="preserve"> ayant nos usines </w:t>
      </w:r>
      <w:r w:rsidRPr="003936CD">
        <w:rPr>
          <w:rFonts w:ascii="Times New Roman" w:hAnsi="Times New Roman" w:cs="Times New Roman"/>
          <w:i/>
          <w:sz w:val="24"/>
          <w:szCs w:val="24"/>
        </w:rPr>
        <w:t>[adresse de l’usine]</w:t>
      </w:r>
    </w:p>
    <w:p w14:paraId="58D4F06A" w14:textId="77777777" w:rsidR="00D35BBF" w:rsidRPr="003936CD" w:rsidRDefault="00D35BBF" w:rsidP="00D35BBF">
      <w:pPr>
        <w:suppressAutoHyphens/>
        <w:spacing w:after="0" w:line="240" w:lineRule="auto"/>
        <w:jc w:val="both"/>
        <w:rPr>
          <w:rFonts w:ascii="Times New Roman" w:hAnsi="Times New Roman" w:cs="Times New Roman"/>
          <w:i/>
          <w:sz w:val="24"/>
          <w:szCs w:val="24"/>
        </w:rPr>
      </w:pPr>
    </w:p>
    <w:p w14:paraId="7C17F9E8" w14:textId="77777777" w:rsidR="00D35BBF" w:rsidRPr="003936CD" w:rsidRDefault="00D35BBF" w:rsidP="00D35BBF">
      <w:pPr>
        <w:suppressAutoHyphens/>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 xml:space="preserve">Nous autorisons par la présente </w:t>
      </w:r>
      <w:r w:rsidRPr="003936CD">
        <w:rPr>
          <w:rFonts w:ascii="Times New Roman" w:hAnsi="Times New Roman" w:cs="Times New Roman"/>
          <w:i/>
          <w:sz w:val="24"/>
          <w:szCs w:val="24"/>
        </w:rPr>
        <w:t>[nom et adresse du Soumissionnaire]</w:t>
      </w:r>
      <w:r w:rsidRPr="003936CD">
        <w:rPr>
          <w:rFonts w:ascii="Times New Roman" w:hAnsi="Times New Roman" w:cs="Times New Roman"/>
          <w:sz w:val="24"/>
          <w:szCs w:val="24"/>
        </w:rPr>
        <w:t xml:space="preserve"> à présenter une offre, et à éventuellement signer un marché avec vous pour l’Appel d’Offres </w:t>
      </w:r>
      <w:r w:rsidR="009B7B14" w:rsidRPr="003936CD">
        <w:rPr>
          <w:rFonts w:ascii="Times New Roman" w:hAnsi="Times New Roman" w:cs="Times New Roman"/>
          <w:sz w:val="24"/>
          <w:szCs w:val="24"/>
        </w:rPr>
        <w:t>N</w:t>
      </w:r>
      <w:r w:rsidR="009B7B14" w:rsidRPr="003936CD">
        <w:rPr>
          <w:rFonts w:ascii="Times New Roman" w:hAnsi="Times New Roman" w:cs="Times New Roman"/>
          <w:sz w:val="24"/>
          <w:szCs w:val="24"/>
          <w:vertAlign w:val="superscript"/>
        </w:rPr>
        <w:t>o</w:t>
      </w:r>
      <w:r w:rsidR="009B7B14" w:rsidRPr="003936CD">
        <w:rPr>
          <w:rFonts w:ascii="Times New Roman" w:hAnsi="Times New Roman" w:cs="Times New Roman"/>
          <w:i/>
          <w:sz w:val="24"/>
          <w:szCs w:val="24"/>
        </w:rPr>
        <w:t xml:space="preserve"> [</w:t>
      </w:r>
      <w:r w:rsidRPr="003936CD">
        <w:rPr>
          <w:rFonts w:ascii="Times New Roman" w:hAnsi="Times New Roman" w:cs="Times New Roman"/>
          <w:i/>
          <w:sz w:val="24"/>
          <w:szCs w:val="24"/>
        </w:rPr>
        <w:t>référence à l’Appel d’Offres]</w:t>
      </w:r>
      <w:r w:rsidRPr="003936CD">
        <w:rPr>
          <w:rFonts w:ascii="Times New Roman" w:hAnsi="Times New Roman" w:cs="Times New Roman"/>
          <w:sz w:val="24"/>
          <w:szCs w:val="24"/>
        </w:rPr>
        <w:t xml:space="preserve"> pour ces fournitures fabriquées par nous.</w:t>
      </w:r>
    </w:p>
    <w:p w14:paraId="3EDB2C99" w14:textId="77777777" w:rsidR="00D35BBF" w:rsidRPr="003936CD" w:rsidRDefault="00D35BBF" w:rsidP="00D35BBF">
      <w:pPr>
        <w:suppressAutoHyphens/>
        <w:spacing w:after="0" w:line="240" w:lineRule="auto"/>
        <w:jc w:val="both"/>
        <w:rPr>
          <w:rFonts w:ascii="Times New Roman" w:hAnsi="Times New Roman" w:cs="Times New Roman"/>
          <w:sz w:val="24"/>
          <w:szCs w:val="24"/>
        </w:rPr>
      </w:pPr>
    </w:p>
    <w:p w14:paraId="794AB209" w14:textId="77777777" w:rsidR="00D35BBF" w:rsidRPr="003936CD" w:rsidRDefault="00D35BBF" w:rsidP="00D35BBF">
      <w:pPr>
        <w:suppressAutoHyphens/>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 xml:space="preserve">Nous confirmons toutes nos garanties et nous nous portons garants pour les fournitures offertes par </w:t>
      </w:r>
      <w:r w:rsidRPr="003936CD">
        <w:rPr>
          <w:rFonts w:ascii="Times New Roman" w:hAnsi="Times New Roman" w:cs="Times New Roman"/>
          <w:i/>
          <w:sz w:val="24"/>
          <w:szCs w:val="24"/>
        </w:rPr>
        <w:t xml:space="preserve">[nom du </w:t>
      </w:r>
      <w:r w:rsidR="009B7B14" w:rsidRPr="003936CD">
        <w:rPr>
          <w:rFonts w:ascii="Times New Roman" w:hAnsi="Times New Roman" w:cs="Times New Roman"/>
          <w:i/>
          <w:sz w:val="24"/>
          <w:szCs w:val="24"/>
        </w:rPr>
        <w:t>Soumissionnaire]</w:t>
      </w:r>
      <w:r w:rsidR="009B7B14" w:rsidRPr="003936CD">
        <w:rPr>
          <w:rFonts w:ascii="Times New Roman" w:hAnsi="Times New Roman" w:cs="Times New Roman"/>
          <w:sz w:val="24"/>
          <w:szCs w:val="24"/>
        </w:rPr>
        <w:t xml:space="preserve"> pour</w:t>
      </w:r>
      <w:r w:rsidRPr="003936CD">
        <w:rPr>
          <w:rFonts w:ascii="Times New Roman" w:hAnsi="Times New Roman" w:cs="Times New Roman"/>
          <w:sz w:val="24"/>
          <w:szCs w:val="24"/>
        </w:rPr>
        <w:t xml:space="preserve"> cet Appel d’Offres.</w:t>
      </w:r>
    </w:p>
    <w:p w14:paraId="419CF5E9" w14:textId="77777777" w:rsidR="00D35BBF" w:rsidRPr="003936CD" w:rsidRDefault="00D35BBF" w:rsidP="00D35BBF">
      <w:pPr>
        <w:tabs>
          <w:tab w:val="left" w:pos="8280"/>
        </w:tabs>
        <w:suppressAutoHyphens/>
        <w:spacing w:after="0" w:line="240" w:lineRule="auto"/>
        <w:jc w:val="both"/>
        <w:rPr>
          <w:rFonts w:ascii="Times New Roman" w:hAnsi="Times New Roman" w:cs="Times New Roman"/>
          <w:sz w:val="24"/>
          <w:szCs w:val="24"/>
          <w:u w:val="single"/>
        </w:rPr>
      </w:pPr>
    </w:p>
    <w:p w14:paraId="3D92C230" w14:textId="77777777" w:rsidR="00D35BBF" w:rsidRPr="003936CD" w:rsidRDefault="00D35BBF" w:rsidP="00D35BBF">
      <w:pPr>
        <w:tabs>
          <w:tab w:val="left" w:pos="8280"/>
        </w:tabs>
        <w:suppressAutoHyphens/>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u w:val="single"/>
        </w:rPr>
        <w:tab/>
      </w:r>
    </w:p>
    <w:p w14:paraId="42307D69" w14:textId="77777777" w:rsidR="00D35BBF" w:rsidRPr="003936CD" w:rsidRDefault="00D35BBF" w:rsidP="00D35BBF">
      <w:pPr>
        <w:tabs>
          <w:tab w:val="left" w:pos="8280"/>
        </w:tabs>
        <w:suppressAutoHyphens/>
        <w:spacing w:after="0" w:line="240" w:lineRule="auto"/>
        <w:ind w:left="720"/>
        <w:jc w:val="both"/>
        <w:rPr>
          <w:rFonts w:ascii="Times New Roman" w:hAnsi="Times New Roman" w:cs="Times New Roman"/>
          <w:i/>
          <w:sz w:val="24"/>
          <w:szCs w:val="24"/>
        </w:rPr>
      </w:pPr>
      <w:r w:rsidRPr="003936CD">
        <w:rPr>
          <w:rFonts w:ascii="Times New Roman" w:hAnsi="Times New Roman" w:cs="Times New Roman"/>
          <w:i/>
          <w:sz w:val="24"/>
          <w:szCs w:val="24"/>
        </w:rPr>
        <w:t>[Signature pour et au nom du Fabriquant]</w:t>
      </w:r>
    </w:p>
    <w:p w14:paraId="5947F40B" w14:textId="77777777" w:rsidR="00D35BBF" w:rsidRPr="003936CD" w:rsidRDefault="00D35BBF" w:rsidP="00D35BBF">
      <w:pPr>
        <w:tabs>
          <w:tab w:val="left" w:pos="8280"/>
        </w:tabs>
        <w:suppressAutoHyphens/>
        <w:spacing w:after="0" w:line="240" w:lineRule="auto"/>
        <w:ind w:left="720"/>
        <w:jc w:val="both"/>
        <w:rPr>
          <w:rFonts w:ascii="Times New Roman" w:hAnsi="Times New Roman" w:cs="Times New Roman"/>
          <w:sz w:val="24"/>
          <w:szCs w:val="24"/>
        </w:rPr>
      </w:pPr>
    </w:p>
    <w:p w14:paraId="386A2E1A" w14:textId="77777777" w:rsidR="00D35BBF" w:rsidRDefault="009B7B14" w:rsidP="00D35BBF">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Note :</w:t>
      </w:r>
      <w:r w:rsidR="00D35BBF" w:rsidRPr="003936CD">
        <w:rPr>
          <w:rFonts w:ascii="Times New Roman" w:hAnsi="Times New Roman" w:cs="Times New Roman"/>
          <w:sz w:val="24"/>
          <w:szCs w:val="24"/>
        </w:rPr>
        <w:tab/>
        <w:t xml:space="preserve">La présente lettre doit être présentée sur entête de lettre du Fabriquant et signée par une personne dûment habilitée pour engager légalement le Fabricant. Elle doit être incluse dans l’offre du Soumissionnaire, si cela est demandé dans les </w:t>
      </w:r>
      <w:r w:rsidR="00D35BBF" w:rsidRPr="003936CD">
        <w:rPr>
          <w:rFonts w:ascii="Times New Roman" w:hAnsi="Times New Roman" w:cs="Times New Roman"/>
          <w:b/>
          <w:sz w:val="24"/>
          <w:szCs w:val="24"/>
        </w:rPr>
        <w:t>DPAO</w:t>
      </w:r>
      <w:r w:rsidR="00D35BBF" w:rsidRPr="003936CD">
        <w:rPr>
          <w:rFonts w:ascii="Times New Roman" w:hAnsi="Times New Roman" w:cs="Times New Roman"/>
          <w:sz w:val="24"/>
          <w:szCs w:val="24"/>
        </w:rPr>
        <w:t>.</w:t>
      </w:r>
    </w:p>
    <w:p w14:paraId="5C7768B2" w14:textId="77777777" w:rsidR="00B51FE5" w:rsidRDefault="00B51FE5" w:rsidP="00B51FE5">
      <w:pPr>
        <w:pStyle w:val="Titre3"/>
        <w:spacing w:before="120" w:after="240"/>
        <w:jc w:val="center"/>
        <w:rPr>
          <w:rFonts w:ascii="Times New Roman" w:hAnsi="Times New Roman"/>
          <w:color w:val="auto"/>
          <w:sz w:val="32"/>
          <w:szCs w:val="32"/>
        </w:rPr>
      </w:pPr>
    </w:p>
    <w:p w14:paraId="6BF858EA" w14:textId="77777777" w:rsidR="00B51FE5" w:rsidRDefault="00B51FE5" w:rsidP="00B51FE5">
      <w:pPr>
        <w:pStyle w:val="Titre3"/>
        <w:spacing w:before="120" w:after="240"/>
        <w:jc w:val="center"/>
        <w:rPr>
          <w:rFonts w:ascii="Times New Roman" w:hAnsi="Times New Roman"/>
          <w:color w:val="auto"/>
          <w:sz w:val="32"/>
          <w:szCs w:val="32"/>
        </w:rPr>
      </w:pPr>
    </w:p>
    <w:p w14:paraId="31780A8F" w14:textId="77777777" w:rsidR="00B51FE5" w:rsidRDefault="00B51FE5" w:rsidP="00B51FE5">
      <w:pPr>
        <w:spacing w:after="0" w:line="240" w:lineRule="auto"/>
        <w:jc w:val="both"/>
        <w:rPr>
          <w:rFonts w:ascii="Times New Roman" w:hAnsi="Times New Roman"/>
          <w:sz w:val="24"/>
          <w:szCs w:val="24"/>
        </w:rPr>
      </w:pPr>
    </w:p>
    <w:p w14:paraId="6539EC09" w14:textId="77777777" w:rsidR="00B51FE5" w:rsidRDefault="00B51FE5" w:rsidP="00B51FE5">
      <w:pPr>
        <w:spacing w:after="0" w:line="240" w:lineRule="auto"/>
        <w:jc w:val="both"/>
        <w:rPr>
          <w:rFonts w:ascii="Times New Roman" w:hAnsi="Times New Roman"/>
          <w:sz w:val="24"/>
          <w:szCs w:val="24"/>
        </w:rPr>
      </w:pPr>
    </w:p>
    <w:p w14:paraId="7A20F82C" w14:textId="77777777" w:rsidR="00B51FE5" w:rsidRDefault="00B51FE5" w:rsidP="00B51FE5">
      <w:pPr>
        <w:spacing w:after="0" w:line="240" w:lineRule="auto"/>
        <w:jc w:val="both"/>
        <w:rPr>
          <w:rFonts w:ascii="Times New Roman" w:hAnsi="Times New Roman"/>
          <w:sz w:val="24"/>
          <w:szCs w:val="24"/>
        </w:rPr>
      </w:pPr>
    </w:p>
    <w:p w14:paraId="5DDDA732" w14:textId="77777777" w:rsidR="00B51FE5" w:rsidRDefault="00B51FE5" w:rsidP="00295752">
      <w:pPr>
        <w:jc w:val="both"/>
        <w:rPr>
          <w:rFonts w:ascii="Times New Roman" w:hAnsi="Times New Roman" w:cs="Times New Roman"/>
          <w:sz w:val="24"/>
          <w:szCs w:val="24"/>
        </w:rPr>
      </w:pPr>
    </w:p>
    <w:p w14:paraId="1B6402B5" w14:textId="77777777" w:rsidR="00B51FE5" w:rsidRDefault="00B51FE5" w:rsidP="00295752">
      <w:pPr>
        <w:jc w:val="both"/>
        <w:rPr>
          <w:rFonts w:ascii="Times New Roman" w:hAnsi="Times New Roman" w:cs="Times New Roman"/>
          <w:sz w:val="24"/>
          <w:szCs w:val="24"/>
        </w:rPr>
      </w:pPr>
    </w:p>
    <w:p w14:paraId="66C88F8D" w14:textId="77777777" w:rsidR="00B51FE5" w:rsidRDefault="00B51FE5" w:rsidP="00295752">
      <w:pPr>
        <w:jc w:val="both"/>
        <w:rPr>
          <w:rFonts w:ascii="Times New Roman" w:hAnsi="Times New Roman" w:cs="Times New Roman"/>
          <w:sz w:val="24"/>
          <w:szCs w:val="24"/>
        </w:rPr>
      </w:pPr>
    </w:p>
    <w:p w14:paraId="3737FE19" w14:textId="77777777" w:rsidR="00B51FE5" w:rsidRDefault="00B51FE5" w:rsidP="00295752">
      <w:pPr>
        <w:jc w:val="both"/>
        <w:rPr>
          <w:rFonts w:ascii="Times New Roman" w:hAnsi="Times New Roman" w:cs="Times New Roman"/>
          <w:sz w:val="24"/>
          <w:szCs w:val="24"/>
        </w:rPr>
      </w:pPr>
    </w:p>
    <w:p w14:paraId="7A1BD1CE" w14:textId="77777777" w:rsidR="00B51FE5" w:rsidRPr="003936CD" w:rsidRDefault="00B51FE5" w:rsidP="00295752">
      <w:pPr>
        <w:jc w:val="both"/>
        <w:rPr>
          <w:rFonts w:ascii="Times New Roman" w:hAnsi="Times New Roman" w:cs="Times New Roman"/>
          <w:sz w:val="24"/>
          <w:szCs w:val="24"/>
        </w:rPr>
      </w:pPr>
    </w:p>
    <w:p w14:paraId="184CCC0A" w14:textId="77777777" w:rsidR="00295752" w:rsidRPr="003936CD" w:rsidRDefault="00DA4AFB" w:rsidP="00295752">
      <w:pPr>
        <w:pStyle w:val="Titre3"/>
        <w:spacing w:before="0" w:line="240" w:lineRule="auto"/>
        <w:jc w:val="center"/>
        <w:rPr>
          <w:rFonts w:ascii="Times New Roman" w:hAnsi="Times New Roman" w:cs="Times New Roman"/>
          <w:color w:val="auto"/>
          <w:sz w:val="32"/>
          <w:szCs w:val="32"/>
        </w:rPr>
      </w:pPr>
      <w:bookmarkStart w:id="421" w:name="_Toc345511914"/>
      <w:bookmarkStart w:id="422" w:name="_Toc345512664"/>
      <w:bookmarkStart w:id="423" w:name="_Toc345512795"/>
      <w:bookmarkStart w:id="424" w:name="_Toc345835046"/>
      <w:bookmarkStart w:id="425" w:name="_Toc383610034"/>
      <w:bookmarkStart w:id="426" w:name="_Toc94182511"/>
      <w:bookmarkStart w:id="427" w:name="_Toc94182904"/>
      <w:r w:rsidRPr="003936CD">
        <w:rPr>
          <w:rFonts w:ascii="Times New Roman" w:hAnsi="Times New Roman" w:cs="Times New Roman"/>
          <w:color w:val="auto"/>
          <w:sz w:val="32"/>
          <w:szCs w:val="32"/>
        </w:rPr>
        <w:lastRenderedPageBreak/>
        <w:t>Formulaire n°6, Modèle d’engagement « environnemental et social »</w:t>
      </w:r>
      <w:bookmarkEnd w:id="421"/>
      <w:bookmarkEnd w:id="422"/>
      <w:bookmarkEnd w:id="423"/>
      <w:bookmarkEnd w:id="424"/>
      <w:bookmarkEnd w:id="425"/>
      <w:bookmarkEnd w:id="426"/>
      <w:bookmarkEnd w:id="427"/>
    </w:p>
    <w:p w14:paraId="553C6D61" w14:textId="77777777" w:rsidR="00295752" w:rsidRPr="003936CD" w:rsidRDefault="00295752" w:rsidP="00295752">
      <w:pPr>
        <w:rPr>
          <w:rFonts w:ascii="Times New Roman" w:hAnsi="Times New Roman" w:cs="Times New Roman"/>
        </w:rPr>
      </w:pPr>
    </w:p>
    <w:p w14:paraId="0A3D029A" w14:textId="77777777" w:rsidR="00295752" w:rsidRPr="003936CD" w:rsidRDefault="00295752" w:rsidP="00295752">
      <w:pPr>
        <w:rPr>
          <w:rFonts w:ascii="Times New Roman" w:hAnsi="Times New Roman" w:cs="Times New Roman"/>
        </w:rPr>
      </w:pPr>
    </w:p>
    <w:p w14:paraId="619971AF" w14:textId="77777777" w:rsidR="00295752" w:rsidRPr="003936CD" w:rsidRDefault="00DA4AFB" w:rsidP="00295752">
      <w:pPr>
        <w:spacing w:after="0" w:line="240" w:lineRule="auto"/>
        <w:ind w:left="180" w:firstLine="12"/>
        <w:jc w:val="both"/>
        <w:rPr>
          <w:rFonts w:ascii="Times New Roman" w:hAnsi="Times New Roman" w:cs="Times New Roman"/>
          <w:sz w:val="24"/>
          <w:szCs w:val="24"/>
        </w:rPr>
      </w:pPr>
      <w:r w:rsidRPr="003936CD">
        <w:rPr>
          <w:rFonts w:ascii="Times New Roman" w:hAnsi="Times New Roman" w:cs="Times New Roman"/>
          <w:sz w:val="24"/>
          <w:szCs w:val="24"/>
        </w:rPr>
        <w:t xml:space="preserve">J’ai pris bonne note de l’importance que revêt le respect des normes environnementales et sociales. </w:t>
      </w:r>
    </w:p>
    <w:p w14:paraId="56AB3910" w14:textId="77777777" w:rsidR="00295752" w:rsidRPr="003936CD" w:rsidRDefault="00295752" w:rsidP="00295752">
      <w:pPr>
        <w:spacing w:after="0" w:line="240" w:lineRule="auto"/>
        <w:ind w:left="180" w:firstLine="12"/>
        <w:jc w:val="both"/>
        <w:rPr>
          <w:rFonts w:ascii="Times New Roman" w:hAnsi="Times New Roman" w:cs="Times New Roman"/>
          <w:sz w:val="24"/>
          <w:szCs w:val="24"/>
        </w:rPr>
      </w:pPr>
    </w:p>
    <w:p w14:paraId="01B909A3" w14:textId="77777777" w:rsidR="00295752" w:rsidRPr="003936CD" w:rsidRDefault="00DA4AFB" w:rsidP="00295752">
      <w:pPr>
        <w:spacing w:after="0" w:line="240" w:lineRule="auto"/>
        <w:ind w:left="180" w:firstLine="12"/>
        <w:jc w:val="both"/>
        <w:rPr>
          <w:rFonts w:ascii="Times New Roman" w:hAnsi="Times New Roman" w:cs="Times New Roman"/>
          <w:sz w:val="24"/>
          <w:szCs w:val="24"/>
        </w:rPr>
      </w:pPr>
      <w:r w:rsidRPr="003936CD">
        <w:rPr>
          <w:rFonts w:ascii="Times New Roman" w:hAnsi="Times New Roman" w:cs="Times New Roman"/>
          <w:sz w:val="24"/>
          <w:szCs w:val="24"/>
        </w:rPr>
        <w:t>Je soussigné […………..] en ma qualité de représentant dûment habilité de la société [………..] ;</w:t>
      </w:r>
    </w:p>
    <w:p w14:paraId="32B35821" w14:textId="77777777" w:rsidR="00295752" w:rsidRPr="003936CD" w:rsidRDefault="00295752" w:rsidP="00295752">
      <w:pPr>
        <w:spacing w:after="0" w:line="240" w:lineRule="auto"/>
        <w:ind w:left="180" w:firstLine="12"/>
        <w:jc w:val="both"/>
        <w:rPr>
          <w:rFonts w:ascii="Times New Roman" w:hAnsi="Times New Roman" w:cs="Times New Roman"/>
          <w:sz w:val="24"/>
          <w:szCs w:val="24"/>
        </w:rPr>
      </w:pPr>
    </w:p>
    <w:p w14:paraId="2548C063" w14:textId="77777777" w:rsidR="00295752" w:rsidRPr="003936CD" w:rsidRDefault="00DA4AFB" w:rsidP="00295752">
      <w:pPr>
        <w:spacing w:after="0" w:line="240" w:lineRule="auto"/>
        <w:ind w:left="180" w:firstLine="12"/>
        <w:jc w:val="both"/>
        <w:rPr>
          <w:rFonts w:ascii="Times New Roman" w:hAnsi="Times New Roman" w:cs="Times New Roman"/>
          <w:sz w:val="24"/>
          <w:szCs w:val="24"/>
        </w:rPr>
      </w:pPr>
      <w:r w:rsidRPr="003936CD">
        <w:rPr>
          <w:rFonts w:ascii="Times New Roman" w:hAnsi="Times New Roman" w:cs="Times New Roman"/>
          <w:sz w:val="24"/>
          <w:szCs w:val="24"/>
        </w:rPr>
        <w:t>Dans le cadre de la remise d’une offre pour la fourniture de [….] conformément au dossier d’appel d’offre N° [………...],m’engage à respecter et à faire respecter par l’ensemble de mes sous-traitants les normes environnementales et sociales reconnues par la communauté internationale en matière de protection de l’environnement et de droit du travail dont les conventions fondamentales de l’Organisation Internationale du travail (OIT) et les conventions internationales en matière d’environnement, en cohérence avec les lois et règlements applicables dans les pays membres de l’ASECNA.</w:t>
      </w:r>
    </w:p>
    <w:p w14:paraId="73094AA3" w14:textId="77777777" w:rsidR="00295752" w:rsidRPr="003936CD" w:rsidRDefault="00295752" w:rsidP="00295752">
      <w:pPr>
        <w:spacing w:after="0" w:line="240" w:lineRule="auto"/>
        <w:ind w:left="180" w:firstLine="12"/>
        <w:jc w:val="both"/>
        <w:rPr>
          <w:rFonts w:ascii="Times New Roman" w:hAnsi="Times New Roman" w:cs="Times New Roman"/>
          <w:sz w:val="24"/>
          <w:szCs w:val="24"/>
        </w:rPr>
      </w:pPr>
    </w:p>
    <w:p w14:paraId="468143A7" w14:textId="77777777" w:rsidR="00295752" w:rsidRPr="003936CD" w:rsidRDefault="00DA4AFB" w:rsidP="00295752">
      <w:pPr>
        <w:spacing w:after="0" w:line="240" w:lineRule="auto"/>
        <w:ind w:left="180" w:firstLine="12"/>
        <w:jc w:val="both"/>
        <w:rPr>
          <w:rFonts w:ascii="Times New Roman" w:hAnsi="Times New Roman" w:cs="Times New Roman"/>
          <w:sz w:val="24"/>
          <w:szCs w:val="24"/>
        </w:rPr>
      </w:pPr>
      <w:r w:rsidRPr="003936CD">
        <w:rPr>
          <w:rFonts w:ascii="Times New Roman" w:hAnsi="Times New Roman" w:cs="Times New Roman"/>
          <w:sz w:val="24"/>
          <w:szCs w:val="24"/>
        </w:rPr>
        <w:t>En outre, je m’engage également à mettre en œuvre les mesures d’atténuation des risques environnementaux et sociaux telles que définies dans le plan de gestion environnemental et social ou, le cas échéant, dans la notice d’impact environnemental et social fourni(e) par l’ASECNA.</w:t>
      </w:r>
    </w:p>
    <w:p w14:paraId="680D41FF" w14:textId="77777777" w:rsidR="00295752" w:rsidRPr="003936CD" w:rsidRDefault="00295752" w:rsidP="00295752">
      <w:pPr>
        <w:spacing w:after="0" w:line="240" w:lineRule="auto"/>
        <w:ind w:left="180" w:firstLine="12"/>
        <w:jc w:val="both"/>
        <w:rPr>
          <w:rFonts w:ascii="Times New Roman" w:hAnsi="Times New Roman" w:cs="Times New Roman"/>
          <w:sz w:val="24"/>
          <w:szCs w:val="24"/>
        </w:rPr>
      </w:pPr>
    </w:p>
    <w:p w14:paraId="5FA9B5CB" w14:textId="0E58EC71" w:rsidR="00295752" w:rsidRPr="003936CD" w:rsidRDefault="00DA4AFB" w:rsidP="00295752">
      <w:pPr>
        <w:ind w:left="180" w:firstLine="12"/>
        <w:jc w:val="both"/>
        <w:rPr>
          <w:rFonts w:ascii="Times New Roman" w:hAnsi="Times New Roman" w:cs="Times New Roman"/>
          <w:i/>
          <w:sz w:val="24"/>
          <w:szCs w:val="24"/>
        </w:rPr>
        <w:sectPr w:rsidR="00295752" w:rsidRPr="003936CD" w:rsidSect="000F643A">
          <w:headerReference w:type="default" r:id="rId27"/>
          <w:footerReference w:type="default" r:id="rId28"/>
          <w:pgSz w:w="11906" w:h="16838"/>
          <w:pgMar w:top="1417" w:right="1417" w:bottom="1417" w:left="1417" w:header="708" w:footer="708" w:gutter="0"/>
          <w:cols w:space="708"/>
          <w:docGrid w:linePitch="360"/>
        </w:sectPr>
      </w:pPr>
      <w:r w:rsidRPr="003936CD">
        <w:rPr>
          <w:rFonts w:ascii="Times New Roman" w:hAnsi="Times New Roman" w:cs="Times New Roman"/>
          <w:sz w:val="24"/>
          <w:szCs w:val="24"/>
        </w:rPr>
        <w:t>Fait à [….] le [….]</w:t>
      </w:r>
      <w:r w:rsidRPr="003936CD">
        <w:rPr>
          <w:rFonts w:ascii="Times New Roman" w:hAnsi="Times New Roman" w:cs="Times New Roman"/>
          <w:sz w:val="24"/>
          <w:szCs w:val="24"/>
        </w:rPr>
        <w:tab/>
      </w:r>
      <w:r w:rsidRPr="003936CD">
        <w:rPr>
          <w:rFonts w:ascii="Times New Roman" w:hAnsi="Times New Roman" w:cs="Times New Roman"/>
          <w:sz w:val="24"/>
          <w:szCs w:val="24"/>
        </w:rPr>
        <w:tab/>
      </w:r>
      <w:r w:rsidRPr="003936CD">
        <w:rPr>
          <w:rFonts w:ascii="Times New Roman" w:hAnsi="Times New Roman" w:cs="Times New Roman"/>
          <w:sz w:val="24"/>
          <w:szCs w:val="24"/>
        </w:rPr>
        <w:tab/>
      </w:r>
      <w:r w:rsidRPr="003936CD">
        <w:rPr>
          <w:rFonts w:ascii="Times New Roman" w:hAnsi="Times New Roman" w:cs="Times New Roman"/>
          <w:sz w:val="24"/>
          <w:szCs w:val="24"/>
        </w:rPr>
        <w:tab/>
      </w:r>
      <w:r w:rsidRPr="003936CD">
        <w:rPr>
          <w:rFonts w:ascii="Times New Roman" w:hAnsi="Times New Roman" w:cs="Times New Roman"/>
          <w:sz w:val="24"/>
          <w:szCs w:val="24"/>
        </w:rPr>
        <w:tab/>
      </w:r>
      <w:r w:rsidRPr="003936CD">
        <w:rPr>
          <w:rFonts w:ascii="Times New Roman" w:hAnsi="Times New Roman" w:cs="Times New Roman"/>
          <w:sz w:val="24"/>
          <w:szCs w:val="24"/>
        </w:rPr>
        <w:tab/>
      </w:r>
      <w:r w:rsidRPr="003936CD">
        <w:rPr>
          <w:rFonts w:ascii="Times New Roman" w:hAnsi="Times New Roman" w:cs="Times New Roman"/>
          <w:i/>
          <w:sz w:val="24"/>
          <w:szCs w:val="24"/>
        </w:rPr>
        <w:t>Signature</w:t>
      </w:r>
      <w:bookmarkEnd w:id="389"/>
    </w:p>
    <w:p w14:paraId="0CB004A4" w14:textId="77777777" w:rsidR="00295752" w:rsidRPr="003936CD" w:rsidRDefault="00295752" w:rsidP="00295752">
      <w:pPr>
        <w:rPr>
          <w:rFonts w:ascii="Times New Roman" w:hAnsi="Times New Roman" w:cs="Times New Roman"/>
        </w:rPr>
      </w:pPr>
    </w:p>
    <w:p w14:paraId="57AEBD86" w14:textId="77777777" w:rsidR="00190BA3" w:rsidRPr="003936CD" w:rsidRDefault="00190BA3" w:rsidP="00BE0642">
      <w:pPr>
        <w:rPr>
          <w:rFonts w:ascii="Times New Roman" w:hAnsi="Times New Roman" w:cs="Times New Roman"/>
        </w:rPr>
      </w:pPr>
    </w:p>
    <w:p w14:paraId="65A9B57D" w14:textId="77777777" w:rsidR="00190568" w:rsidRPr="003936CD" w:rsidRDefault="00190568" w:rsidP="00190568">
      <w:pPr>
        <w:rPr>
          <w:rFonts w:ascii="Times New Roman" w:hAnsi="Times New Roman" w:cs="Times New Roman"/>
          <w:sz w:val="36"/>
          <w:szCs w:val="36"/>
          <w:u w:val="single"/>
        </w:rPr>
      </w:pPr>
      <w:bookmarkStart w:id="428" w:name="_Toc345405897"/>
      <w:bookmarkStart w:id="429" w:name="_Toc345406445"/>
    </w:p>
    <w:p w14:paraId="3AA46742" w14:textId="77777777" w:rsidR="00190568" w:rsidRPr="003936CD" w:rsidRDefault="00190568" w:rsidP="00190568">
      <w:pPr>
        <w:rPr>
          <w:rFonts w:ascii="Times New Roman" w:hAnsi="Times New Roman" w:cs="Times New Roman"/>
          <w:sz w:val="36"/>
          <w:szCs w:val="36"/>
          <w:u w:val="single"/>
        </w:rPr>
      </w:pPr>
    </w:p>
    <w:p w14:paraId="501A2990" w14:textId="77777777" w:rsidR="00190568" w:rsidRPr="003936CD" w:rsidRDefault="00190568" w:rsidP="00190568">
      <w:pPr>
        <w:rPr>
          <w:rFonts w:ascii="Times New Roman" w:hAnsi="Times New Roman" w:cs="Times New Roman"/>
          <w:sz w:val="36"/>
          <w:szCs w:val="36"/>
          <w:u w:val="single"/>
        </w:rPr>
      </w:pPr>
    </w:p>
    <w:p w14:paraId="16B96A4F" w14:textId="77777777" w:rsidR="00190568" w:rsidRPr="003936CD" w:rsidRDefault="00190568" w:rsidP="00190568">
      <w:pPr>
        <w:rPr>
          <w:rFonts w:ascii="Times New Roman" w:hAnsi="Times New Roman" w:cs="Times New Roman"/>
          <w:sz w:val="36"/>
          <w:szCs w:val="36"/>
          <w:u w:val="single"/>
        </w:rPr>
      </w:pPr>
    </w:p>
    <w:p w14:paraId="623008E0" w14:textId="77777777" w:rsidR="00190568" w:rsidRPr="003936CD" w:rsidRDefault="00190568" w:rsidP="00190568">
      <w:pPr>
        <w:rPr>
          <w:rFonts w:ascii="Times New Roman" w:hAnsi="Times New Roman" w:cs="Times New Roman"/>
          <w:sz w:val="36"/>
          <w:szCs w:val="36"/>
          <w:u w:val="single"/>
        </w:rPr>
      </w:pPr>
    </w:p>
    <w:p w14:paraId="67D171B5" w14:textId="77777777" w:rsidR="00190568" w:rsidRPr="003936CD" w:rsidRDefault="00190568" w:rsidP="00190568">
      <w:pPr>
        <w:rPr>
          <w:rFonts w:ascii="Times New Roman" w:hAnsi="Times New Roman" w:cs="Times New Roman"/>
        </w:rPr>
      </w:pPr>
    </w:p>
    <w:p w14:paraId="69042204" w14:textId="77777777" w:rsidR="00317706" w:rsidRPr="003936CD" w:rsidRDefault="00317706" w:rsidP="00190568">
      <w:pPr>
        <w:rPr>
          <w:rFonts w:ascii="Times New Roman" w:hAnsi="Times New Roman" w:cs="Times New Roman"/>
        </w:rPr>
      </w:pPr>
    </w:p>
    <w:p w14:paraId="5E99D78E" w14:textId="77777777" w:rsidR="00317706" w:rsidRPr="003936CD" w:rsidRDefault="00DF37D3" w:rsidP="00190568">
      <w:pPr>
        <w:rPr>
          <w:rFonts w:ascii="Times New Roman" w:hAnsi="Times New Roman" w:cs="Times New Roman"/>
        </w:rPr>
      </w:pPr>
      <w:r>
        <w:rPr>
          <w:rFonts w:ascii="Times New Roman" w:hAnsi="Times New Roman" w:cs="Times New Roman"/>
        </w:rPr>
        <w:t xml:space="preserve"> </w:t>
      </w:r>
    </w:p>
    <w:p w14:paraId="4EEF5633" w14:textId="77777777" w:rsidR="00190568" w:rsidRPr="003936CD" w:rsidRDefault="00587304" w:rsidP="00190568">
      <w:pPr>
        <w:rPr>
          <w:rFonts w:ascii="Times New Roman" w:hAnsi="Times New Roman" w:cs="Times New Roman"/>
        </w:rPr>
      </w:pPr>
      <w:r>
        <w:rPr>
          <w:rFonts w:ascii="Times New Roman" w:hAnsi="Times New Roman" w:cs="Times New Roman"/>
          <w:noProof/>
          <w:sz w:val="36"/>
          <w:szCs w:val="36"/>
          <w:u w:val="single"/>
          <w:lang w:eastAsia="fr-FR"/>
        </w:rPr>
        <mc:AlternateContent>
          <mc:Choice Requires="wps">
            <w:drawing>
              <wp:anchor distT="0" distB="0" distL="114300" distR="114300" simplePos="0" relativeHeight="251653632" behindDoc="0" locked="0" layoutInCell="1" allowOverlap="1" wp14:anchorId="0B3DDE8B" wp14:editId="174E5593">
                <wp:simplePos x="0" y="0"/>
                <wp:positionH relativeFrom="column">
                  <wp:posOffset>14605</wp:posOffset>
                </wp:positionH>
                <wp:positionV relativeFrom="paragraph">
                  <wp:posOffset>304165</wp:posOffset>
                </wp:positionV>
                <wp:extent cx="5705475" cy="1004570"/>
                <wp:effectExtent l="19050" t="19050" r="47625" b="43180"/>
                <wp:wrapNone/>
                <wp:docPr id="9"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05475" cy="1004570"/>
                        </a:xfrm>
                        <a:prstGeom prst="rect">
                          <a:avLst/>
                        </a:prstGeom>
                        <a:noFill/>
                        <a:ln w="57150" cmpd="thinThick">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301783" id="Rectangle 46" o:spid="_x0000_s1026" style="position:absolute;margin-left:1.15pt;margin-top:23.95pt;width:449.25pt;height:79.1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" filled="f" strokeweight="4.5pt">
                <v:stroke linestyle="thinThick"/>
              </v:rect>
            </w:pict>
          </mc:Fallback>
        </mc:AlternateContent>
      </w:r>
    </w:p>
    <w:p w14:paraId="4ECAC6C8" w14:textId="2DD46E31" w:rsidR="00BD6CAB" w:rsidRPr="003936CD" w:rsidRDefault="00BD6CAB" w:rsidP="00BD6CAB">
      <w:pPr>
        <w:pStyle w:val="Titre1"/>
        <w:jc w:val="center"/>
        <w:rPr>
          <w:rFonts w:ascii="Times New Roman" w:hAnsi="Times New Roman" w:cs="Times New Roman"/>
          <w:color w:val="auto"/>
          <w:sz w:val="36"/>
          <w:szCs w:val="36"/>
        </w:rPr>
      </w:pPr>
      <w:bookmarkStart w:id="430" w:name="_Toc345835047"/>
      <w:bookmarkStart w:id="431" w:name="_Toc94182839"/>
      <w:bookmarkStart w:id="432" w:name="_Toc94182905"/>
      <w:r w:rsidRPr="003936CD">
        <w:rPr>
          <w:rFonts w:ascii="Times New Roman" w:hAnsi="Times New Roman" w:cs="Times New Roman"/>
          <w:color w:val="auto"/>
          <w:sz w:val="36"/>
          <w:szCs w:val="36"/>
          <w:u w:val="single"/>
        </w:rPr>
        <w:t>PARTIE II</w:t>
      </w:r>
      <w:r w:rsidRPr="003936CD">
        <w:rPr>
          <w:rFonts w:ascii="Times New Roman" w:hAnsi="Times New Roman" w:cs="Times New Roman"/>
          <w:color w:val="auto"/>
          <w:sz w:val="36"/>
          <w:szCs w:val="36"/>
        </w:rPr>
        <w:t xml:space="preserve"> : EXIGENCES</w:t>
      </w:r>
      <w:bookmarkEnd w:id="428"/>
      <w:bookmarkEnd w:id="429"/>
      <w:r w:rsidR="00190BA3" w:rsidRPr="003936CD">
        <w:rPr>
          <w:rFonts w:ascii="Times New Roman" w:hAnsi="Times New Roman" w:cs="Times New Roman"/>
          <w:color w:val="auto"/>
          <w:sz w:val="36"/>
          <w:szCs w:val="36"/>
        </w:rPr>
        <w:t xml:space="preserve"> RELATIVES AUX </w:t>
      </w:r>
      <w:bookmarkEnd w:id="430"/>
      <w:r w:rsidR="00E36D29">
        <w:rPr>
          <w:rFonts w:ascii="Times New Roman" w:hAnsi="Times New Roman" w:cs="Times New Roman"/>
          <w:color w:val="auto"/>
          <w:sz w:val="36"/>
          <w:szCs w:val="36"/>
        </w:rPr>
        <w:t>PRESTATIONS</w:t>
      </w:r>
      <w:bookmarkEnd w:id="431"/>
      <w:bookmarkEnd w:id="432"/>
      <w:r w:rsidR="00E36D29">
        <w:rPr>
          <w:rFonts w:ascii="Times New Roman" w:hAnsi="Times New Roman" w:cs="Times New Roman"/>
          <w:color w:val="auto"/>
          <w:sz w:val="36"/>
          <w:szCs w:val="36"/>
        </w:rPr>
        <w:t xml:space="preserve"> </w:t>
      </w:r>
    </w:p>
    <w:p w14:paraId="5438C1D8" w14:textId="77777777" w:rsidR="00BD6CAB" w:rsidRPr="003936CD" w:rsidRDefault="00BD6CAB" w:rsidP="00BD6CAB">
      <w:pPr>
        <w:rPr>
          <w:rFonts w:ascii="Times New Roman" w:hAnsi="Times New Roman" w:cs="Times New Roman"/>
        </w:rPr>
      </w:pPr>
    </w:p>
    <w:p w14:paraId="2071577C" w14:textId="77777777" w:rsidR="00BD6CAB" w:rsidRPr="003936CD" w:rsidRDefault="00BD6CAB" w:rsidP="00BD6CAB">
      <w:pPr>
        <w:rPr>
          <w:rFonts w:ascii="Times New Roman" w:hAnsi="Times New Roman" w:cs="Times New Roman"/>
        </w:rPr>
      </w:pPr>
    </w:p>
    <w:p w14:paraId="3735E59F" w14:textId="77777777" w:rsidR="00BD6CAB" w:rsidRPr="003936CD" w:rsidRDefault="00BD6CAB" w:rsidP="00BD6CAB">
      <w:pPr>
        <w:rPr>
          <w:rFonts w:ascii="Times New Roman" w:hAnsi="Times New Roman" w:cs="Times New Roman"/>
        </w:rPr>
      </w:pPr>
    </w:p>
    <w:p w14:paraId="29B6D9BB" w14:textId="77777777" w:rsidR="00BD6CAB" w:rsidRPr="003936CD" w:rsidRDefault="00BD6CAB" w:rsidP="00BD6CAB">
      <w:pPr>
        <w:rPr>
          <w:rFonts w:ascii="Times New Roman" w:hAnsi="Times New Roman" w:cs="Times New Roman"/>
        </w:rPr>
      </w:pPr>
    </w:p>
    <w:p w14:paraId="66CBB405" w14:textId="77777777" w:rsidR="00BD6CAB" w:rsidRPr="003936CD" w:rsidRDefault="00BD6CAB" w:rsidP="00BD6CAB">
      <w:pPr>
        <w:rPr>
          <w:rFonts w:ascii="Times New Roman" w:hAnsi="Times New Roman" w:cs="Times New Roman"/>
        </w:rPr>
      </w:pPr>
    </w:p>
    <w:p w14:paraId="2FC622E5" w14:textId="77777777" w:rsidR="003B435D" w:rsidRPr="003936CD" w:rsidRDefault="003B435D" w:rsidP="00BD6CAB">
      <w:pPr>
        <w:rPr>
          <w:rFonts w:ascii="Times New Roman" w:hAnsi="Times New Roman" w:cs="Times New Roman"/>
        </w:rPr>
        <w:sectPr w:rsidR="003B435D" w:rsidRPr="003936CD" w:rsidSect="000F643A">
          <w:headerReference w:type="default" r:id="rId29"/>
          <w:footerReference w:type="default" r:id="rId30"/>
          <w:pgSz w:w="11906" w:h="16838"/>
          <w:pgMar w:top="1417" w:right="1417" w:bottom="1417" w:left="1417" w:header="708" w:footer="708" w:gutter="0"/>
          <w:cols w:space="708"/>
          <w:docGrid w:linePitch="360"/>
        </w:sectPr>
      </w:pPr>
    </w:p>
    <w:bookmarkStart w:id="433" w:name="_Toc345405898"/>
    <w:bookmarkStart w:id="434" w:name="_Toc345406446"/>
    <w:bookmarkStart w:id="435" w:name="_Toc345835048"/>
    <w:bookmarkStart w:id="436" w:name="_Toc94182840"/>
    <w:bookmarkStart w:id="437" w:name="_Toc94182906"/>
    <w:p w14:paraId="5F35876D" w14:textId="7C1A20BD" w:rsidR="003B435D" w:rsidRPr="003936CD" w:rsidRDefault="00587304" w:rsidP="003B435D">
      <w:pPr>
        <w:pStyle w:val="Titre2"/>
        <w:jc w:val="center"/>
        <w:rPr>
          <w:rFonts w:ascii="Times New Roman" w:hAnsi="Times New Roman" w:cs="Times New Roman"/>
          <w:color w:val="auto"/>
          <w:sz w:val="32"/>
          <w:szCs w:val="32"/>
        </w:rPr>
      </w:pPr>
      <w:r>
        <w:rPr>
          <w:rFonts w:ascii="Times New Roman" w:hAnsi="Times New Roman" w:cs="Times New Roman"/>
          <w:noProof/>
          <w:color w:val="auto"/>
          <w:sz w:val="32"/>
          <w:szCs w:val="32"/>
          <w:lang w:eastAsia="fr-FR"/>
        </w:rPr>
        <w:lastRenderedPageBreak/>
        <mc:AlternateContent>
          <mc:Choice Requires="wps">
            <w:drawing>
              <wp:anchor distT="0" distB="0" distL="114300" distR="114300" simplePos="0" relativeHeight="251650048" behindDoc="0" locked="0" layoutInCell="1" allowOverlap="1" wp14:anchorId="128D3F03" wp14:editId="3335B5FE">
                <wp:simplePos x="0" y="0"/>
                <wp:positionH relativeFrom="column">
                  <wp:posOffset>24130</wp:posOffset>
                </wp:positionH>
                <wp:positionV relativeFrom="paragraph">
                  <wp:posOffset>-99695</wp:posOffset>
                </wp:positionV>
                <wp:extent cx="5772150" cy="704850"/>
                <wp:effectExtent l="0" t="0" r="19050" b="19050"/>
                <wp:wrapNone/>
                <wp:docPr id="3"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72150" cy="704850"/>
                        </a:xfrm>
                        <a:prstGeom prst="rect">
                          <a:avLst/>
                        </a:prstGeom>
                        <a:noFill/>
                        <a:ln w="9525">
                          <a:solidFill>
                            <a:schemeClr val="tx1"/>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A54204" id="Rectangle 57" o:spid="_x0000_s1026" style="position:absolute;margin-left:1.9pt;margin-top:-7.85pt;width:454.5pt;height:5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" filled="f" strokecolor="black [3213]"/>
            </w:pict>
          </mc:Fallback>
        </mc:AlternateContent>
      </w:r>
      <w:r w:rsidR="00DA4AFB" w:rsidRPr="003936CD">
        <w:rPr>
          <w:rFonts w:ascii="Times New Roman" w:hAnsi="Times New Roman" w:cs="Times New Roman"/>
          <w:color w:val="auto"/>
          <w:sz w:val="32"/>
          <w:szCs w:val="32"/>
        </w:rPr>
        <w:t xml:space="preserve">Section V : </w:t>
      </w:r>
      <w:bookmarkEnd w:id="433"/>
      <w:bookmarkEnd w:id="434"/>
      <w:r w:rsidR="00DA4AFB" w:rsidRPr="003936CD">
        <w:rPr>
          <w:rFonts w:ascii="Times New Roman" w:hAnsi="Times New Roman" w:cs="Times New Roman"/>
          <w:color w:val="auto"/>
          <w:sz w:val="32"/>
          <w:szCs w:val="32"/>
        </w:rPr>
        <w:t>Bordereau de quantités, Calendrier de livraison, Spécifications techniques</w:t>
      </w:r>
      <w:bookmarkEnd w:id="435"/>
      <w:bookmarkEnd w:id="436"/>
      <w:bookmarkEnd w:id="437"/>
    </w:p>
    <w:p w14:paraId="23995171" w14:textId="77777777" w:rsidR="003B435D" w:rsidRPr="003936CD" w:rsidRDefault="003B435D" w:rsidP="003B435D">
      <w:pPr>
        <w:rPr>
          <w:rFonts w:ascii="Times New Roman" w:hAnsi="Times New Roman" w:cs="Times New Roman"/>
        </w:rPr>
      </w:pPr>
    </w:p>
    <w:p w14:paraId="4BD624A8" w14:textId="77777777" w:rsidR="003B435D" w:rsidRPr="003936CD" w:rsidRDefault="00DA4AFB" w:rsidP="0037086A">
      <w:pPr>
        <w:jc w:val="center"/>
        <w:rPr>
          <w:rFonts w:ascii="Times New Roman" w:hAnsi="Times New Roman" w:cs="Times New Roman"/>
          <w:b/>
          <w:sz w:val="44"/>
          <w:szCs w:val="44"/>
        </w:rPr>
      </w:pPr>
      <w:r w:rsidRPr="003936CD">
        <w:rPr>
          <w:rFonts w:ascii="Times New Roman" w:hAnsi="Times New Roman" w:cs="Times New Roman"/>
          <w:b/>
          <w:sz w:val="44"/>
          <w:szCs w:val="44"/>
        </w:rPr>
        <w:t>Table des matières</w:t>
      </w:r>
    </w:p>
    <w:p w14:paraId="71491B3E" w14:textId="77777777" w:rsidR="00190BA3" w:rsidRPr="003936CD" w:rsidRDefault="00190BA3" w:rsidP="003B435D">
      <w:pPr>
        <w:rPr>
          <w:rFonts w:ascii="Times New Roman" w:hAnsi="Times New Roman" w:cs="Times New Roman"/>
        </w:rPr>
      </w:pPr>
    </w:p>
    <w:p w14:paraId="1CA70E0A" w14:textId="7CD186E3" w:rsidR="007E3123" w:rsidRDefault="00357A01">
      <w:pPr>
        <w:pStyle w:val="TM3"/>
        <w:tabs>
          <w:tab w:val="left" w:pos="660"/>
          <w:tab w:val="right" w:leader="dot" w:pos="9062"/>
        </w:tabs>
        <w:rPr>
          <w:rFonts w:asciiTheme="minorHAnsi" w:eastAsiaTheme="minorEastAsia" w:hAnsiTheme="minorHAnsi"/>
          <w:b w:val="0"/>
          <w:noProof/>
          <w:sz w:val="22"/>
          <w:lang w:eastAsia="fr-FR"/>
        </w:rPr>
      </w:pPr>
      <w:r w:rsidRPr="003936CD">
        <w:rPr>
          <w:rFonts w:cs="Times New Roman"/>
        </w:rPr>
        <w:fldChar w:fldCharType="begin"/>
      </w:r>
      <w:r w:rsidR="00DA4AFB" w:rsidRPr="003936CD">
        <w:rPr>
          <w:rFonts w:cs="Times New Roman"/>
        </w:rPr>
        <w:instrText xml:space="preserve"> TOC \b s5 \o "3-4" </w:instrText>
      </w:r>
      <w:r w:rsidRPr="003936CD">
        <w:rPr>
          <w:rFonts w:cs="Times New Roman"/>
        </w:rPr>
        <w:fldChar w:fldCharType="separate"/>
      </w:r>
      <w:r w:rsidR="007E3123" w:rsidRPr="002D344F">
        <w:rPr>
          <w:rFonts w:cs="Times New Roman"/>
          <w:noProof/>
        </w:rPr>
        <w:t>1.</w:t>
      </w:r>
      <w:r w:rsidR="007E3123">
        <w:rPr>
          <w:rFonts w:asciiTheme="minorHAnsi" w:eastAsiaTheme="minorEastAsia" w:hAnsiTheme="minorHAnsi"/>
          <w:b w:val="0"/>
          <w:noProof/>
          <w:sz w:val="22"/>
          <w:lang w:eastAsia="fr-FR"/>
        </w:rPr>
        <w:tab/>
      </w:r>
      <w:r w:rsidR="007E3123" w:rsidRPr="002D344F">
        <w:rPr>
          <w:rFonts w:cs="Times New Roman"/>
          <w:noProof/>
        </w:rPr>
        <w:t>Liste des fournitures et calendrier de livraisons</w:t>
      </w:r>
      <w:r w:rsidR="007E3123">
        <w:rPr>
          <w:noProof/>
        </w:rPr>
        <w:tab/>
      </w:r>
    </w:p>
    <w:p w14:paraId="4FD25A7E" w14:textId="0D30B1B2" w:rsidR="007E3123" w:rsidRDefault="007E3123">
      <w:pPr>
        <w:pStyle w:val="TM3"/>
        <w:tabs>
          <w:tab w:val="left" w:pos="660"/>
          <w:tab w:val="right" w:leader="dot" w:pos="9062"/>
        </w:tabs>
        <w:rPr>
          <w:rFonts w:asciiTheme="minorHAnsi" w:eastAsiaTheme="minorEastAsia" w:hAnsiTheme="minorHAnsi"/>
          <w:b w:val="0"/>
          <w:noProof/>
          <w:sz w:val="22"/>
          <w:lang w:eastAsia="fr-FR"/>
        </w:rPr>
      </w:pPr>
      <w:r w:rsidRPr="002D344F">
        <w:rPr>
          <w:rFonts w:cs="Times New Roman"/>
          <w:noProof/>
        </w:rPr>
        <w:t>2.</w:t>
      </w:r>
      <w:r>
        <w:rPr>
          <w:rFonts w:asciiTheme="minorHAnsi" w:eastAsiaTheme="minorEastAsia" w:hAnsiTheme="minorHAnsi"/>
          <w:b w:val="0"/>
          <w:noProof/>
          <w:sz w:val="22"/>
          <w:lang w:eastAsia="fr-FR"/>
        </w:rPr>
        <w:tab/>
      </w:r>
      <w:r w:rsidRPr="002D344F">
        <w:rPr>
          <w:rFonts w:cs="Times New Roman"/>
          <w:noProof/>
        </w:rPr>
        <w:t>Liste des Services connexes et calendrier de réalisation</w:t>
      </w:r>
      <w:r>
        <w:rPr>
          <w:noProof/>
        </w:rPr>
        <w:tab/>
      </w:r>
      <w:r>
        <w:rPr>
          <w:noProof/>
        </w:rPr>
        <w:fldChar w:fldCharType="begin"/>
      </w:r>
      <w:r>
        <w:rPr>
          <w:noProof/>
        </w:rPr>
        <w:instrText xml:space="preserve"> PAGEREF _Toc398446439 \h </w:instrText>
      </w:r>
      <w:r>
        <w:rPr>
          <w:noProof/>
        </w:rPr>
      </w:r>
      <w:r>
        <w:rPr>
          <w:noProof/>
        </w:rPr>
        <w:fldChar w:fldCharType="separate"/>
      </w:r>
      <w:r w:rsidR="00E42BC0">
        <w:rPr>
          <w:b w:val="0"/>
          <w:bCs/>
          <w:noProof/>
        </w:rPr>
        <w:t>.</w:t>
      </w:r>
      <w:r>
        <w:rPr>
          <w:noProof/>
        </w:rPr>
        <w:fldChar w:fldCharType="end"/>
      </w:r>
    </w:p>
    <w:p w14:paraId="53E66AD7" w14:textId="201DBDA0" w:rsidR="007E3123" w:rsidRDefault="007E3123">
      <w:pPr>
        <w:pStyle w:val="TM3"/>
        <w:tabs>
          <w:tab w:val="left" w:pos="660"/>
          <w:tab w:val="right" w:leader="dot" w:pos="9062"/>
        </w:tabs>
        <w:rPr>
          <w:rFonts w:asciiTheme="minorHAnsi" w:eastAsiaTheme="minorEastAsia" w:hAnsiTheme="minorHAnsi"/>
          <w:b w:val="0"/>
          <w:noProof/>
          <w:sz w:val="22"/>
          <w:lang w:eastAsia="fr-FR"/>
        </w:rPr>
      </w:pPr>
      <w:r w:rsidRPr="002D344F">
        <w:rPr>
          <w:rFonts w:cs="Times New Roman"/>
          <w:noProof/>
        </w:rPr>
        <w:t>3.</w:t>
      </w:r>
      <w:r>
        <w:rPr>
          <w:rFonts w:asciiTheme="minorHAnsi" w:eastAsiaTheme="minorEastAsia" w:hAnsiTheme="minorHAnsi"/>
          <w:b w:val="0"/>
          <w:noProof/>
          <w:sz w:val="22"/>
          <w:lang w:eastAsia="fr-FR"/>
        </w:rPr>
        <w:tab/>
      </w:r>
      <w:r w:rsidRPr="002D344F">
        <w:rPr>
          <w:rFonts w:cs="Times New Roman"/>
          <w:noProof/>
        </w:rPr>
        <w:t>Cahier des Clauses Techniques ou Spécifications techniques</w:t>
      </w:r>
      <w:r>
        <w:rPr>
          <w:noProof/>
        </w:rPr>
        <w:tab/>
      </w:r>
      <w:r>
        <w:rPr>
          <w:noProof/>
        </w:rPr>
        <w:fldChar w:fldCharType="begin"/>
      </w:r>
      <w:r>
        <w:rPr>
          <w:noProof/>
        </w:rPr>
        <w:instrText xml:space="preserve"> PAGEREF _Toc398446440 \h </w:instrText>
      </w:r>
      <w:r>
        <w:rPr>
          <w:noProof/>
        </w:rPr>
      </w:r>
      <w:r>
        <w:rPr>
          <w:noProof/>
        </w:rPr>
        <w:fldChar w:fldCharType="separate"/>
      </w:r>
      <w:r w:rsidR="00E42BC0">
        <w:rPr>
          <w:b w:val="0"/>
          <w:bCs/>
          <w:noProof/>
        </w:rPr>
        <w:t>.</w:t>
      </w:r>
      <w:r>
        <w:rPr>
          <w:noProof/>
        </w:rPr>
        <w:fldChar w:fldCharType="end"/>
      </w:r>
    </w:p>
    <w:p w14:paraId="499D967E" w14:textId="3000734D" w:rsidR="007E3123" w:rsidRDefault="007E3123">
      <w:pPr>
        <w:pStyle w:val="TM3"/>
        <w:tabs>
          <w:tab w:val="left" w:pos="660"/>
          <w:tab w:val="right" w:leader="dot" w:pos="9062"/>
        </w:tabs>
        <w:rPr>
          <w:rFonts w:asciiTheme="minorHAnsi" w:eastAsiaTheme="minorEastAsia" w:hAnsiTheme="minorHAnsi"/>
          <w:b w:val="0"/>
          <w:noProof/>
          <w:sz w:val="22"/>
          <w:lang w:eastAsia="fr-FR"/>
        </w:rPr>
      </w:pPr>
      <w:r w:rsidRPr="002D344F">
        <w:rPr>
          <w:rFonts w:cs="Times New Roman"/>
          <w:noProof/>
        </w:rPr>
        <w:t>4.</w:t>
      </w:r>
      <w:r>
        <w:rPr>
          <w:rFonts w:asciiTheme="minorHAnsi" w:eastAsiaTheme="minorEastAsia" w:hAnsiTheme="minorHAnsi"/>
          <w:b w:val="0"/>
          <w:noProof/>
          <w:sz w:val="22"/>
          <w:lang w:eastAsia="fr-FR"/>
        </w:rPr>
        <w:tab/>
      </w:r>
      <w:r w:rsidRPr="002D344F">
        <w:rPr>
          <w:rFonts w:cs="Times New Roman"/>
          <w:noProof/>
        </w:rPr>
        <w:t>Plans</w:t>
      </w:r>
      <w:r>
        <w:rPr>
          <w:noProof/>
        </w:rPr>
        <w:tab/>
      </w:r>
    </w:p>
    <w:p w14:paraId="3DA33830" w14:textId="77777777" w:rsidR="008D03F2" w:rsidRDefault="00357A01" w:rsidP="008D03F2">
      <w:r w:rsidRPr="003936CD">
        <w:rPr>
          <w:rFonts w:ascii="Times New Roman" w:hAnsi="Times New Roman" w:cs="Times New Roman"/>
        </w:rPr>
        <w:fldChar w:fldCharType="end"/>
      </w:r>
      <w:r w:rsidR="008D03F2" w:rsidRPr="008D03F2">
        <w:t xml:space="preserve"> </w:t>
      </w:r>
    </w:p>
    <w:p w14:paraId="39AF702A" w14:textId="77777777" w:rsidR="008D03F2" w:rsidRDefault="008D03F2" w:rsidP="008D03F2"/>
    <w:p w14:paraId="1A6ED639" w14:textId="77777777" w:rsidR="008D03F2" w:rsidRDefault="008D03F2" w:rsidP="008D03F2"/>
    <w:p w14:paraId="291D0FD1" w14:textId="77777777" w:rsidR="008D03F2" w:rsidRDefault="008D03F2" w:rsidP="008D03F2"/>
    <w:p w14:paraId="5AF486DD" w14:textId="77777777" w:rsidR="008D03F2" w:rsidRDefault="008D03F2" w:rsidP="008D03F2"/>
    <w:p w14:paraId="71E6A021" w14:textId="77777777" w:rsidR="008D03F2" w:rsidRDefault="008D03F2" w:rsidP="008D03F2"/>
    <w:p w14:paraId="3799F5A5" w14:textId="77777777" w:rsidR="008D03F2" w:rsidRDefault="008D03F2" w:rsidP="008D03F2"/>
    <w:p w14:paraId="287184E6" w14:textId="77777777" w:rsidR="008D03F2" w:rsidRDefault="008D03F2" w:rsidP="008D03F2"/>
    <w:p w14:paraId="260429BF" w14:textId="77777777" w:rsidR="008D03F2" w:rsidRDefault="008D03F2" w:rsidP="008D03F2"/>
    <w:p w14:paraId="08C25517" w14:textId="77777777" w:rsidR="008D03F2" w:rsidRDefault="008D03F2" w:rsidP="008D03F2"/>
    <w:p w14:paraId="2246F886" w14:textId="77777777" w:rsidR="008D03F2" w:rsidRDefault="008D03F2" w:rsidP="008D03F2"/>
    <w:p w14:paraId="17B8E3C1" w14:textId="77777777" w:rsidR="008D03F2" w:rsidRDefault="008D03F2" w:rsidP="008D03F2"/>
    <w:p w14:paraId="2B0629FF" w14:textId="77777777" w:rsidR="008D03F2" w:rsidRDefault="008D03F2" w:rsidP="008D03F2"/>
    <w:p w14:paraId="2685EF09" w14:textId="77777777" w:rsidR="008D03F2" w:rsidRDefault="008D03F2" w:rsidP="008D03F2"/>
    <w:p w14:paraId="7B2FE61C" w14:textId="77777777" w:rsidR="008D03F2" w:rsidRDefault="008D03F2" w:rsidP="008D03F2"/>
    <w:p w14:paraId="779BC910" w14:textId="77777777" w:rsidR="008D03F2" w:rsidRDefault="008D03F2" w:rsidP="008D03F2"/>
    <w:p w14:paraId="2E7D659F" w14:textId="77777777" w:rsidR="008D03F2" w:rsidRDefault="008D03F2" w:rsidP="008D03F2"/>
    <w:p w14:paraId="56809EC2" w14:textId="77777777" w:rsidR="008D03F2" w:rsidRDefault="008D03F2" w:rsidP="008D03F2"/>
    <w:p w14:paraId="1F574DF9" w14:textId="77777777" w:rsidR="00D464A3" w:rsidRDefault="00D464A3" w:rsidP="008D03F2">
      <w:pPr>
        <w:pStyle w:val="Titre3"/>
        <w:spacing w:after="240"/>
        <w:ind w:left="2160"/>
        <w:rPr>
          <w:rFonts w:ascii="Times New Roman" w:hAnsi="Times New Roman"/>
          <w:color w:val="auto"/>
          <w:sz w:val="24"/>
          <w:szCs w:val="24"/>
        </w:rPr>
        <w:sectPr w:rsidR="00D464A3" w:rsidSect="000F643A">
          <w:headerReference w:type="default" r:id="rId31"/>
          <w:footerReference w:type="default" r:id="rId32"/>
          <w:pgSz w:w="11906" w:h="16838"/>
          <w:pgMar w:top="1417" w:right="1417" w:bottom="1417" w:left="1417" w:header="708" w:footer="708" w:gutter="0"/>
          <w:cols w:space="708"/>
          <w:docGrid w:linePitch="360"/>
        </w:sectPr>
      </w:pPr>
    </w:p>
    <w:p w14:paraId="73570699" w14:textId="2E547475" w:rsidR="008D03F2" w:rsidRDefault="008D03F2" w:rsidP="008D03F2">
      <w:pPr>
        <w:pStyle w:val="Titre3"/>
        <w:spacing w:after="240"/>
        <w:ind w:left="2160"/>
        <w:rPr>
          <w:rFonts w:ascii="Times New Roman" w:hAnsi="Times New Roman"/>
          <w:color w:val="auto"/>
          <w:sz w:val="24"/>
          <w:szCs w:val="24"/>
        </w:rPr>
      </w:pPr>
      <w:bookmarkStart w:id="438" w:name="_Toc94182907"/>
      <w:r>
        <w:rPr>
          <w:rFonts w:ascii="Times New Roman" w:hAnsi="Times New Roman"/>
          <w:color w:val="auto"/>
          <w:sz w:val="24"/>
          <w:szCs w:val="24"/>
        </w:rPr>
        <w:lastRenderedPageBreak/>
        <w:t>1.Liste des prestations et calendrier de livraisons</w:t>
      </w:r>
      <w:bookmarkEnd w:id="438"/>
    </w:p>
    <w:p w14:paraId="6CA4FDD0" w14:textId="77777777" w:rsidR="00DE5B2C" w:rsidRPr="003936CD" w:rsidRDefault="00DE5B2C" w:rsidP="00DE5B2C">
      <w:pPr>
        <w:rPr>
          <w:rFonts w:ascii="Times New Roman" w:hAnsi="Times New Roman" w:cs="Times New Roman"/>
        </w:rPr>
      </w:pPr>
      <w:bookmarkStart w:id="439" w:name="_Toc345405917"/>
      <w:bookmarkStart w:id="440" w:name="_Toc345406447"/>
    </w:p>
    <w:p w14:paraId="10A9F380" w14:textId="77777777" w:rsidR="004D22A5" w:rsidRPr="003936CD" w:rsidRDefault="004D22A5" w:rsidP="004D22A5">
      <w:pPr>
        <w:rPr>
          <w:rFonts w:ascii="Times New Roman" w:hAnsi="Times New Roman" w:cs="Times New Roman"/>
        </w:rPr>
      </w:pPr>
    </w:p>
    <w:p w14:paraId="62EF2E5E" w14:textId="77777777" w:rsidR="004D22A5" w:rsidRPr="003936CD" w:rsidRDefault="004D22A5" w:rsidP="004D22A5">
      <w:pPr>
        <w:rPr>
          <w:rFonts w:ascii="Times New Roman" w:hAnsi="Times New Roman" w:cs="Times New Roman"/>
        </w:rPr>
      </w:pPr>
    </w:p>
    <w:bookmarkStart w:id="441" w:name="_Toc386020837"/>
    <w:bookmarkStart w:id="442" w:name="_Toc94182841"/>
    <w:bookmarkStart w:id="443" w:name="_Toc94182908"/>
    <w:p w14:paraId="0CD2C72F" w14:textId="77777777" w:rsidR="004D22A5" w:rsidRPr="003936CD" w:rsidRDefault="004D22A5" w:rsidP="004D22A5">
      <w:pPr>
        <w:pStyle w:val="Titre1"/>
        <w:jc w:val="center"/>
        <w:rPr>
          <w:rFonts w:ascii="Times New Roman" w:hAnsi="Times New Roman" w:cs="Times New Roman"/>
          <w:color w:val="auto"/>
          <w:sz w:val="36"/>
          <w:szCs w:val="36"/>
        </w:rPr>
      </w:pPr>
      <w:r>
        <w:rPr>
          <w:rFonts w:ascii="Times New Roman" w:hAnsi="Times New Roman" w:cs="Times New Roman"/>
          <w:noProof/>
          <w:color w:val="auto"/>
          <w:sz w:val="36"/>
          <w:szCs w:val="36"/>
          <w:u w:val="single"/>
          <w:lang w:eastAsia="fr-FR"/>
        </w:rPr>
        <mc:AlternateContent>
          <mc:Choice Requires="wps">
            <w:drawing>
              <wp:anchor distT="0" distB="0" distL="114300" distR="114300" simplePos="0" relativeHeight="251668480" behindDoc="0" locked="0" layoutInCell="1" allowOverlap="1" wp14:anchorId="3D2D4362" wp14:editId="2E939B57">
                <wp:simplePos x="0" y="0"/>
                <wp:positionH relativeFrom="column">
                  <wp:posOffset>14605</wp:posOffset>
                </wp:positionH>
                <wp:positionV relativeFrom="paragraph">
                  <wp:posOffset>29210</wp:posOffset>
                </wp:positionV>
                <wp:extent cx="5705475" cy="714375"/>
                <wp:effectExtent l="19050" t="19050" r="47625" b="47625"/>
                <wp:wrapNone/>
                <wp:docPr id="13"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05475" cy="714375"/>
                        </a:xfrm>
                        <a:prstGeom prst="rect">
                          <a:avLst/>
                        </a:prstGeom>
                        <a:noFill/>
                        <a:ln w="57150" cmpd="thinThick">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1E64F1" id="Rectangle 46" o:spid="_x0000_s1026" style="position:absolute;margin-left:1.15pt;margin-top:2.3pt;width:449.25pt;height:56.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" filled="f" strokeweight="4.5pt">
                <v:stroke linestyle="thinThick"/>
              </v:rect>
            </w:pict>
          </mc:Fallback>
        </mc:AlternateContent>
      </w:r>
      <w:r w:rsidRPr="003936CD">
        <w:rPr>
          <w:rFonts w:ascii="Times New Roman" w:hAnsi="Times New Roman" w:cs="Times New Roman"/>
          <w:color w:val="auto"/>
          <w:sz w:val="36"/>
          <w:szCs w:val="36"/>
          <w:u w:val="single"/>
        </w:rPr>
        <w:t>PARTIE III</w:t>
      </w:r>
      <w:r w:rsidRPr="003936CD">
        <w:rPr>
          <w:rFonts w:ascii="Times New Roman" w:hAnsi="Times New Roman" w:cs="Times New Roman"/>
          <w:color w:val="auto"/>
          <w:sz w:val="36"/>
          <w:szCs w:val="36"/>
        </w:rPr>
        <w:t xml:space="preserve"> : MARCHE</w:t>
      </w:r>
      <w:bookmarkEnd w:id="441"/>
      <w:bookmarkEnd w:id="442"/>
      <w:bookmarkEnd w:id="443"/>
    </w:p>
    <w:p w14:paraId="0D30134B" w14:textId="77777777" w:rsidR="004D22A5" w:rsidRPr="003936CD" w:rsidRDefault="004D22A5" w:rsidP="004D22A5">
      <w:pPr>
        <w:rPr>
          <w:rFonts w:ascii="Times New Roman" w:hAnsi="Times New Roman" w:cs="Times New Roman"/>
        </w:rPr>
      </w:pPr>
    </w:p>
    <w:p w14:paraId="088DEB5F" w14:textId="77777777" w:rsidR="004D22A5" w:rsidRPr="003936CD" w:rsidRDefault="004D22A5" w:rsidP="004D22A5">
      <w:pPr>
        <w:rPr>
          <w:rFonts w:ascii="Times New Roman" w:hAnsi="Times New Roman" w:cs="Times New Roman"/>
          <w:lang w:eastAsia="fr-FR"/>
        </w:rPr>
      </w:pPr>
    </w:p>
    <w:p w14:paraId="478B4DB7" w14:textId="77777777" w:rsidR="004D22A5" w:rsidRDefault="004D22A5" w:rsidP="004D22A5">
      <w:pPr>
        <w:jc w:val="both"/>
        <w:rPr>
          <w:b/>
        </w:rPr>
      </w:pPr>
    </w:p>
    <w:p w14:paraId="463133C8" w14:textId="541CF7FC" w:rsidR="004D22A5" w:rsidRDefault="00670835" w:rsidP="004D22A5">
      <w:pPr>
        <w:jc w:val="center"/>
        <w:rPr>
          <w:b/>
        </w:rPr>
      </w:pPr>
      <w:r>
        <w:rPr>
          <w:noProof/>
          <w:lang w:eastAsia="fr-FR"/>
        </w:rPr>
        <w:drawing>
          <wp:inline distT="0" distB="0" distL="0" distR="0" wp14:anchorId="17E0639D" wp14:editId="7BD73DA8">
            <wp:extent cx="3621600" cy="3618000"/>
            <wp:effectExtent l="0" t="0" r="0" b="190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t="1470" r="1374"/>
                    <a:stretch/>
                  </pic:blipFill>
                  <pic:spPr bwMode="auto">
                    <a:xfrm>
                      <a:off x="0" y="0"/>
                      <a:ext cx="3621600" cy="3618000"/>
                    </a:xfrm>
                    <a:prstGeom prst="rect">
                      <a:avLst/>
                    </a:prstGeom>
                    <a:ln>
                      <a:noFill/>
                    </a:ln>
                    <a:extLst>
                      <a:ext uri="{53640926-AAD7-44D8-BBD7-CCE9431645EC}">
                        <a14:shadowObscured xmlns:a14="http://schemas.microsoft.com/office/drawing/2010/main"/>
                      </a:ext>
                    </a:extLst>
                  </pic:spPr>
                </pic:pic>
              </a:graphicData>
            </a:graphic>
          </wp:inline>
        </w:drawing>
      </w:r>
    </w:p>
    <w:p w14:paraId="689C5260" w14:textId="773274CC" w:rsidR="004D22A5" w:rsidRDefault="00670835" w:rsidP="004D22A5">
      <w:pPr>
        <w:jc w:val="both"/>
        <w:rPr>
          <w:b/>
        </w:rPr>
      </w:pPr>
      <w:r>
        <w:rPr>
          <w:b/>
          <w:noProof/>
          <w:lang w:eastAsia="fr-FR"/>
        </w:rPr>
        <mc:AlternateContent>
          <mc:Choice Requires="wpg">
            <w:drawing>
              <wp:anchor distT="0" distB="0" distL="114300" distR="114300" simplePos="0" relativeHeight="251671552" behindDoc="0" locked="0" layoutInCell="1" allowOverlap="1" wp14:anchorId="65B79BEF" wp14:editId="039ADAE7">
                <wp:simplePos x="0" y="0"/>
                <wp:positionH relativeFrom="column">
                  <wp:posOffset>294005</wp:posOffset>
                </wp:positionH>
                <wp:positionV relativeFrom="paragraph">
                  <wp:posOffset>20743</wp:posOffset>
                </wp:positionV>
                <wp:extent cx="5372100" cy="1861185"/>
                <wp:effectExtent l="0" t="0" r="19050" b="24765"/>
                <wp:wrapNone/>
                <wp:docPr id="18" name="Groupe 18"/>
                <wp:cNvGraphicFramePr/>
                <a:graphic xmlns:a="http://schemas.openxmlformats.org/drawingml/2006/main">
                  <a:graphicData uri="http://schemas.microsoft.com/office/word/2010/wordprocessingGroup">
                    <wpg:wgp>
                      <wpg:cNvGrpSpPr/>
                      <wpg:grpSpPr>
                        <a:xfrm>
                          <a:off x="0" y="0"/>
                          <a:ext cx="5372100" cy="1861185"/>
                          <a:chOff x="0" y="0"/>
                          <a:chExt cx="5372100" cy="1861185"/>
                        </a:xfrm>
                      </wpg:grpSpPr>
                      <wps:wsp>
                        <wps:cNvPr id="15" name="Rectangle à coins arrondis 3"/>
                        <wps:cNvSpPr>
                          <a:spLocks noChangeArrowheads="1"/>
                        </wps:cNvSpPr>
                        <wps:spPr bwMode="auto">
                          <a:xfrm>
                            <a:off x="0" y="0"/>
                            <a:ext cx="5372100" cy="1861185"/>
                          </a:xfrm>
                          <a:prstGeom prst="roundRect">
                            <a:avLst>
                              <a:gd name="adj" fmla="val 16667"/>
                            </a:avLst>
                          </a:prstGeom>
                          <a:solidFill>
                            <a:srgbClr val="FFFFFF"/>
                          </a:solidFill>
                          <a:ln w="25400">
                            <a:solidFill>
                              <a:srgbClr val="943634"/>
                            </a:solidFill>
                            <a:round/>
                            <a:headEnd/>
                            <a:tailEnd/>
                          </a:ln>
                        </wps:spPr>
                        <wps:bodyPr rot="0" vert="horz" wrap="square" lIns="91440" tIns="45720" rIns="91440" bIns="45720" anchor="t" anchorCtr="0" upright="1">
                          <a:noAutofit/>
                        </wps:bodyPr>
                      </wps:wsp>
                      <wps:wsp>
                        <wps:cNvPr id="16" name="Zone de texte 2"/>
                        <wps:cNvSpPr txBox="1">
                          <a:spLocks noChangeArrowheads="1"/>
                        </wps:cNvSpPr>
                        <wps:spPr bwMode="auto">
                          <a:xfrm>
                            <a:off x="160867" y="262467"/>
                            <a:ext cx="5143500" cy="1257300"/>
                          </a:xfrm>
                          <a:prstGeom prst="rect">
                            <a:avLst/>
                          </a:prstGeom>
                          <a:solidFill>
                            <a:srgbClr val="FFFFFF"/>
                          </a:solidFill>
                          <a:ln w="9525">
                            <a:solidFill>
                              <a:srgbClr val="FFFFFF"/>
                            </a:solidFill>
                            <a:miter lim="800000"/>
                            <a:headEnd/>
                            <a:tailEnd/>
                          </a:ln>
                        </wps:spPr>
                        <wps:txbx>
                          <w:txbxContent>
                            <w:p w14:paraId="2E7A9A64" w14:textId="77777777" w:rsidR="00585724" w:rsidRPr="007A7261" w:rsidRDefault="00585724" w:rsidP="004D22A5">
                              <w:pPr>
                                <w:jc w:val="center"/>
                                <w:rPr>
                                  <w:rFonts w:ascii="Arial" w:hAnsi="Arial" w:cs="Arial"/>
                                  <w:b/>
                                  <w:bCs/>
                                  <w:sz w:val="28"/>
                                  <w:szCs w:val="28"/>
                                </w:rPr>
                              </w:pPr>
                              <w:r w:rsidRPr="007A7261">
                                <w:rPr>
                                  <w:rFonts w:ascii="Arial" w:hAnsi="Arial" w:cs="Arial"/>
                                  <w:b/>
                                  <w:bCs/>
                                  <w:sz w:val="28"/>
                                  <w:szCs w:val="28"/>
                                </w:rPr>
                                <w:t>CAHIER DES CLAUSES ADMINISTRATIVES GÉNÉRALES APPLICABLES AUX MARCHÉS DE FOURNITURES COURANTES ET DE PRESTATIONS DE SERVICES</w:t>
                              </w:r>
                            </w:p>
                            <w:p w14:paraId="3081AF11" w14:textId="77777777" w:rsidR="00585724" w:rsidRPr="007A7261" w:rsidRDefault="00585724" w:rsidP="004D22A5">
                              <w:pPr>
                                <w:jc w:val="center"/>
                                <w:rPr>
                                  <w:rFonts w:ascii="Arial" w:hAnsi="Arial" w:cs="Arial"/>
                                  <w:b/>
                                  <w:sz w:val="28"/>
                                  <w:szCs w:val="28"/>
                                </w:rPr>
                              </w:pPr>
                              <w:r w:rsidRPr="007A7261">
                                <w:rPr>
                                  <w:rFonts w:ascii="Arial" w:hAnsi="Arial" w:cs="Arial"/>
                                  <w:b/>
                                  <w:bCs/>
                                  <w:sz w:val="28"/>
                                  <w:szCs w:val="28"/>
                                </w:rPr>
                                <w:t>(CCAG-FCS)</w:t>
                              </w:r>
                            </w:p>
                            <w:p w14:paraId="7A25F69D" w14:textId="77777777" w:rsidR="00585724" w:rsidRDefault="00585724" w:rsidP="004D22A5">
                              <w:pPr>
                                <w:jc w:val="center"/>
                                <w:rPr>
                                  <w:rFonts w:ascii="Arial" w:hAnsi="Arial" w:cs="Arial"/>
                                  <w:b/>
                                  <w:sz w:val="28"/>
                                  <w:szCs w:val="28"/>
                                </w:rPr>
                              </w:pPr>
                              <w:r>
                                <w:rPr>
                                  <w:rFonts w:ascii="Arial" w:hAnsi="Arial" w:cs="Arial"/>
                                  <w:b/>
                                  <w:bCs/>
                                  <w:sz w:val="28"/>
                                  <w:szCs w:val="28"/>
                                </w:rPr>
                                <w:t xml:space="preserve"> (CCAG-T)</w:t>
                              </w:r>
                            </w:p>
                          </w:txbxContent>
                        </wps:txbx>
                        <wps:bodyPr rot="0" vert="horz" wrap="square" lIns="91440" tIns="45720" rIns="91440" bIns="45720" anchor="t" anchorCtr="0" upright="1">
                          <a:noAutofit/>
                        </wps:bodyPr>
                      </wps:wsp>
                    </wpg:wgp>
                  </a:graphicData>
                </a:graphic>
              </wp:anchor>
            </w:drawing>
          </mc:Choice>
          <mc:Fallback>
            <w:pict>
              <v:group w14:anchorId="65B79BEF" id="Groupe 18" o:spid="_x0000_s1030" style="position:absolute;left:0;text-align:left;margin-left:23.15pt;margin-top:1.65pt;width:423pt;height:146.55pt;z-index:251671552" coordsize="53721,186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">
                <v:roundrect id="Rectangle à coins arrondis 3" o:spid="_x0000_s1031" style="position:absolute;width:53721;height:1861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Ce7sAA&#10;AADbAAAADwAAAGRycy9kb3ducmV2LnhtbERPS4vCMBC+C/6HMII3TV1Ql66xiIviQQ++7kMz23a3&#10;mdQmrfXfG0HY23x8z1kknSlFS7UrLCuYjCMQxKnVBWcKLufN6BOE88gaS8uk4EEOkmW/t8BY2zsf&#10;qT35TIQQdjEqyL2vYildmpNBN7YVceB+bG3QB1hnUtd4D+GmlB9RNJMGCw4NOVa0zin9OzVGwT59&#10;zE01vTa/t+2BNjt9No39Vmo46FZfIDx1/l/8du90mD+F1y/hALl8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5Ce7sAAAADbAAAADwAAAAAAAAAAAAAAAACYAgAAZHJzL2Rvd25y&#10;ZXYueG1sUEsFBgAAAAAEAAQA9QAAAIUDAAAAAA==&#10;" strokecolor="#943634" strokeweight="2pt"/>
                <v:shape id="_x0000_s1032" type="#_x0000_t202" style="position:absolute;left:1608;top:2624;width:51435;height:125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j72cEA&#10;AADbAAAADwAAAGRycy9kb3ducmV2LnhtbERPS2vCQBC+C/6HZQq9iNk0B5GYVUSU9pq0F29DdvKg&#10;2dkku5rYX98tFLzNx/ec7DCbTtxpdK1lBW9RDIK4tLrlWsHX52W9BeE8ssbOMil4kIPDfrnIMNV2&#10;4pzuha9FCGGXooLG+z6V0pUNGXSR7YkDV9nRoA9wrKUecQrhppNJHG+kwZZDQ4M9nRoqv4ubUWCn&#10;88NYGuJkdf0x76fjkFfJoNTry3zcgfA0+6f43/2hw/wN/P0SDpD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tY+9nBAAAA2wAAAA8AAAAAAAAAAAAAAAAAmAIAAGRycy9kb3du&#10;cmV2LnhtbFBLBQYAAAAABAAEAPUAAACGAwAAAAA=&#10;" strokecolor="white">
                  <v:textbox>
                    <w:txbxContent>
                      <w:p w14:paraId="2E7A9A64" w14:textId="77777777" w:rsidR="00585724" w:rsidRPr="007A7261" w:rsidRDefault="00585724" w:rsidP="004D22A5">
                        <w:pPr>
                          <w:jc w:val="center"/>
                          <w:rPr>
                            <w:rFonts w:ascii="Arial" w:hAnsi="Arial" w:cs="Arial"/>
                            <w:b/>
                            <w:bCs/>
                            <w:sz w:val="28"/>
                            <w:szCs w:val="28"/>
                          </w:rPr>
                        </w:pPr>
                        <w:r w:rsidRPr="007A7261">
                          <w:rPr>
                            <w:rFonts w:ascii="Arial" w:hAnsi="Arial" w:cs="Arial"/>
                            <w:b/>
                            <w:bCs/>
                            <w:sz w:val="28"/>
                            <w:szCs w:val="28"/>
                          </w:rPr>
                          <w:t>CAHIER DES CLAUSES ADMINISTRATIVES GÉNÉRALES APPLICABLES AUX MARCHÉS DE FOURNITURES COURANTES ET DE PRESTATIONS DE SERVICES</w:t>
                        </w:r>
                      </w:p>
                      <w:p w14:paraId="3081AF11" w14:textId="77777777" w:rsidR="00585724" w:rsidRPr="007A7261" w:rsidRDefault="00585724" w:rsidP="004D22A5">
                        <w:pPr>
                          <w:jc w:val="center"/>
                          <w:rPr>
                            <w:rFonts w:ascii="Arial" w:hAnsi="Arial" w:cs="Arial"/>
                            <w:b/>
                            <w:sz w:val="28"/>
                            <w:szCs w:val="28"/>
                          </w:rPr>
                        </w:pPr>
                        <w:r w:rsidRPr="007A7261">
                          <w:rPr>
                            <w:rFonts w:ascii="Arial" w:hAnsi="Arial" w:cs="Arial"/>
                            <w:b/>
                            <w:bCs/>
                            <w:sz w:val="28"/>
                            <w:szCs w:val="28"/>
                          </w:rPr>
                          <w:t>(CCAG-FCS)</w:t>
                        </w:r>
                      </w:p>
                      <w:p w14:paraId="7A25F69D" w14:textId="77777777" w:rsidR="00585724" w:rsidRDefault="00585724" w:rsidP="004D22A5">
                        <w:pPr>
                          <w:jc w:val="center"/>
                          <w:rPr>
                            <w:rFonts w:ascii="Arial" w:hAnsi="Arial" w:cs="Arial"/>
                            <w:b/>
                            <w:sz w:val="28"/>
                            <w:szCs w:val="28"/>
                          </w:rPr>
                        </w:pPr>
                        <w:r>
                          <w:rPr>
                            <w:rFonts w:ascii="Arial" w:hAnsi="Arial" w:cs="Arial"/>
                            <w:b/>
                            <w:bCs/>
                            <w:sz w:val="28"/>
                            <w:szCs w:val="28"/>
                          </w:rPr>
                          <w:t xml:space="preserve"> (CCAG-T)</w:t>
                        </w:r>
                      </w:p>
                    </w:txbxContent>
                  </v:textbox>
                </v:shape>
              </v:group>
            </w:pict>
          </mc:Fallback>
        </mc:AlternateContent>
      </w:r>
    </w:p>
    <w:p w14:paraId="50111B18" w14:textId="263D09A7" w:rsidR="004D22A5" w:rsidRDefault="004D22A5" w:rsidP="004D22A5">
      <w:pPr>
        <w:jc w:val="both"/>
        <w:rPr>
          <w:b/>
        </w:rPr>
      </w:pPr>
    </w:p>
    <w:p w14:paraId="3B4948FA" w14:textId="7B4E41C5" w:rsidR="004D22A5" w:rsidRDefault="004D22A5" w:rsidP="004D22A5">
      <w:pPr>
        <w:jc w:val="center"/>
        <w:rPr>
          <w:b/>
        </w:rPr>
      </w:pPr>
    </w:p>
    <w:p w14:paraId="05816FD2" w14:textId="4116D245" w:rsidR="004D22A5" w:rsidRDefault="004D22A5" w:rsidP="004D22A5">
      <w:pPr>
        <w:jc w:val="center"/>
        <w:rPr>
          <w:b/>
        </w:rPr>
      </w:pPr>
    </w:p>
    <w:p w14:paraId="51AB8C53" w14:textId="77777777" w:rsidR="004D22A5" w:rsidRDefault="004D22A5" w:rsidP="004D22A5">
      <w:pPr>
        <w:jc w:val="center"/>
        <w:rPr>
          <w:b/>
        </w:rPr>
      </w:pPr>
    </w:p>
    <w:p w14:paraId="3D333F78" w14:textId="77777777" w:rsidR="004D22A5" w:rsidRDefault="004D22A5" w:rsidP="004D22A5">
      <w:pPr>
        <w:jc w:val="center"/>
        <w:rPr>
          <w:b/>
          <w:bCs/>
          <w:sz w:val="28"/>
        </w:rPr>
      </w:pPr>
    </w:p>
    <w:p w14:paraId="7216A6F9" w14:textId="77777777" w:rsidR="004D22A5" w:rsidRDefault="004D22A5" w:rsidP="004D22A5">
      <w:pPr>
        <w:jc w:val="center"/>
        <w:rPr>
          <w:b/>
          <w:bCs/>
          <w:sz w:val="28"/>
        </w:rPr>
      </w:pPr>
    </w:p>
    <w:p w14:paraId="6A108A20" w14:textId="77777777" w:rsidR="004D22A5" w:rsidRDefault="004D22A5" w:rsidP="004D22A5">
      <w:pPr>
        <w:jc w:val="center"/>
        <w:rPr>
          <w:b/>
          <w:bCs/>
          <w:sz w:val="28"/>
        </w:rPr>
      </w:pPr>
    </w:p>
    <w:p w14:paraId="178FEE94" w14:textId="77777777" w:rsidR="004D22A5" w:rsidRDefault="004D22A5" w:rsidP="004D22A5">
      <w:pPr>
        <w:jc w:val="both"/>
        <w:rPr>
          <w:b/>
          <w:sz w:val="24"/>
        </w:rPr>
      </w:pPr>
    </w:p>
    <w:p w14:paraId="07C06E66" w14:textId="77777777" w:rsidR="004D22A5" w:rsidRPr="001309DA" w:rsidRDefault="004D22A5" w:rsidP="004D22A5">
      <w:pPr>
        <w:jc w:val="both"/>
        <w:rPr>
          <w:b/>
          <w:color w:val="4F81BD"/>
          <w:sz w:val="40"/>
          <w:szCs w:val="40"/>
        </w:rPr>
      </w:pPr>
      <w:r w:rsidRPr="001309DA">
        <w:rPr>
          <w:b/>
          <w:color w:val="4F81BD"/>
          <w:sz w:val="40"/>
          <w:szCs w:val="40"/>
        </w:rPr>
        <w:t xml:space="preserve">VOIR </w:t>
      </w:r>
      <w:r>
        <w:rPr>
          <w:b/>
          <w:color w:val="4F81BD"/>
          <w:sz w:val="40"/>
          <w:szCs w:val="40"/>
        </w:rPr>
        <w:t>COPIE EN FORMAT ELECTRONIQUE FOURNIE PAR LA REPRESENTATION DE L’ASECNA SUR CLE USB</w:t>
      </w:r>
      <w:r w:rsidRPr="001309DA">
        <w:rPr>
          <w:b/>
          <w:color w:val="002060"/>
          <w:sz w:val="40"/>
          <w:szCs w:val="40"/>
          <w:u w:val="single"/>
        </w:rPr>
        <w:t xml:space="preserve"> </w:t>
      </w:r>
    </w:p>
    <w:p w14:paraId="7C57EF3B" w14:textId="77777777" w:rsidR="004D22A5" w:rsidRDefault="004D22A5" w:rsidP="004D22A5">
      <w:pPr>
        <w:spacing w:after="0" w:line="240" w:lineRule="auto"/>
        <w:jc w:val="both"/>
        <w:rPr>
          <w:rFonts w:ascii="Times New Roman" w:hAnsi="Times New Roman" w:cs="Times New Roman"/>
          <w:sz w:val="32"/>
          <w:szCs w:val="32"/>
        </w:rPr>
      </w:pPr>
    </w:p>
    <w:p w14:paraId="5481A2C4" w14:textId="77777777" w:rsidR="004D22A5" w:rsidRDefault="004D22A5" w:rsidP="004D22A5">
      <w:pPr>
        <w:spacing w:after="0" w:line="240" w:lineRule="auto"/>
        <w:jc w:val="both"/>
        <w:rPr>
          <w:rFonts w:ascii="Times New Roman" w:hAnsi="Times New Roman" w:cs="Times New Roman"/>
          <w:sz w:val="32"/>
          <w:szCs w:val="32"/>
        </w:rPr>
      </w:pPr>
    </w:p>
    <w:p w14:paraId="0C4E2E9F" w14:textId="77777777" w:rsidR="004D22A5" w:rsidRDefault="004D22A5" w:rsidP="004D22A5">
      <w:pPr>
        <w:spacing w:after="0" w:line="240" w:lineRule="auto"/>
        <w:jc w:val="both"/>
        <w:rPr>
          <w:rFonts w:ascii="Times New Roman" w:hAnsi="Times New Roman" w:cs="Times New Roman"/>
          <w:sz w:val="32"/>
          <w:szCs w:val="32"/>
        </w:rPr>
      </w:pPr>
    </w:p>
    <w:bookmarkStart w:id="444" w:name="_Toc392586785"/>
    <w:bookmarkStart w:id="445" w:name="_Toc94182842"/>
    <w:bookmarkStart w:id="446" w:name="_Toc94182909"/>
    <w:p w14:paraId="2E5F2F14" w14:textId="77777777" w:rsidR="000577CA" w:rsidRPr="00867CE2" w:rsidRDefault="000577CA" w:rsidP="000577CA">
      <w:pPr>
        <w:pStyle w:val="Titre2"/>
        <w:jc w:val="center"/>
        <w:rPr>
          <w:rFonts w:ascii="Times New Roman" w:hAnsi="Times New Roman"/>
          <w:color w:val="auto"/>
          <w:sz w:val="32"/>
          <w:szCs w:val="32"/>
        </w:rPr>
      </w:pPr>
      <w:r>
        <w:rPr>
          <w:rFonts w:ascii="Times New Roman" w:hAnsi="Times New Roman"/>
          <w:noProof/>
          <w:color w:val="auto"/>
          <w:sz w:val="32"/>
          <w:szCs w:val="32"/>
          <w:lang w:eastAsia="fr-FR"/>
        </w:rPr>
        <mc:AlternateContent>
          <mc:Choice Requires="wps">
            <w:drawing>
              <wp:anchor distT="0" distB="0" distL="114300" distR="114300" simplePos="0" relativeHeight="251673600" behindDoc="0" locked="0" layoutInCell="1" allowOverlap="1" wp14:anchorId="2B0F071F" wp14:editId="479EE515">
                <wp:simplePos x="0" y="0"/>
                <wp:positionH relativeFrom="column">
                  <wp:posOffset>26670</wp:posOffset>
                </wp:positionH>
                <wp:positionV relativeFrom="paragraph">
                  <wp:posOffset>-94615</wp:posOffset>
                </wp:positionV>
                <wp:extent cx="5772150" cy="690245"/>
                <wp:effectExtent l="12065" t="5080" r="6985" b="9525"/>
                <wp:wrapNone/>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72150" cy="69024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2DA3B4" id="Rectangle 5" o:spid="_x0000_s1026" style="position:absolute;margin-left:2.1pt;margin-top:-7.45pt;width:454.5pt;height:54.3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" filled="f"/>
            </w:pict>
          </mc:Fallback>
        </mc:AlternateContent>
      </w:r>
      <w:r>
        <w:rPr>
          <w:rFonts w:ascii="Times New Roman" w:hAnsi="Times New Roman"/>
          <w:color w:val="auto"/>
          <w:sz w:val="32"/>
          <w:szCs w:val="32"/>
        </w:rPr>
        <w:t>Section VII</w:t>
      </w:r>
      <w:r w:rsidRPr="003648B1">
        <w:rPr>
          <w:rFonts w:ascii="Times New Roman" w:hAnsi="Times New Roman"/>
          <w:color w:val="auto"/>
          <w:sz w:val="32"/>
          <w:szCs w:val="32"/>
        </w:rPr>
        <w:t xml:space="preserve"> :</w:t>
      </w:r>
      <w:r>
        <w:rPr>
          <w:rFonts w:ascii="Times New Roman" w:hAnsi="Times New Roman"/>
          <w:color w:val="auto"/>
          <w:sz w:val="32"/>
          <w:szCs w:val="32"/>
        </w:rPr>
        <w:t xml:space="preserve"> Cahier de Clauses Administratives Particulières (CCAP)</w:t>
      </w:r>
      <w:bookmarkEnd w:id="444"/>
      <w:bookmarkEnd w:id="445"/>
      <w:bookmarkEnd w:id="446"/>
    </w:p>
    <w:p w14:paraId="149DD747" w14:textId="77777777" w:rsidR="000577CA" w:rsidRPr="003E0A6F" w:rsidRDefault="000577CA" w:rsidP="000577CA">
      <w:r>
        <w:br w:type="page"/>
      </w:r>
    </w:p>
    <w:tbl>
      <w:tblPr>
        <w:tblW w:w="9610" w:type="dxa"/>
        <w:tblCellMar>
          <w:left w:w="70" w:type="dxa"/>
          <w:right w:w="70" w:type="dxa"/>
        </w:tblCellMar>
        <w:tblLook w:val="0000" w:firstRow="0" w:lastRow="0" w:firstColumn="0" w:lastColumn="0" w:noHBand="0" w:noVBand="0"/>
      </w:tblPr>
      <w:tblGrid>
        <w:gridCol w:w="9610"/>
      </w:tblGrid>
      <w:tr w:rsidR="000577CA" w:rsidRPr="005B1226" w14:paraId="04935BF2" w14:textId="77777777" w:rsidTr="00FA74BB">
        <w:tc>
          <w:tcPr>
            <w:tcW w:w="9610" w:type="dxa"/>
            <w:vAlign w:val="center"/>
          </w:tcPr>
          <w:p w14:paraId="4858E4D0" w14:textId="77777777" w:rsidR="00A437A8" w:rsidRDefault="000577CA" w:rsidP="00FA74BB">
            <w:pPr>
              <w:tabs>
                <w:tab w:val="left" w:pos="2940"/>
              </w:tabs>
              <w:spacing w:after="0" w:line="240" w:lineRule="auto"/>
              <w:ind w:right="-290"/>
              <w:jc w:val="center"/>
              <w:rPr>
                <w:rFonts w:ascii="Times New Roman" w:hAnsi="Times New Roman"/>
                <w:b/>
                <w:bCs/>
                <w:sz w:val="24"/>
                <w:szCs w:val="24"/>
              </w:rPr>
            </w:pPr>
            <w:r w:rsidRPr="005B1226">
              <w:rPr>
                <w:rFonts w:ascii="Times New Roman" w:hAnsi="Times New Roman"/>
                <w:b/>
                <w:bCs/>
                <w:sz w:val="24"/>
                <w:szCs w:val="24"/>
              </w:rPr>
              <w:lastRenderedPageBreak/>
              <w:t>AGENCE POUR LA SECURITE</w:t>
            </w:r>
            <w:r w:rsidR="00A437A8">
              <w:rPr>
                <w:rFonts w:ascii="Times New Roman" w:hAnsi="Times New Roman"/>
                <w:b/>
                <w:bCs/>
                <w:sz w:val="24"/>
                <w:szCs w:val="24"/>
              </w:rPr>
              <w:t xml:space="preserve"> </w:t>
            </w:r>
            <w:r w:rsidRPr="005B1226">
              <w:rPr>
                <w:rFonts w:ascii="Times New Roman" w:hAnsi="Times New Roman"/>
                <w:b/>
                <w:bCs/>
                <w:sz w:val="24"/>
                <w:szCs w:val="24"/>
              </w:rPr>
              <w:t xml:space="preserve">DE LA NAVIGATION AERIENNE </w:t>
            </w:r>
          </w:p>
          <w:p w14:paraId="0BD0DF79" w14:textId="6046A9E9" w:rsidR="000577CA" w:rsidRPr="00651FC9" w:rsidRDefault="000577CA" w:rsidP="00FA74BB">
            <w:pPr>
              <w:tabs>
                <w:tab w:val="left" w:pos="2940"/>
              </w:tabs>
              <w:spacing w:after="0" w:line="240" w:lineRule="auto"/>
              <w:ind w:right="-290"/>
              <w:jc w:val="center"/>
              <w:rPr>
                <w:rFonts w:ascii="Times New Roman" w:hAnsi="Times New Roman"/>
                <w:b/>
                <w:bCs/>
                <w:sz w:val="24"/>
                <w:szCs w:val="24"/>
              </w:rPr>
            </w:pPr>
            <w:r w:rsidRPr="005B1226">
              <w:rPr>
                <w:rFonts w:ascii="Times New Roman" w:hAnsi="Times New Roman"/>
                <w:b/>
                <w:bCs/>
                <w:sz w:val="24"/>
                <w:szCs w:val="24"/>
              </w:rPr>
              <w:t>EN AFRIQUE</w:t>
            </w:r>
            <w:r w:rsidR="00A437A8">
              <w:rPr>
                <w:rFonts w:ascii="Times New Roman" w:hAnsi="Times New Roman"/>
                <w:b/>
                <w:bCs/>
                <w:sz w:val="24"/>
                <w:szCs w:val="24"/>
              </w:rPr>
              <w:t xml:space="preserve"> </w:t>
            </w:r>
            <w:r w:rsidRPr="00651FC9">
              <w:rPr>
                <w:rFonts w:ascii="Times New Roman" w:hAnsi="Times New Roman"/>
                <w:b/>
                <w:bCs/>
                <w:sz w:val="24"/>
                <w:szCs w:val="24"/>
              </w:rPr>
              <w:t>ET A MADAGASCAR (A S E C N A)</w:t>
            </w:r>
          </w:p>
          <w:p w14:paraId="6719D7C2" w14:textId="77777777" w:rsidR="000577CA" w:rsidRPr="00651FC9" w:rsidRDefault="000577CA" w:rsidP="00FA74BB">
            <w:pPr>
              <w:tabs>
                <w:tab w:val="left" w:pos="2940"/>
              </w:tabs>
              <w:spacing w:after="0" w:line="240" w:lineRule="auto"/>
              <w:ind w:right="-290"/>
              <w:jc w:val="center"/>
              <w:rPr>
                <w:rFonts w:ascii="Times New Roman" w:hAnsi="Times New Roman"/>
                <w:b/>
                <w:sz w:val="24"/>
                <w:szCs w:val="24"/>
              </w:rPr>
            </w:pPr>
          </w:p>
          <w:p w14:paraId="65770D28" w14:textId="0B02D331" w:rsidR="000577CA" w:rsidRDefault="000577CA" w:rsidP="00FA74BB">
            <w:pPr>
              <w:tabs>
                <w:tab w:val="left" w:pos="2940"/>
              </w:tabs>
              <w:spacing w:after="0" w:line="240" w:lineRule="auto"/>
              <w:ind w:right="-290"/>
              <w:jc w:val="center"/>
              <w:rPr>
                <w:rFonts w:ascii="Times New Roman" w:hAnsi="Times New Roman"/>
                <w:b/>
                <w:sz w:val="24"/>
                <w:szCs w:val="24"/>
              </w:rPr>
            </w:pPr>
            <w:r w:rsidRPr="005B1226">
              <w:rPr>
                <w:rFonts w:ascii="Times New Roman" w:hAnsi="Times New Roman"/>
                <w:b/>
                <w:sz w:val="24"/>
                <w:szCs w:val="24"/>
              </w:rPr>
              <w:t>---------------------</w:t>
            </w:r>
          </w:p>
          <w:p w14:paraId="066CC17E" w14:textId="77777777" w:rsidR="008B0F53" w:rsidRPr="005B1226" w:rsidRDefault="008B0F53" w:rsidP="00FA74BB">
            <w:pPr>
              <w:tabs>
                <w:tab w:val="left" w:pos="2940"/>
              </w:tabs>
              <w:spacing w:after="0" w:line="240" w:lineRule="auto"/>
              <w:ind w:right="-290"/>
              <w:jc w:val="center"/>
              <w:rPr>
                <w:rFonts w:ascii="Times New Roman" w:hAnsi="Times New Roman"/>
                <w:b/>
                <w:sz w:val="24"/>
                <w:szCs w:val="24"/>
              </w:rPr>
            </w:pPr>
          </w:p>
          <w:p w14:paraId="2340B603" w14:textId="11F13A45" w:rsidR="000577CA" w:rsidRPr="00C85094" w:rsidRDefault="008B0F53" w:rsidP="00C85094">
            <w:pPr>
              <w:spacing w:before="2" w:line="242" w:lineRule="auto"/>
              <w:ind w:left="1087" w:right="1223"/>
              <w:jc w:val="center"/>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xml:space="preserve">REPRESENTATION DE L’ASECNA </w:t>
            </w:r>
            <w:r w:rsidR="008B10E3">
              <w:rPr>
                <w:rFonts w:ascii="Times New Roman" w:eastAsia="Times New Roman" w:hAnsi="Times New Roman" w:cs="Times New Roman"/>
                <w:b/>
                <w:bCs/>
                <w:sz w:val="24"/>
                <w:szCs w:val="24"/>
              </w:rPr>
              <w:t>EN MAURITANIE</w:t>
            </w:r>
          </w:p>
        </w:tc>
      </w:tr>
    </w:tbl>
    <w:p w14:paraId="243B1800" w14:textId="3B1D46A2" w:rsidR="000577CA" w:rsidRPr="00A23CBE" w:rsidRDefault="008B0F53" w:rsidP="000577CA">
      <w:pPr>
        <w:tabs>
          <w:tab w:val="left" w:pos="2940"/>
        </w:tabs>
        <w:spacing w:after="0" w:line="240" w:lineRule="auto"/>
        <w:ind w:right="-290"/>
        <w:jc w:val="center"/>
        <w:rPr>
          <w:rFonts w:ascii="Times New Roman" w:hAnsi="Times New Roman"/>
          <w:b/>
          <w:bCs/>
          <w:sz w:val="24"/>
          <w:szCs w:val="24"/>
        </w:rPr>
      </w:pPr>
      <w:r>
        <w:rPr>
          <w:rFonts w:ascii="Times New Roman" w:hAnsi="Times New Roman"/>
          <w:b/>
          <w:sz w:val="24"/>
          <w:szCs w:val="24"/>
        </w:rPr>
        <w:t xml:space="preserve">         </w:t>
      </w:r>
      <w:r w:rsidR="000577CA" w:rsidRPr="00A23CBE">
        <w:rPr>
          <w:rFonts w:ascii="Times New Roman" w:hAnsi="Times New Roman"/>
          <w:b/>
          <w:sz w:val="24"/>
          <w:szCs w:val="24"/>
        </w:rPr>
        <w:t>--------------------</w:t>
      </w:r>
    </w:p>
    <w:p w14:paraId="23CC1B35" w14:textId="77777777" w:rsidR="000577CA" w:rsidRPr="00A23CBE" w:rsidRDefault="000577CA" w:rsidP="000577CA">
      <w:pPr>
        <w:tabs>
          <w:tab w:val="left" w:pos="2940"/>
        </w:tabs>
        <w:spacing w:after="0" w:line="240" w:lineRule="auto"/>
        <w:ind w:right="-290"/>
        <w:jc w:val="both"/>
        <w:rPr>
          <w:rFonts w:ascii="Times New Roman" w:hAnsi="Times New Roman"/>
          <w:b/>
          <w:bCs/>
          <w:sz w:val="24"/>
          <w:szCs w:val="24"/>
          <w:lang w:val="en-GB"/>
        </w:rPr>
      </w:pPr>
    </w:p>
    <w:p w14:paraId="683C760D" w14:textId="77777777" w:rsidR="000577CA" w:rsidRPr="00A23CBE" w:rsidRDefault="000577CA" w:rsidP="000577CA">
      <w:pPr>
        <w:tabs>
          <w:tab w:val="left" w:pos="2940"/>
        </w:tabs>
        <w:spacing w:after="0" w:line="240" w:lineRule="auto"/>
        <w:ind w:right="-290"/>
        <w:jc w:val="both"/>
        <w:rPr>
          <w:rFonts w:ascii="Times New Roman" w:hAnsi="Times New Roman"/>
          <w:b/>
          <w:sz w:val="24"/>
          <w:szCs w:val="24"/>
        </w:rPr>
      </w:pPr>
      <w:r w:rsidRPr="00A23CBE">
        <w:rPr>
          <w:rFonts w:ascii="Times New Roman" w:hAnsi="Times New Roman"/>
          <w:b/>
          <w:bCs/>
          <w:sz w:val="24"/>
          <w:szCs w:val="24"/>
        </w:rPr>
        <w:t xml:space="preserve">IMPUTATION </w:t>
      </w:r>
      <w:r w:rsidRPr="00A23CBE">
        <w:rPr>
          <w:rFonts w:ascii="Times New Roman" w:hAnsi="Times New Roman"/>
          <w:b/>
          <w:sz w:val="24"/>
          <w:szCs w:val="24"/>
        </w:rPr>
        <w:t>:</w:t>
      </w:r>
      <w:r w:rsidRPr="00A23CBE">
        <w:rPr>
          <w:rFonts w:ascii="Times New Roman" w:hAnsi="Times New Roman"/>
          <w:b/>
          <w:sz w:val="24"/>
          <w:szCs w:val="24"/>
        </w:rPr>
        <w:tab/>
      </w:r>
    </w:p>
    <w:p w14:paraId="7289BA98" w14:textId="6E552EBF" w:rsidR="000577CA" w:rsidRPr="007A7261" w:rsidRDefault="000577CA" w:rsidP="00D37131">
      <w:pPr>
        <w:numPr>
          <w:ilvl w:val="0"/>
          <w:numId w:val="87"/>
        </w:numPr>
        <w:tabs>
          <w:tab w:val="left" w:pos="2940"/>
        </w:tabs>
        <w:spacing w:after="0" w:line="240" w:lineRule="auto"/>
        <w:ind w:left="2127" w:right="-290" w:hanging="284"/>
        <w:jc w:val="both"/>
        <w:rPr>
          <w:rFonts w:ascii="Times New Roman" w:hAnsi="Times New Roman"/>
          <w:b/>
          <w:sz w:val="24"/>
          <w:szCs w:val="24"/>
        </w:rPr>
      </w:pPr>
      <w:r w:rsidRPr="007A7261">
        <w:rPr>
          <w:rFonts w:ascii="Times New Roman" w:hAnsi="Times New Roman"/>
          <w:b/>
          <w:sz w:val="24"/>
          <w:szCs w:val="24"/>
        </w:rPr>
        <w:t>Exercice budgétaire</w:t>
      </w:r>
      <w:r w:rsidR="003A5109" w:rsidRPr="007A7261">
        <w:rPr>
          <w:rFonts w:ascii="Times New Roman" w:hAnsi="Times New Roman"/>
          <w:b/>
          <w:sz w:val="24"/>
          <w:szCs w:val="24"/>
        </w:rPr>
        <w:t xml:space="preserve"> </w:t>
      </w:r>
      <w:r w:rsidR="00650779" w:rsidRPr="007A7261">
        <w:rPr>
          <w:rFonts w:ascii="Times New Roman" w:hAnsi="Times New Roman"/>
          <w:b/>
          <w:sz w:val="24"/>
          <w:szCs w:val="24"/>
        </w:rPr>
        <w:t>2022</w:t>
      </w:r>
    </w:p>
    <w:p w14:paraId="28C84C4F" w14:textId="28276376" w:rsidR="000577CA" w:rsidRPr="007A7261" w:rsidRDefault="00B65E30" w:rsidP="00D37131">
      <w:pPr>
        <w:numPr>
          <w:ilvl w:val="0"/>
          <w:numId w:val="87"/>
        </w:numPr>
        <w:tabs>
          <w:tab w:val="left" w:pos="2940"/>
        </w:tabs>
        <w:spacing w:after="0" w:line="240" w:lineRule="auto"/>
        <w:ind w:left="2127" w:right="-290" w:hanging="284"/>
        <w:jc w:val="both"/>
        <w:rPr>
          <w:rFonts w:ascii="Times New Roman" w:hAnsi="Times New Roman"/>
          <w:b/>
          <w:sz w:val="24"/>
          <w:szCs w:val="24"/>
        </w:rPr>
      </w:pPr>
      <w:r w:rsidRPr="007A7261">
        <w:rPr>
          <w:rFonts w:ascii="Times New Roman" w:hAnsi="Times New Roman"/>
          <w:b/>
          <w:sz w:val="24"/>
          <w:szCs w:val="24"/>
        </w:rPr>
        <w:t xml:space="preserve">Compte budgétaire (CB) : </w:t>
      </w:r>
      <w:r w:rsidR="000577CA" w:rsidRPr="007A7261">
        <w:rPr>
          <w:rFonts w:ascii="Times New Roman" w:hAnsi="Times New Roman"/>
          <w:b/>
          <w:sz w:val="24"/>
          <w:szCs w:val="24"/>
        </w:rPr>
        <w:t xml:space="preserve"> C</w:t>
      </w:r>
      <w:r w:rsidR="00C73A96" w:rsidRPr="007A7261">
        <w:rPr>
          <w:rFonts w:ascii="Times New Roman" w:hAnsi="Times New Roman"/>
          <w:b/>
          <w:sz w:val="24"/>
          <w:szCs w:val="24"/>
        </w:rPr>
        <w:t xml:space="preserve">S </w:t>
      </w:r>
      <w:r w:rsidR="008B10E3" w:rsidRPr="007A7261">
        <w:rPr>
          <w:rFonts w:ascii="Times New Roman" w:hAnsi="Times New Roman"/>
          <w:b/>
          <w:sz w:val="24"/>
          <w:szCs w:val="24"/>
        </w:rPr>
        <w:t>070</w:t>
      </w:r>
    </w:p>
    <w:p w14:paraId="27244C8A" w14:textId="77777777" w:rsidR="000577CA" w:rsidRPr="007A7261" w:rsidRDefault="000577CA" w:rsidP="00D37131">
      <w:pPr>
        <w:numPr>
          <w:ilvl w:val="0"/>
          <w:numId w:val="87"/>
        </w:numPr>
        <w:tabs>
          <w:tab w:val="left" w:pos="2940"/>
        </w:tabs>
        <w:spacing w:after="0" w:line="240" w:lineRule="auto"/>
        <w:ind w:left="2127" w:right="-290" w:hanging="284"/>
        <w:jc w:val="both"/>
        <w:rPr>
          <w:rFonts w:ascii="Times New Roman" w:hAnsi="Times New Roman"/>
          <w:b/>
          <w:sz w:val="24"/>
          <w:szCs w:val="24"/>
        </w:rPr>
      </w:pPr>
      <w:r w:rsidRPr="007A7261">
        <w:rPr>
          <w:rFonts w:ascii="Times New Roman" w:hAnsi="Times New Roman"/>
          <w:b/>
          <w:sz w:val="24"/>
          <w:szCs w:val="24"/>
        </w:rPr>
        <w:t>Source (s) de financement : Budget de fonctionnement</w:t>
      </w:r>
    </w:p>
    <w:p w14:paraId="36991BCE" w14:textId="77777777" w:rsidR="000577CA" w:rsidRPr="00A23CBE" w:rsidRDefault="000577CA" w:rsidP="000577CA">
      <w:pPr>
        <w:tabs>
          <w:tab w:val="left" w:pos="2940"/>
        </w:tabs>
        <w:spacing w:after="0" w:line="240" w:lineRule="auto"/>
        <w:ind w:left="2127" w:right="-290" w:hanging="284"/>
        <w:jc w:val="both"/>
        <w:rPr>
          <w:rFonts w:ascii="Times New Roman" w:hAnsi="Times New Roman"/>
          <w:b/>
          <w:sz w:val="24"/>
          <w:szCs w:val="24"/>
        </w:rPr>
      </w:pPr>
      <w:r w:rsidRPr="00A23CBE">
        <w:rPr>
          <w:rFonts w:ascii="Times New Roman" w:hAnsi="Times New Roman"/>
          <w:b/>
          <w:sz w:val="24"/>
          <w:szCs w:val="24"/>
        </w:rPr>
        <w:tab/>
      </w:r>
    </w:p>
    <w:p w14:paraId="2ACC873A" w14:textId="77777777" w:rsidR="000577CA" w:rsidRPr="00A23CBE" w:rsidRDefault="000577CA" w:rsidP="000577CA">
      <w:pPr>
        <w:tabs>
          <w:tab w:val="left" w:pos="2940"/>
        </w:tabs>
        <w:spacing w:after="0" w:line="240" w:lineRule="auto"/>
        <w:ind w:right="-290"/>
        <w:jc w:val="both"/>
        <w:rPr>
          <w:rFonts w:ascii="Times New Roman" w:hAnsi="Times New Roman"/>
          <w:b/>
          <w:sz w:val="24"/>
          <w:szCs w:val="24"/>
        </w:rPr>
      </w:pPr>
    </w:p>
    <w:p w14:paraId="036C8A4D" w14:textId="77777777" w:rsidR="000577CA" w:rsidRPr="00A23CBE" w:rsidRDefault="000577CA" w:rsidP="000577CA">
      <w:pPr>
        <w:tabs>
          <w:tab w:val="left" w:pos="2940"/>
        </w:tabs>
        <w:spacing w:after="0" w:line="240" w:lineRule="auto"/>
        <w:ind w:right="-290"/>
        <w:jc w:val="center"/>
        <w:rPr>
          <w:rFonts w:ascii="Times New Roman" w:hAnsi="Times New Roman"/>
          <w:b/>
          <w:bCs/>
          <w:sz w:val="24"/>
          <w:szCs w:val="24"/>
        </w:rPr>
      </w:pPr>
      <w:r w:rsidRPr="00A23CBE">
        <w:rPr>
          <w:rFonts w:ascii="Times New Roman" w:hAnsi="Times New Roman"/>
          <w:b/>
          <w:bCs/>
          <w:sz w:val="24"/>
          <w:szCs w:val="24"/>
        </w:rPr>
        <w:t>MARCHE N°</w:t>
      </w:r>
      <w:r>
        <w:rPr>
          <w:rFonts w:ascii="Times New Roman" w:hAnsi="Times New Roman"/>
          <w:b/>
          <w:bCs/>
          <w:sz w:val="24"/>
          <w:szCs w:val="24"/>
        </w:rPr>
        <w:t>(année)/numéro séquentiel/ASECNA/…………../………….</w:t>
      </w:r>
    </w:p>
    <w:p w14:paraId="7602515C" w14:textId="30F95B06" w:rsidR="000577CA" w:rsidRPr="00A23CBE" w:rsidRDefault="000577CA" w:rsidP="000577CA">
      <w:pPr>
        <w:tabs>
          <w:tab w:val="left" w:pos="2940"/>
        </w:tabs>
        <w:spacing w:after="0" w:line="240" w:lineRule="auto"/>
        <w:ind w:right="-290"/>
        <w:jc w:val="center"/>
        <w:rPr>
          <w:rFonts w:ascii="Times New Roman" w:hAnsi="Times New Roman"/>
          <w:b/>
          <w:bCs/>
          <w:i/>
          <w:sz w:val="24"/>
          <w:szCs w:val="24"/>
        </w:rPr>
      </w:pPr>
      <w:r w:rsidRPr="00A23CBE">
        <w:rPr>
          <w:rFonts w:ascii="Times New Roman" w:hAnsi="Times New Roman"/>
          <w:b/>
          <w:i/>
          <w:sz w:val="24"/>
          <w:szCs w:val="24"/>
        </w:rPr>
        <w:t xml:space="preserve">Marché passé par </w:t>
      </w:r>
      <w:bookmarkStart w:id="447" w:name="_Toc358898017"/>
      <w:r w:rsidRPr="00A23CBE">
        <w:rPr>
          <w:rFonts w:ascii="Times New Roman" w:hAnsi="Times New Roman"/>
          <w:b/>
          <w:i/>
          <w:iCs/>
          <w:sz w:val="24"/>
          <w:szCs w:val="24"/>
        </w:rPr>
        <w:t>__________</w:t>
      </w:r>
      <w:r w:rsidRPr="00A23CBE">
        <w:rPr>
          <w:rFonts w:ascii="Times New Roman" w:hAnsi="Times New Roman"/>
          <w:b/>
          <w:i/>
          <w:sz w:val="24"/>
          <w:szCs w:val="24"/>
        </w:rPr>
        <w:t xml:space="preserve">, </w:t>
      </w:r>
      <w:bookmarkEnd w:id="447"/>
      <w:r w:rsidRPr="00A23CBE">
        <w:rPr>
          <w:rFonts w:ascii="Times New Roman" w:hAnsi="Times New Roman"/>
          <w:b/>
          <w:i/>
          <w:sz w:val="24"/>
          <w:szCs w:val="24"/>
        </w:rPr>
        <w:t>conformément à l'</w:t>
      </w:r>
      <w:r w:rsidRPr="00A23CBE">
        <w:rPr>
          <w:rFonts w:ascii="Times New Roman" w:hAnsi="Times New Roman"/>
          <w:b/>
          <w:i/>
          <w:iCs/>
          <w:sz w:val="24"/>
          <w:szCs w:val="24"/>
        </w:rPr>
        <w:t>Article N°___</w:t>
      </w:r>
      <w:r w:rsidRPr="00A23CBE">
        <w:rPr>
          <w:rFonts w:ascii="Times New Roman" w:hAnsi="Times New Roman"/>
          <w:b/>
          <w:i/>
          <w:sz w:val="24"/>
          <w:szCs w:val="24"/>
        </w:rPr>
        <w:t xml:space="preserve"> de la Règlementation des Marchés de Toute Nature(RMTN) passés au nom de l'ASECNA</w:t>
      </w:r>
    </w:p>
    <w:p w14:paraId="51F828C3" w14:textId="6925D10A" w:rsidR="000577CA" w:rsidRPr="00A23CBE" w:rsidRDefault="007F3F35" w:rsidP="000577CA">
      <w:pPr>
        <w:tabs>
          <w:tab w:val="left" w:pos="2940"/>
        </w:tabs>
        <w:spacing w:after="0" w:line="240" w:lineRule="auto"/>
        <w:ind w:right="-290"/>
        <w:jc w:val="both"/>
        <w:rPr>
          <w:rFonts w:ascii="Times New Roman" w:hAnsi="Times New Roman"/>
          <w:b/>
          <w:bCs/>
          <w:sz w:val="24"/>
          <w:szCs w:val="24"/>
        </w:rPr>
      </w:pPr>
      <w:r w:rsidRPr="007F3F35">
        <w:rPr>
          <w:rFonts w:ascii="Times New Roman" w:hAnsi="Times New Roman"/>
          <w:b/>
          <w:bCs/>
          <w:noProof/>
          <w:sz w:val="24"/>
          <w:szCs w:val="24"/>
          <w:lang w:eastAsia="fr-FR"/>
        </w:rPr>
        <mc:AlternateContent>
          <mc:Choice Requires="wps">
            <w:drawing>
              <wp:anchor distT="45720" distB="45720" distL="114300" distR="114300" simplePos="0" relativeHeight="251675648" behindDoc="0" locked="0" layoutInCell="1" allowOverlap="1" wp14:anchorId="00791109" wp14:editId="74F39DC3">
                <wp:simplePos x="0" y="0"/>
                <wp:positionH relativeFrom="column">
                  <wp:posOffset>-309245</wp:posOffset>
                </wp:positionH>
                <wp:positionV relativeFrom="paragraph">
                  <wp:posOffset>314325</wp:posOffset>
                </wp:positionV>
                <wp:extent cx="6337300" cy="1327150"/>
                <wp:effectExtent l="0" t="0" r="25400" b="2540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7300" cy="1327150"/>
                        </a:xfrm>
                        <a:prstGeom prst="rect">
                          <a:avLst/>
                        </a:prstGeom>
                        <a:solidFill>
                          <a:srgbClr val="FFFFFF"/>
                        </a:solidFill>
                        <a:ln w="9525">
                          <a:solidFill>
                            <a:srgbClr val="000000"/>
                          </a:solidFill>
                          <a:miter lim="800000"/>
                          <a:headEnd/>
                          <a:tailEnd/>
                        </a:ln>
                      </wps:spPr>
                      <wps:txbx>
                        <w:txbxContent>
                          <w:p w14:paraId="0FF781A6" w14:textId="5D5585D0" w:rsidR="00585724" w:rsidRPr="00C85094" w:rsidRDefault="00585724" w:rsidP="00C85094">
                            <w:pPr>
                              <w:tabs>
                                <w:tab w:val="left" w:pos="2940"/>
                              </w:tabs>
                              <w:spacing w:after="0" w:line="240" w:lineRule="auto"/>
                              <w:ind w:right="-290"/>
                              <w:jc w:val="center"/>
                              <w:rPr>
                                <w:rFonts w:ascii="Times New Roman" w:hAnsi="Times New Roman"/>
                                <w:b/>
                                <w:bCs/>
                                <w:color w:val="FF0000"/>
                                <w:sz w:val="32"/>
                                <w:szCs w:val="24"/>
                              </w:rPr>
                            </w:pPr>
                            <w:r w:rsidRPr="00C85094">
                              <w:rPr>
                                <w:rFonts w:ascii="Times New Roman" w:hAnsi="Times New Roman"/>
                                <w:b/>
                                <w:bCs/>
                                <w:sz w:val="32"/>
                                <w:szCs w:val="24"/>
                              </w:rPr>
                              <w:t xml:space="preserve">REALISATION DES TRAVAUX DE GENIE CIVIL ET DE DIVERSES PRESTATIONS, RELATIFS A </w:t>
                            </w:r>
                            <w:r>
                              <w:rPr>
                                <w:rFonts w:ascii="Times New Roman" w:hAnsi="Times New Roman"/>
                                <w:b/>
                                <w:bCs/>
                                <w:sz w:val="32"/>
                                <w:szCs w:val="24"/>
                              </w:rPr>
                              <w:t>L’INSTALLATION</w:t>
                            </w:r>
                            <w:r w:rsidRPr="00C85094">
                              <w:rPr>
                                <w:rFonts w:ascii="Times New Roman" w:hAnsi="Times New Roman"/>
                                <w:b/>
                                <w:bCs/>
                                <w:sz w:val="32"/>
                                <w:szCs w:val="24"/>
                              </w:rPr>
                              <w:t xml:space="preserve"> DES STATIONS VHF DEPORTEES PAR VSAT DE </w:t>
                            </w:r>
                            <w:r>
                              <w:rPr>
                                <w:rFonts w:ascii="Times New Roman" w:hAnsi="Times New Roman"/>
                                <w:b/>
                                <w:bCs/>
                                <w:sz w:val="32"/>
                                <w:szCs w:val="24"/>
                              </w:rPr>
                              <w:t>LEMREYA</w:t>
                            </w:r>
                            <w:r w:rsidRPr="00C85094">
                              <w:rPr>
                                <w:rFonts w:ascii="Times New Roman" w:hAnsi="Times New Roman"/>
                                <w:b/>
                                <w:bCs/>
                                <w:sz w:val="32"/>
                                <w:szCs w:val="24"/>
                              </w:rPr>
                              <w:t xml:space="preserve"> ET </w:t>
                            </w:r>
                            <w:r>
                              <w:rPr>
                                <w:rFonts w:ascii="Times New Roman" w:hAnsi="Times New Roman"/>
                                <w:b/>
                                <w:bCs/>
                                <w:sz w:val="32"/>
                                <w:szCs w:val="24"/>
                              </w:rPr>
                              <w:t>DE AÏN BEN TILI (SITE DE LEMREYA</w:t>
                            </w:r>
                            <w:r w:rsidRPr="00E63DAE">
                              <w:rPr>
                                <w:rFonts w:ascii="Times New Roman" w:hAnsi="Times New Roman"/>
                                <w:b/>
                                <w:bCs/>
                                <w:sz w:val="32"/>
                                <w:szCs w:val="24"/>
                              </w:rPr>
                              <w:t xml:space="preserve"> </w:t>
                            </w:r>
                            <w:r>
                              <w:rPr>
                                <w:rFonts w:ascii="Times New Roman" w:hAnsi="Times New Roman"/>
                                <w:b/>
                                <w:bCs/>
                                <w:sz w:val="32"/>
                                <w:szCs w:val="24"/>
                              </w:rPr>
                              <w:t xml:space="preserve">– LOT N°1) </w:t>
                            </w:r>
                            <w:r w:rsidRPr="00C85094">
                              <w:rPr>
                                <w:rFonts w:ascii="Times New Roman" w:hAnsi="Times New Roman"/>
                                <w:b/>
                                <w:bCs/>
                                <w:color w:val="FF0000"/>
                                <w:sz w:val="32"/>
                                <w:szCs w:val="24"/>
                              </w:rPr>
                              <w:t xml:space="preserve">ou (SITE DE </w:t>
                            </w:r>
                            <w:r w:rsidRPr="008B10E3">
                              <w:rPr>
                                <w:rFonts w:ascii="Times New Roman" w:hAnsi="Times New Roman"/>
                                <w:b/>
                                <w:bCs/>
                                <w:color w:val="FF0000"/>
                                <w:sz w:val="32"/>
                                <w:szCs w:val="24"/>
                              </w:rPr>
                              <w:t xml:space="preserve">AÏN BEN TILI </w:t>
                            </w:r>
                            <w:r w:rsidRPr="00C85094">
                              <w:rPr>
                                <w:rFonts w:ascii="Times New Roman" w:hAnsi="Times New Roman"/>
                                <w:b/>
                                <w:bCs/>
                                <w:color w:val="FF0000"/>
                                <w:sz w:val="32"/>
                                <w:szCs w:val="24"/>
                              </w:rPr>
                              <w:t>– LOT N°</w:t>
                            </w:r>
                            <w:r>
                              <w:rPr>
                                <w:rFonts w:ascii="Times New Roman" w:hAnsi="Times New Roman"/>
                                <w:b/>
                                <w:bCs/>
                                <w:color w:val="FF0000"/>
                                <w:sz w:val="32"/>
                                <w:szCs w:val="24"/>
                              </w:rPr>
                              <w:t>2</w:t>
                            </w:r>
                            <w:r w:rsidRPr="00C85094">
                              <w:rPr>
                                <w:rFonts w:ascii="Times New Roman" w:hAnsi="Times New Roman"/>
                                <w:b/>
                                <w:bCs/>
                                <w:color w:val="FF0000"/>
                                <w:sz w:val="32"/>
                                <w:szCs w:val="24"/>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0791109" id="Zone de texte 2" o:spid="_x0000_s1033" type="#_x0000_t202" style="position:absolute;left:0;text-align:left;margin-left:-24.35pt;margin-top:24.75pt;width:499pt;height:104.5pt;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">
                <v:textbox>
                  <w:txbxContent>
                    <w:p w14:paraId="0FF781A6" w14:textId="5D5585D0" w:rsidR="00585724" w:rsidRPr="00C85094" w:rsidRDefault="00585724" w:rsidP="00C85094">
                      <w:pPr>
                        <w:tabs>
                          <w:tab w:val="left" w:pos="2940"/>
                        </w:tabs>
                        <w:spacing w:after="0" w:line="240" w:lineRule="auto"/>
                        <w:ind w:right="-290"/>
                        <w:jc w:val="center"/>
                        <w:rPr>
                          <w:rFonts w:ascii="Times New Roman" w:hAnsi="Times New Roman"/>
                          <w:b/>
                          <w:bCs/>
                          <w:color w:val="FF0000"/>
                          <w:sz w:val="32"/>
                          <w:szCs w:val="24"/>
                        </w:rPr>
                      </w:pPr>
                      <w:r w:rsidRPr="00C85094">
                        <w:rPr>
                          <w:rFonts w:ascii="Times New Roman" w:hAnsi="Times New Roman"/>
                          <w:b/>
                          <w:bCs/>
                          <w:sz w:val="32"/>
                          <w:szCs w:val="24"/>
                        </w:rPr>
                        <w:t xml:space="preserve">REALISATION DES TRAVAUX DE GENIE CIVIL ET DE DIVERSES PRESTATIONS, RELATIFS A </w:t>
                      </w:r>
                      <w:r>
                        <w:rPr>
                          <w:rFonts w:ascii="Times New Roman" w:hAnsi="Times New Roman"/>
                          <w:b/>
                          <w:bCs/>
                          <w:sz w:val="32"/>
                          <w:szCs w:val="24"/>
                        </w:rPr>
                        <w:t>L’INSTALLATION</w:t>
                      </w:r>
                      <w:r w:rsidRPr="00C85094">
                        <w:rPr>
                          <w:rFonts w:ascii="Times New Roman" w:hAnsi="Times New Roman"/>
                          <w:b/>
                          <w:bCs/>
                          <w:sz w:val="32"/>
                          <w:szCs w:val="24"/>
                        </w:rPr>
                        <w:t xml:space="preserve"> DES STATIONS VHF DEPORTEES PAR VSAT DE </w:t>
                      </w:r>
                      <w:r>
                        <w:rPr>
                          <w:rFonts w:ascii="Times New Roman" w:hAnsi="Times New Roman"/>
                          <w:b/>
                          <w:bCs/>
                          <w:sz w:val="32"/>
                          <w:szCs w:val="24"/>
                        </w:rPr>
                        <w:t>LEMREYA</w:t>
                      </w:r>
                      <w:r w:rsidRPr="00C85094">
                        <w:rPr>
                          <w:rFonts w:ascii="Times New Roman" w:hAnsi="Times New Roman"/>
                          <w:b/>
                          <w:bCs/>
                          <w:sz w:val="32"/>
                          <w:szCs w:val="24"/>
                        </w:rPr>
                        <w:t xml:space="preserve"> ET </w:t>
                      </w:r>
                      <w:r>
                        <w:rPr>
                          <w:rFonts w:ascii="Times New Roman" w:hAnsi="Times New Roman"/>
                          <w:b/>
                          <w:bCs/>
                          <w:sz w:val="32"/>
                          <w:szCs w:val="24"/>
                        </w:rPr>
                        <w:t>DE AÏN BEN TILI (SITE DE LEMREYA</w:t>
                      </w:r>
                      <w:r w:rsidRPr="00E63DAE">
                        <w:rPr>
                          <w:rFonts w:ascii="Times New Roman" w:hAnsi="Times New Roman"/>
                          <w:b/>
                          <w:bCs/>
                          <w:sz w:val="32"/>
                          <w:szCs w:val="24"/>
                        </w:rPr>
                        <w:t xml:space="preserve"> </w:t>
                      </w:r>
                      <w:r>
                        <w:rPr>
                          <w:rFonts w:ascii="Times New Roman" w:hAnsi="Times New Roman"/>
                          <w:b/>
                          <w:bCs/>
                          <w:sz w:val="32"/>
                          <w:szCs w:val="24"/>
                        </w:rPr>
                        <w:t xml:space="preserve">– LOT N°1) </w:t>
                      </w:r>
                      <w:r w:rsidRPr="00C85094">
                        <w:rPr>
                          <w:rFonts w:ascii="Times New Roman" w:hAnsi="Times New Roman"/>
                          <w:b/>
                          <w:bCs/>
                          <w:color w:val="FF0000"/>
                          <w:sz w:val="32"/>
                          <w:szCs w:val="24"/>
                        </w:rPr>
                        <w:t xml:space="preserve">ou (SITE DE </w:t>
                      </w:r>
                      <w:r w:rsidRPr="008B10E3">
                        <w:rPr>
                          <w:rFonts w:ascii="Times New Roman" w:hAnsi="Times New Roman"/>
                          <w:b/>
                          <w:bCs/>
                          <w:color w:val="FF0000"/>
                          <w:sz w:val="32"/>
                          <w:szCs w:val="24"/>
                        </w:rPr>
                        <w:t xml:space="preserve">AÏN BEN TILI </w:t>
                      </w:r>
                      <w:r w:rsidRPr="00C85094">
                        <w:rPr>
                          <w:rFonts w:ascii="Times New Roman" w:hAnsi="Times New Roman"/>
                          <w:b/>
                          <w:bCs/>
                          <w:color w:val="FF0000"/>
                          <w:sz w:val="32"/>
                          <w:szCs w:val="24"/>
                        </w:rPr>
                        <w:t>– LOT N°</w:t>
                      </w:r>
                      <w:r>
                        <w:rPr>
                          <w:rFonts w:ascii="Times New Roman" w:hAnsi="Times New Roman"/>
                          <w:b/>
                          <w:bCs/>
                          <w:color w:val="FF0000"/>
                          <w:sz w:val="32"/>
                          <w:szCs w:val="24"/>
                        </w:rPr>
                        <w:t>2</w:t>
                      </w:r>
                      <w:r w:rsidRPr="00C85094">
                        <w:rPr>
                          <w:rFonts w:ascii="Times New Roman" w:hAnsi="Times New Roman"/>
                          <w:b/>
                          <w:bCs/>
                          <w:color w:val="FF0000"/>
                          <w:sz w:val="32"/>
                          <w:szCs w:val="24"/>
                        </w:rPr>
                        <w:t>)</w:t>
                      </w:r>
                    </w:p>
                  </w:txbxContent>
                </v:textbox>
                <w10:wrap type="square"/>
              </v:shape>
            </w:pict>
          </mc:Fallback>
        </mc:AlternateContent>
      </w:r>
    </w:p>
    <w:p w14:paraId="3840A1DF" w14:textId="652F4BDF" w:rsidR="000577CA" w:rsidRDefault="000577CA" w:rsidP="000577CA">
      <w:pPr>
        <w:tabs>
          <w:tab w:val="left" w:pos="2940"/>
        </w:tabs>
        <w:spacing w:after="0" w:line="240" w:lineRule="auto"/>
        <w:ind w:right="-290"/>
        <w:jc w:val="both"/>
        <w:rPr>
          <w:rFonts w:ascii="Times New Roman" w:hAnsi="Times New Roman"/>
          <w:b/>
          <w:bCs/>
          <w:sz w:val="24"/>
          <w:szCs w:val="24"/>
        </w:rPr>
      </w:pPr>
    </w:p>
    <w:p w14:paraId="70BDA1D1" w14:textId="35F5D220" w:rsidR="007F3F35" w:rsidRDefault="007F3F35" w:rsidP="000577CA">
      <w:pPr>
        <w:tabs>
          <w:tab w:val="left" w:pos="2940"/>
        </w:tabs>
        <w:spacing w:after="0" w:line="240" w:lineRule="auto"/>
        <w:ind w:right="-290"/>
        <w:jc w:val="both"/>
        <w:rPr>
          <w:rFonts w:ascii="Times New Roman" w:hAnsi="Times New Roman"/>
          <w:b/>
          <w:bCs/>
          <w:sz w:val="24"/>
          <w:szCs w:val="24"/>
        </w:rPr>
      </w:pPr>
    </w:p>
    <w:p w14:paraId="168962BA" w14:textId="2F9D29FA" w:rsidR="007F3F35" w:rsidRDefault="007F3F35" w:rsidP="000577CA">
      <w:pPr>
        <w:tabs>
          <w:tab w:val="left" w:pos="2940"/>
        </w:tabs>
        <w:spacing w:after="0" w:line="240" w:lineRule="auto"/>
        <w:ind w:right="-290"/>
        <w:jc w:val="both"/>
        <w:rPr>
          <w:rFonts w:ascii="Times New Roman" w:hAnsi="Times New Roman"/>
          <w:b/>
          <w:bCs/>
          <w:sz w:val="24"/>
          <w:szCs w:val="24"/>
        </w:rPr>
      </w:pPr>
    </w:p>
    <w:p w14:paraId="3B601C56" w14:textId="712BD1C7" w:rsidR="007F3F35" w:rsidRDefault="007F3F35" w:rsidP="000577CA">
      <w:pPr>
        <w:tabs>
          <w:tab w:val="left" w:pos="2940"/>
        </w:tabs>
        <w:spacing w:after="0" w:line="240" w:lineRule="auto"/>
        <w:ind w:right="-290"/>
        <w:jc w:val="both"/>
        <w:rPr>
          <w:rFonts w:ascii="Times New Roman" w:hAnsi="Times New Roman"/>
          <w:b/>
          <w:bCs/>
          <w:sz w:val="24"/>
          <w:szCs w:val="24"/>
        </w:rPr>
      </w:pPr>
    </w:p>
    <w:p w14:paraId="391BA486" w14:textId="77777777" w:rsidR="007F3F35" w:rsidRPr="00A23CBE" w:rsidRDefault="007F3F35" w:rsidP="000577CA">
      <w:pPr>
        <w:tabs>
          <w:tab w:val="left" w:pos="2940"/>
        </w:tabs>
        <w:spacing w:after="0" w:line="240" w:lineRule="auto"/>
        <w:ind w:right="-290"/>
        <w:jc w:val="both"/>
        <w:rPr>
          <w:rFonts w:ascii="Times New Roman" w:hAnsi="Times New Roman"/>
          <w:b/>
          <w:bCs/>
          <w:sz w:val="24"/>
          <w:szCs w:val="24"/>
        </w:rPr>
      </w:pPr>
    </w:p>
    <w:p w14:paraId="045F5C2E" w14:textId="77777777" w:rsidR="000577CA" w:rsidRPr="002D0AE6" w:rsidRDefault="000577CA" w:rsidP="00D37131">
      <w:pPr>
        <w:numPr>
          <w:ilvl w:val="0"/>
          <w:numId w:val="83"/>
        </w:numPr>
        <w:tabs>
          <w:tab w:val="left" w:pos="2940"/>
        </w:tabs>
        <w:spacing w:after="0" w:line="240" w:lineRule="auto"/>
        <w:ind w:right="-290"/>
        <w:jc w:val="both"/>
        <w:rPr>
          <w:rFonts w:ascii="Times New Roman" w:hAnsi="Times New Roman"/>
          <w:b/>
          <w:sz w:val="24"/>
          <w:szCs w:val="24"/>
        </w:rPr>
      </w:pPr>
      <w:r w:rsidRPr="00A23CBE">
        <w:rPr>
          <w:rFonts w:ascii="Times New Roman" w:hAnsi="Times New Roman"/>
          <w:b/>
          <w:sz w:val="24"/>
          <w:szCs w:val="24"/>
        </w:rPr>
        <w:t>MONTANT DU MARCHE</w:t>
      </w:r>
      <w:r w:rsidRPr="00A23CBE">
        <w:rPr>
          <w:rFonts w:ascii="Times New Roman" w:hAnsi="Times New Roman"/>
          <w:b/>
          <w:sz w:val="24"/>
          <w:szCs w:val="24"/>
        </w:rPr>
        <w:tab/>
      </w:r>
      <w:r w:rsidRPr="00A23CBE">
        <w:rPr>
          <w:rFonts w:ascii="Times New Roman" w:hAnsi="Times New Roman"/>
          <w:b/>
          <w:sz w:val="24"/>
          <w:szCs w:val="24"/>
        </w:rPr>
        <w:tab/>
      </w:r>
      <w:r w:rsidRPr="00A23CBE">
        <w:rPr>
          <w:rFonts w:ascii="Times New Roman" w:hAnsi="Times New Roman"/>
          <w:b/>
          <w:sz w:val="24"/>
          <w:szCs w:val="24"/>
        </w:rPr>
        <w:tab/>
      </w:r>
      <w:r>
        <w:rPr>
          <w:rFonts w:ascii="Times New Roman" w:hAnsi="Times New Roman"/>
          <w:b/>
          <w:sz w:val="24"/>
          <w:szCs w:val="24"/>
        </w:rPr>
        <w:tab/>
      </w:r>
      <w:r w:rsidRPr="00A23CBE">
        <w:rPr>
          <w:rFonts w:ascii="Times New Roman" w:hAnsi="Times New Roman"/>
          <w:b/>
          <w:sz w:val="24"/>
          <w:szCs w:val="24"/>
        </w:rPr>
        <w:t>:</w:t>
      </w:r>
    </w:p>
    <w:p w14:paraId="5960071C" w14:textId="77777777" w:rsidR="000577CA" w:rsidRDefault="000577CA" w:rsidP="000577CA">
      <w:pPr>
        <w:tabs>
          <w:tab w:val="left" w:pos="2940"/>
        </w:tabs>
        <w:spacing w:after="0" w:line="240" w:lineRule="auto"/>
        <w:ind w:left="360" w:right="-290"/>
        <w:jc w:val="both"/>
        <w:rPr>
          <w:rFonts w:ascii="Times New Roman" w:hAnsi="Times New Roman"/>
          <w:b/>
          <w:bCs/>
          <w:sz w:val="24"/>
          <w:szCs w:val="24"/>
        </w:rPr>
      </w:pPr>
      <w:r w:rsidRPr="00A23CBE">
        <w:rPr>
          <w:rFonts w:ascii="Times New Roman" w:hAnsi="Times New Roman"/>
          <w:b/>
          <w:bCs/>
          <w:sz w:val="24"/>
          <w:szCs w:val="24"/>
        </w:rPr>
        <w:tab/>
      </w:r>
    </w:p>
    <w:p w14:paraId="53FD9211" w14:textId="77777777" w:rsidR="000577CA" w:rsidRPr="00A23CBE" w:rsidRDefault="000577CA" w:rsidP="000577CA">
      <w:pPr>
        <w:tabs>
          <w:tab w:val="left" w:pos="2940"/>
        </w:tabs>
        <w:spacing w:after="0" w:line="240" w:lineRule="auto"/>
        <w:ind w:left="360" w:right="-290"/>
        <w:jc w:val="both"/>
        <w:rPr>
          <w:rFonts w:ascii="Times New Roman" w:hAnsi="Times New Roman"/>
          <w:b/>
          <w:sz w:val="24"/>
          <w:szCs w:val="24"/>
        </w:rPr>
      </w:pPr>
    </w:p>
    <w:p w14:paraId="41D9684C" w14:textId="77777777" w:rsidR="000577CA" w:rsidRDefault="000577CA" w:rsidP="00D37131">
      <w:pPr>
        <w:numPr>
          <w:ilvl w:val="0"/>
          <w:numId w:val="83"/>
        </w:numPr>
        <w:tabs>
          <w:tab w:val="left" w:pos="2940"/>
        </w:tabs>
        <w:spacing w:after="0" w:line="240" w:lineRule="auto"/>
        <w:ind w:right="-290"/>
        <w:jc w:val="both"/>
        <w:rPr>
          <w:rFonts w:ascii="Times New Roman" w:hAnsi="Times New Roman"/>
          <w:b/>
          <w:sz w:val="24"/>
          <w:szCs w:val="24"/>
        </w:rPr>
      </w:pPr>
      <w:r w:rsidRPr="00A23CBE">
        <w:rPr>
          <w:rFonts w:ascii="Times New Roman" w:hAnsi="Times New Roman"/>
          <w:b/>
          <w:sz w:val="24"/>
          <w:szCs w:val="24"/>
        </w:rPr>
        <w:t>TITULAIRE DU MARCHE</w:t>
      </w:r>
      <w:r w:rsidRPr="00A23CBE">
        <w:rPr>
          <w:rFonts w:ascii="Times New Roman" w:hAnsi="Times New Roman"/>
          <w:b/>
          <w:sz w:val="24"/>
          <w:szCs w:val="24"/>
        </w:rPr>
        <w:tab/>
      </w:r>
      <w:r w:rsidRPr="00A23CBE">
        <w:rPr>
          <w:rFonts w:ascii="Times New Roman" w:hAnsi="Times New Roman"/>
          <w:b/>
          <w:sz w:val="24"/>
          <w:szCs w:val="24"/>
        </w:rPr>
        <w:tab/>
      </w:r>
      <w:r w:rsidRPr="00A23CBE">
        <w:rPr>
          <w:rFonts w:ascii="Times New Roman" w:hAnsi="Times New Roman"/>
          <w:b/>
          <w:sz w:val="24"/>
          <w:szCs w:val="24"/>
        </w:rPr>
        <w:tab/>
      </w:r>
      <w:r>
        <w:rPr>
          <w:rFonts w:ascii="Times New Roman" w:hAnsi="Times New Roman"/>
          <w:b/>
          <w:sz w:val="24"/>
          <w:szCs w:val="24"/>
        </w:rPr>
        <w:tab/>
      </w:r>
      <w:r w:rsidRPr="00A23CBE">
        <w:rPr>
          <w:rFonts w:ascii="Times New Roman" w:hAnsi="Times New Roman"/>
          <w:b/>
          <w:sz w:val="24"/>
          <w:szCs w:val="24"/>
        </w:rPr>
        <w:t xml:space="preserve">: </w:t>
      </w:r>
    </w:p>
    <w:p w14:paraId="4C830872" w14:textId="77777777" w:rsidR="000577CA" w:rsidRDefault="000577CA" w:rsidP="000577CA">
      <w:pPr>
        <w:tabs>
          <w:tab w:val="left" w:pos="2940"/>
        </w:tabs>
        <w:spacing w:after="0" w:line="240" w:lineRule="auto"/>
        <w:ind w:left="360" w:right="-290"/>
        <w:jc w:val="both"/>
        <w:rPr>
          <w:rFonts w:ascii="Times New Roman" w:hAnsi="Times New Roman"/>
          <w:b/>
          <w:sz w:val="24"/>
          <w:szCs w:val="24"/>
        </w:rPr>
      </w:pPr>
      <w:r w:rsidRPr="00A23CBE">
        <w:rPr>
          <w:rFonts w:ascii="Times New Roman" w:hAnsi="Times New Roman"/>
          <w:b/>
          <w:sz w:val="24"/>
          <w:szCs w:val="24"/>
        </w:rPr>
        <w:tab/>
      </w:r>
    </w:p>
    <w:p w14:paraId="59E7D946" w14:textId="77777777" w:rsidR="000577CA" w:rsidRPr="00A23CBE" w:rsidRDefault="000577CA" w:rsidP="000577CA">
      <w:pPr>
        <w:tabs>
          <w:tab w:val="left" w:pos="2940"/>
        </w:tabs>
        <w:spacing w:after="0" w:line="240" w:lineRule="auto"/>
        <w:ind w:left="360" w:right="-290"/>
        <w:jc w:val="both"/>
        <w:rPr>
          <w:rFonts w:ascii="Times New Roman" w:hAnsi="Times New Roman"/>
          <w:b/>
          <w:sz w:val="24"/>
          <w:szCs w:val="24"/>
        </w:rPr>
      </w:pPr>
    </w:p>
    <w:p w14:paraId="2E8746CB" w14:textId="77777777" w:rsidR="000577CA" w:rsidRDefault="000577CA" w:rsidP="00D37131">
      <w:pPr>
        <w:numPr>
          <w:ilvl w:val="0"/>
          <w:numId w:val="83"/>
        </w:numPr>
        <w:tabs>
          <w:tab w:val="left" w:pos="2940"/>
        </w:tabs>
        <w:spacing w:after="0" w:line="240" w:lineRule="auto"/>
        <w:ind w:right="-290"/>
        <w:jc w:val="both"/>
        <w:rPr>
          <w:rFonts w:ascii="Times New Roman" w:hAnsi="Times New Roman"/>
          <w:b/>
          <w:sz w:val="24"/>
          <w:szCs w:val="24"/>
        </w:rPr>
      </w:pPr>
      <w:r w:rsidRPr="00A23CBE">
        <w:rPr>
          <w:rFonts w:ascii="Times New Roman" w:hAnsi="Times New Roman"/>
          <w:b/>
          <w:sz w:val="24"/>
          <w:szCs w:val="24"/>
        </w:rPr>
        <w:t xml:space="preserve">DELAI D'EXECUTION </w:t>
      </w:r>
      <w:r w:rsidRPr="00A23CBE">
        <w:rPr>
          <w:rFonts w:ascii="Times New Roman" w:hAnsi="Times New Roman"/>
          <w:b/>
          <w:sz w:val="24"/>
          <w:szCs w:val="24"/>
        </w:rPr>
        <w:tab/>
      </w:r>
      <w:r w:rsidRPr="00A23CBE">
        <w:rPr>
          <w:rFonts w:ascii="Times New Roman" w:hAnsi="Times New Roman"/>
          <w:b/>
          <w:sz w:val="24"/>
          <w:szCs w:val="24"/>
        </w:rPr>
        <w:tab/>
      </w:r>
      <w:r w:rsidRPr="00A23CBE">
        <w:rPr>
          <w:rFonts w:ascii="Times New Roman" w:hAnsi="Times New Roman"/>
          <w:b/>
          <w:sz w:val="24"/>
          <w:szCs w:val="24"/>
        </w:rPr>
        <w:tab/>
      </w:r>
      <w:r>
        <w:rPr>
          <w:rFonts w:ascii="Times New Roman" w:hAnsi="Times New Roman"/>
          <w:b/>
          <w:sz w:val="24"/>
          <w:szCs w:val="24"/>
        </w:rPr>
        <w:tab/>
      </w:r>
      <w:r>
        <w:rPr>
          <w:rFonts w:ascii="Times New Roman" w:hAnsi="Times New Roman"/>
          <w:b/>
          <w:sz w:val="24"/>
          <w:szCs w:val="24"/>
        </w:rPr>
        <w:tab/>
      </w:r>
      <w:r w:rsidRPr="00A23CBE">
        <w:rPr>
          <w:rFonts w:ascii="Times New Roman" w:hAnsi="Times New Roman"/>
          <w:b/>
          <w:sz w:val="24"/>
          <w:szCs w:val="24"/>
        </w:rPr>
        <w:t>:</w:t>
      </w:r>
    </w:p>
    <w:p w14:paraId="16B3B6F6" w14:textId="77777777" w:rsidR="000577CA" w:rsidRDefault="000577CA" w:rsidP="000577CA">
      <w:pPr>
        <w:tabs>
          <w:tab w:val="left" w:pos="2940"/>
        </w:tabs>
        <w:spacing w:after="0" w:line="240" w:lineRule="auto"/>
        <w:ind w:left="360" w:right="-290"/>
        <w:jc w:val="both"/>
        <w:rPr>
          <w:rFonts w:ascii="Times New Roman" w:hAnsi="Times New Roman"/>
          <w:b/>
          <w:sz w:val="24"/>
          <w:szCs w:val="24"/>
        </w:rPr>
      </w:pPr>
      <w:r w:rsidRPr="00A23CBE">
        <w:rPr>
          <w:rFonts w:ascii="Times New Roman" w:hAnsi="Times New Roman"/>
          <w:b/>
          <w:sz w:val="24"/>
          <w:szCs w:val="24"/>
        </w:rPr>
        <w:tab/>
      </w:r>
    </w:p>
    <w:p w14:paraId="077EAD59" w14:textId="77777777" w:rsidR="000577CA" w:rsidRPr="00A23CBE" w:rsidRDefault="000577CA" w:rsidP="000577CA">
      <w:pPr>
        <w:tabs>
          <w:tab w:val="left" w:pos="2940"/>
        </w:tabs>
        <w:spacing w:after="0" w:line="240" w:lineRule="auto"/>
        <w:ind w:left="360" w:right="-290"/>
        <w:jc w:val="both"/>
        <w:rPr>
          <w:rFonts w:ascii="Times New Roman" w:hAnsi="Times New Roman"/>
          <w:b/>
          <w:sz w:val="24"/>
          <w:szCs w:val="24"/>
        </w:rPr>
      </w:pPr>
      <w:r w:rsidRPr="00A23CBE">
        <w:rPr>
          <w:rFonts w:ascii="Times New Roman" w:hAnsi="Times New Roman"/>
          <w:b/>
          <w:sz w:val="24"/>
          <w:szCs w:val="24"/>
        </w:rPr>
        <w:tab/>
      </w:r>
    </w:p>
    <w:p w14:paraId="21CCE8BB" w14:textId="77777777" w:rsidR="000577CA" w:rsidRDefault="000577CA" w:rsidP="00D37131">
      <w:pPr>
        <w:numPr>
          <w:ilvl w:val="0"/>
          <w:numId w:val="83"/>
        </w:numPr>
        <w:tabs>
          <w:tab w:val="left" w:pos="2940"/>
        </w:tabs>
        <w:spacing w:after="0" w:line="240" w:lineRule="auto"/>
        <w:ind w:right="-290"/>
        <w:jc w:val="both"/>
        <w:rPr>
          <w:rFonts w:ascii="Times New Roman" w:hAnsi="Times New Roman"/>
          <w:b/>
          <w:sz w:val="24"/>
          <w:szCs w:val="24"/>
        </w:rPr>
      </w:pPr>
      <w:r w:rsidRPr="00A23CBE">
        <w:rPr>
          <w:rFonts w:ascii="Times New Roman" w:hAnsi="Times New Roman"/>
          <w:b/>
          <w:sz w:val="24"/>
          <w:szCs w:val="24"/>
        </w:rPr>
        <w:t xml:space="preserve">DATE D'APPROBATION </w:t>
      </w:r>
      <w:r w:rsidRPr="00A23CBE">
        <w:rPr>
          <w:rFonts w:ascii="Times New Roman" w:hAnsi="Times New Roman"/>
          <w:b/>
          <w:sz w:val="24"/>
          <w:szCs w:val="24"/>
        </w:rPr>
        <w:tab/>
      </w:r>
      <w:r w:rsidRPr="00A23CBE">
        <w:rPr>
          <w:rFonts w:ascii="Times New Roman" w:hAnsi="Times New Roman"/>
          <w:b/>
          <w:sz w:val="24"/>
          <w:szCs w:val="24"/>
        </w:rPr>
        <w:tab/>
      </w:r>
      <w:r w:rsidRPr="00A23CBE">
        <w:rPr>
          <w:rFonts w:ascii="Times New Roman" w:hAnsi="Times New Roman"/>
          <w:b/>
          <w:sz w:val="24"/>
          <w:szCs w:val="24"/>
        </w:rPr>
        <w:tab/>
      </w:r>
      <w:r>
        <w:rPr>
          <w:rFonts w:ascii="Times New Roman" w:hAnsi="Times New Roman"/>
          <w:b/>
          <w:sz w:val="24"/>
          <w:szCs w:val="24"/>
        </w:rPr>
        <w:tab/>
      </w:r>
      <w:r w:rsidRPr="00A23CBE">
        <w:rPr>
          <w:rFonts w:ascii="Times New Roman" w:hAnsi="Times New Roman"/>
          <w:b/>
          <w:sz w:val="24"/>
          <w:szCs w:val="24"/>
        </w:rPr>
        <w:t xml:space="preserve">: </w:t>
      </w:r>
    </w:p>
    <w:p w14:paraId="4D0906A7" w14:textId="77777777" w:rsidR="000577CA" w:rsidRDefault="000577CA" w:rsidP="000577CA">
      <w:pPr>
        <w:tabs>
          <w:tab w:val="left" w:pos="2940"/>
        </w:tabs>
        <w:spacing w:after="0" w:line="240" w:lineRule="auto"/>
        <w:ind w:left="360" w:right="-290"/>
        <w:jc w:val="both"/>
        <w:rPr>
          <w:rFonts w:ascii="Times New Roman" w:hAnsi="Times New Roman"/>
          <w:b/>
          <w:sz w:val="24"/>
          <w:szCs w:val="24"/>
        </w:rPr>
      </w:pPr>
    </w:p>
    <w:p w14:paraId="6E5121C3" w14:textId="77777777" w:rsidR="000577CA" w:rsidRPr="00A23CBE" w:rsidRDefault="000577CA" w:rsidP="000577CA">
      <w:pPr>
        <w:tabs>
          <w:tab w:val="left" w:pos="2940"/>
        </w:tabs>
        <w:spacing w:after="0" w:line="240" w:lineRule="auto"/>
        <w:ind w:left="360" w:right="-290"/>
        <w:jc w:val="both"/>
        <w:rPr>
          <w:rFonts w:ascii="Times New Roman" w:hAnsi="Times New Roman"/>
          <w:b/>
          <w:sz w:val="24"/>
          <w:szCs w:val="24"/>
        </w:rPr>
      </w:pPr>
    </w:p>
    <w:p w14:paraId="398921AA" w14:textId="77777777" w:rsidR="000577CA" w:rsidRDefault="000577CA" w:rsidP="00D37131">
      <w:pPr>
        <w:numPr>
          <w:ilvl w:val="0"/>
          <w:numId w:val="83"/>
        </w:numPr>
        <w:tabs>
          <w:tab w:val="left" w:pos="2940"/>
        </w:tabs>
        <w:spacing w:after="0" w:line="240" w:lineRule="auto"/>
        <w:ind w:right="-290"/>
        <w:jc w:val="both"/>
        <w:rPr>
          <w:rFonts w:ascii="Times New Roman" w:hAnsi="Times New Roman"/>
          <w:b/>
          <w:sz w:val="24"/>
          <w:szCs w:val="24"/>
        </w:rPr>
      </w:pPr>
      <w:r w:rsidRPr="00A23CBE">
        <w:rPr>
          <w:rFonts w:ascii="Times New Roman" w:hAnsi="Times New Roman"/>
          <w:b/>
          <w:sz w:val="24"/>
          <w:szCs w:val="24"/>
        </w:rPr>
        <w:t xml:space="preserve">DATE DE NOTIFICATION </w:t>
      </w:r>
      <w:r w:rsidRPr="00A23CBE">
        <w:rPr>
          <w:rFonts w:ascii="Times New Roman" w:hAnsi="Times New Roman"/>
          <w:b/>
          <w:sz w:val="24"/>
          <w:szCs w:val="24"/>
        </w:rPr>
        <w:tab/>
      </w:r>
      <w:r w:rsidRPr="00A23CBE">
        <w:rPr>
          <w:rFonts w:ascii="Times New Roman" w:hAnsi="Times New Roman"/>
          <w:b/>
          <w:sz w:val="24"/>
          <w:szCs w:val="24"/>
        </w:rPr>
        <w:tab/>
      </w:r>
      <w:r w:rsidRPr="00A23CBE">
        <w:rPr>
          <w:rFonts w:ascii="Times New Roman" w:hAnsi="Times New Roman"/>
          <w:b/>
          <w:sz w:val="24"/>
          <w:szCs w:val="24"/>
        </w:rPr>
        <w:tab/>
      </w:r>
      <w:r>
        <w:rPr>
          <w:rFonts w:ascii="Times New Roman" w:hAnsi="Times New Roman"/>
          <w:b/>
          <w:sz w:val="24"/>
          <w:szCs w:val="24"/>
        </w:rPr>
        <w:tab/>
      </w:r>
      <w:r w:rsidRPr="00A23CBE">
        <w:rPr>
          <w:rFonts w:ascii="Times New Roman" w:hAnsi="Times New Roman"/>
          <w:b/>
          <w:sz w:val="24"/>
          <w:szCs w:val="24"/>
        </w:rPr>
        <w:t>:</w:t>
      </w:r>
    </w:p>
    <w:p w14:paraId="5CDD38EB" w14:textId="77777777" w:rsidR="000577CA" w:rsidRDefault="000577CA" w:rsidP="000577CA">
      <w:pPr>
        <w:tabs>
          <w:tab w:val="left" w:pos="2940"/>
        </w:tabs>
        <w:spacing w:after="0" w:line="240" w:lineRule="auto"/>
        <w:ind w:left="360" w:right="-290"/>
        <w:jc w:val="both"/>
        <w:rPr>
          <w:rFonts w:ascii="Times New Roman" w:hAnsi="Times New Roman"/>
          <w:b/>
          <w:sz w:val="24"/>
          <w:szCs w:val="24"/>
        </w:rPr>
      </w:pPr>
      <w:r w:rsidRPr="00A23CBE">
        <w:rPr>
          <w:rFonts w:ascii="Times New Roman" w:hAnsi="Times New Roman"/>
          <w:b/>
          <w:sz w:val="24"/>
          <w:szCs w:val="24"/>
        </w:rPr>
        <w:tab/>
      </w:r>
    </w:p>
    <w:p w14:paraId="2DDD781F" w14:textId="77777777" w:rsidR="000577CA" w:rsidRPr="00A23CBE" w:rsidRDefault="000577CA" w:rsidP="000577CA">
      <w:pPr>
        <w:tabs>
          <w:tab w:val="left" w:pos="2940"/>
        </w:tabs>
        <w:spacing w:after="0" w:line="240" w:lineRule="auto"/>
        <w:ind w:left="360" w:right="-290"/>
        <w:jc w:val="both"/>
        <w:rPr>
          <w:rFonts w:ascii="Times New Roman" w:hAnsi="Times New Roman"/>
          <w:b/>
          <w:sz w:val="24"/>
          <w:szCs w:val="24"/>
        </w:rPr>
      </w:pPr>
    </w:p>
    <w:p w14:paraId="2456148E" w14:textId="77777777" w:rsidR="000577CA" w:rsidRPr="00A23CBE" w:rsidRDefault="000577CA" w:rsidP="00D37131">
      <w:pPr>
        <w:numPr>
          <w:ilvl w:val="0"/>
          <w:numId w:val="83"/>
        </w:numPr>
        <w:tabs>
          <w:tab w:val="left" w:pos="2940"/>
        </w:tabs>
        <w:spacing w:after="0" w:line="240" w:lineRule="auto"/>
        <w:ind w:right="-290"/>
        <w:jc w:val="both"/>
        <w:rPr>
          <w:rFonts w:ascii="Times New Roman" w:hAnsi="Times New Roman"/>
          <w:b/>
          <w:sz w:val="24"/>
          <w:szCs w:val="24"/>
        </w:rPr>
      </w:pPr>
      <w:r w:rsidRPr="00A23CBE">
        <w:rPr>
          <w:rFonts w:ascii="Times New Roman" w:hAnsi="Times New Roman"/>
          <w:b/>
          <w:sz w:val="24"/>
          <w:szCs w:val="24"/>
        </w:rPr>
        <w:t>DATE PREVISIONNEL D'ACHEVEMENT</w:t>
      </w:r>
      <w:r w:rsidRPr="00A23CBE">
        <w:rPr>
          <w:rFonts w:ascii="Times New Roman" w:hAnsi="Times New Roman"/>
          <w:b/>
          <w:sz w:val="24"/>
          <w:szCs w:val="24"/>
        </w:rPr>
        <w:tab/>
        <w:t>:</w:t>
      </w:r>
      <w:r w:rsidRPr="00A23CBE">
        <w:rPr>
          <w:rFonts w:ascii="Times New Roman" w:hAnsi="Times New Roman"/>
          <w:b/>
          <w:sz w:val="24"/>
          <w:szCs w:val="24"/>
        </w:rPr>
        <w:tab/>
      </w:r>
    </w:p>
    <w:p w14:paraId="155F5684" w14:textId="77777777" w:rsidR="000577CA" w:rsidRDefault="000577CA" w:rsidP="000577CA">
      <w:pPr>
        <w:tabs>
          <w:tab w:val="left" w:pos="2940"/>
        </w:tabs>
        <w:spacing w:after="0" w:line="240" w:lineRule="auto"/>
        <w:ind w:right="-290"/>
        <w:jc w:val="both"/>
        <w:rPr>
          <w:rFonts w:ascii="Times New Roman" w:hAnsi="Times New Roman"/>
          <w:b/>
          <w:sz w:val="24"/>
          <w:szCs w:val="24"/>
        </w:rPr>
      </w:pPr>
    </w:p>
    <w:p w14:paraId="0586D202" w14:textId="77777777" w:rsidR="000577CA" w:rsidRDefault="000577CA" w:rsidP="000577CA">
      <w:pPr>
        <w:tabs>
          <w:tab w:val="left" w:pos="2940"/>
        </w:tabs>
        <w:spacing w:after="0" w:line="240" w:lineRule="auto"/>
        <w:ind w:right="-290"/>
        <w:jc w:val="both"/>
        <w:rPr>
          <w:rFonts w:ascii="Times New Roman" w:hAnsi="Times New Roman"/>
          <w:b/>
          <w:sz w:val="24"/>
          <w:szCs w:val="24"/>
        </w:rPr>
      </w:pPr>
    </w:p>
    <w:p w14:paraId="6A1D8D41" w14:textId="7E3FC0BC" w:rsidR="000577CA" w:rsidRDefault="000577CA" w:rsidP="000577CA">
      <w:pPr>
        <w:rPr>
          <w:rFonts w:ascii="Times New Roman" w:hAnsi="Times New Roman"/>
          <w:b/>
          <w:sz w:val="24"/>
          <w:szCs w:val="24"/>
        </w:rPr>
      </w:pPr>
    </w:p>
    <w:p w14:paraId="0AC0E489" w14:textId="77777777" w:rsidR="000577CA" w:rsidRPr="00F90439" w:rsidRDefault="000577CA" w:rsidP="000577CA">
      <w:pPr>
        <w:jc w:val="center"/>
        <w:rPr>
          <w:rFonts w:ascii="Times New Roman" w:hAnsi="Times New Roman"/>
          <w:b/>
          <w:sz w:val="44"/>
          <w:szCs w:val="44"/>
          <w:lang w:eastAsia="fr-FR"/>
        </w:rPr>
      </w:pPr>
      <w:r w:rsidRPr="0037086A">
        <w:rPr>
          <w:rFonts w:ascii="Times New Roman" w:hAnsi="Times New Roman"/>
          <w:b/>
          <w:sz w:val="44"/>
          <w:szCs w:val="44"/>
          <w:lang w:eastAsia="fr-FR"/>
        </w:rPr>
        <w:t>Tables de Matières</w:t>
      </w:r>
    </w:p>
    <w:p w14:paraId="250C2128" w14:textId="5AA3378F" w:rsidR="000577CA" w:rsidRDefault="000577CA" w:rsidP="000577CA">
      <w:pPr>
        <w:spacing w:after="0"/>
      </w:pPr>
    </w:p>
    <w:p w14:paraId="42975AC4" w14:textId="73319A6E" w:rsidR="00413EF2" w:rsidRDefault="00413EF2" w:rsidP="000577CA">
      <w:pPr>
        <w:spacing w:after="0"/>
      </w:pPr>
    </w:p>
    <w:sdt>
      <w:sdtPr>
        <w:rPr>
          <w:rFonts w:asciiTheme="minorHAnsi" w:eastAsiaTheme="minorHAnsi" w:hAnsiTheme="minorHAnsi" w:cstheme="minorBidi"/>
          <w:color w:val="auto"/>
          <w:sz w:val="22"/>
          <w:szCs w:val="22"/>
          <w:lang w:eastAsia="en-US"/>
        </w:rPr>
        <w:id w:val="-481773934"/>
        <w:docPartObj>
          <w:docPartGallery w:val="Table of Contents"/>
          <w:docPartUnique/>
        </w:docPartObj>
      </w:sdtPr>
      <w:sdtEndPr>
        <w:rPr>
          <w:b/>
          <w:bCs/>
        </w:rPr>
      </w:sdtEndPr>
      <w:sdtContent>
        <w:p w14:paraId="19C0E051" w14:textId="58C17EB8" w:rsidR="00413EF2" w:rsidRDefault="00413EF2" w:rsidP="00C85094">
          <w:pPr>
            <w:pStyle w:val="En-ttedetabledesmatires"/>
            <w:outlineLvl w:val="1"/>
            <w:rPr>
              <w:rFonts w:asciiTheme="minorHAnsi" w:eastAsiaTheme="minorEastAsia" w:hAnsiTheme="minorHAnsi"/>
              <w:noProof/>
              <w:sz w:val="22"/>
            </w:rPr>
          </w:pPr>
          <w:r>
            <w:rPr>
              <w:bCs/>
            </w:rPr>
            <w:fldChar w:fldCharType="begin"/>
          </w:r>
          <w:r>
            <w:rPr>
              <w:bCs/>
            </w:rPr>
            <w:instrText xml:space="preserve"> TOC \o "1-3" \h \z \u </w:instrText>
          </w:r>
          <w:r>
            <w:rPr>
              <w:bCs/>
            </w:rPr>
            <w:fldChar w:fldCharType="separate"/>
          </w:r>
        </w:p>
        <w:p w14:paraId="0081D180" w14:textId="6BBF63AF" w:rsidR="00413EF2" w:rsidRDefault="00585724" w:rsidP="00C85094">
          <w:pPr>
            <w:pStyle w:val="TM3"/>
            <w:tabs>
              <w:tab w:val="right" w:leader="dot" w:pos="9062"/>
            </w:tabs>
            <w:outlineLvl w:val="1"/>
            <w:rPr>
              <w:rFonts w:asciiTheme="minorHAnsi" w:eastAsiaTheme="minorEastAsia" w:hAnsiTheme="minorHAnsi"/>
              <w:b w:val="0"/>
              <w:noProof/>
              <w:sz w:val="22"/>
              <w:lang w:eastAsia="fr-FR"/>
            </w:rPr>
          </w:pPr>
          <w:hyperlink w:anchor="_Toc94182910" w:history="1">
            <w:r w:rsidR="00413EF2" w:rsidRPr="00E02CA6">
              <w:rPr>
                <w:rStyle w:val="Lienhypertexte"/>
                <w:noProof/>
                <w:snapToGrid w:val="0"/>
              </w:rPr>
              <w:t>CHAPITRE I - DISPOSITIONS GENERALES</w:t>
            </w:r>
            <w:r w:rsidR="00413EF2">
              <w:rPr>
                <w:noProof/>
                <w:webHidden/>
              </w:rPr>
              <w:tab/>
            </w:r>
            <w:r w:rsidR="00413EF2">
              <w:rPr>
                <w:noProof/>
                <w:webHidden/>
              </w:rPr>
              <w:fldChar w:fldCharType="begin"/>
            </w:r>
            <w:r w:rsidR="00413EF2">
              <w:rPr>
                <w:noProof/>
                <w:webHidden/>
              </w:rPr>
              <w:instrText xml:space="preserve"> PAGEREF _Toc94182910 \h </w:instrText>
            </w:r>
            <w:r w:rsidR="00413EF2">
              <w:rPr>
                <w:noProof/>
                <w:webHidden/>
              </w:rPr>
            </w:r>
            <w:r w:rsidR="00413EF2">
              <w:rPr>
                <w:noProof/>
                <w:webHidden/>
              </w:rPr>
              <w:fldChar w:fldCharType="separate"/>
            </w:r>
            <w:r w:rsidR="004D2844">
              <w:rPr>
                <w:noProof/>
                <w:webHidden/>
              </w:rPr>
              <w:t>64</w:t>
            </w:r>
            <w:r w:rsidR="00413EF2">
              <w:rPr>
                <w:noProof/>
                <w:webHidden/>
              </w:rPr>
              <w:fldChar w:fldCharType="end"/>
            </w:r>
          </w:hyperlink>
        </w:p>
        <w:p w14:paraId="0F4EC95C" w14:textId="28602683" w:rsidR="00413EF2" w:rsidRDefault="00585724" w:rsidP="00C85094">
          <w:pPr>
            <w:pStyle w:val="TM3"/>
            <w:tabs>
              <w:tab w:val="right" w:leader="dot" w:pos="9062"/>
            </w:tabs>
            <w:outlineLvl w:val="1"/>
            <w:rPr>
              <w:rFonts w:asciiTheme="minorHAnsi" w:eastAsiaTheme="minorEastAsia" w:hAnsiTheme="minorHAnsi"/>
              <w:b w:val="0"/>
              <w:noProof/>
              <w:sz w:val="22"/>
              <w:lang w:eastAsia="fr-FR"/>
            </w:rPr>
          </w:pPr>
          <w:hyperlink w:anchor="_Toc94182911" w:history="1">
            <w:r w:rsidR="00413EF2" w:rsidRPr="00E02CA6">
              <w:rPr>
                <w:rStyle w:val="Lienhypertexte"/>
                <w:noProof/>
                <w:snapToGrid w:val="0"/>
              </w:rPr>
              <w:t>CHAPITRE II - PRIX ET REGLEMENT</w:t>
            </w:r>
            <w:r w:rsidR="00413EF2">
              <w:rPr>
                <w:noProof/>
                <w:webHidden/>
              </w:rPr>
              <w:tab/>
            </w:r>
            <w:r w:rsidR="00413EF2">
              <w:rPr>
                <w:noProof/>
                <w:webHidden/>
              </w:rPr>
              <w:fldChar w:fldCharType="begin"/>
            </w:r>
            <w:r w:rsidR="00413EF2">
              <w:rPr>
                <w:noProof/>
                <w:webHidden/>
              </w:rPr>
              <w:instrText xml:space="preserve"> PAGEREF _Toc94182911 \h </w:instrText>
            </w:r>
            <w:r w:rsidR="00413EF2">
              <w:rPr>
                <w:noProof/>
                <w:webHidden/>
              </w:rPr>
            </w:r>
            <w:r w:rsidR="00413EF2">
              <w:rPr>
                <w:noProof/>
                <w:webHidden/>
              </w:rPr>
              <w:fldChar w:fldCharType="separate"/>
            </w:r>
            <w:r w:rsidR="004D2844">
              <w:rPr>
                <w:noProof/>
                <w:webHidden/>
              </w:rPr>
              <w:t>66</w:t>
            </w:r>
            <w:r w:rsidR="00413EF2">
              <w:rPr>
                <w:noProof/>
                <w:webHidden/>
              </w:rPr>
              <w:fldChar w:fldCharType="end"/>
            </w:r>
          </w:hyperlink>
        </w:p>
        <w:p w14:paraId="5C8F8831" w14:textId="0BB245D6" w:rsidR="00413EF2" w:rsidRDefault="00585724" w:rsidP="00C85094">
          <w:pPr>
            <w:pStyle w:val="TM3"/>
            <w:tabs>
              <w:tab w:val="right" w:leader="dot" w:pos="9062"/>
            </w:tabs>
            <w:outlineLvl w:val="1"/>
            <w:rPr>
              <w:rFonts w:asciiTheme="minorHAnsi" w:eastAsiaTheme="minorEastAsia" w:hAnsiTheme="minorHAnsi"/>
              <w:b w:val="0"/>
              <w:noProof/>
              <w:sz w:val="22"/>
              <w:lang w:eastAsia="fr-FR"/>
            </w:rPr>
          </w:pPr>
          <w:hyperlink w:anchor="_Toc94182912" w:history="1">
            <w:r w:rsidR="00413EF2" w:rsidRPr="00E02CA6">
              <w:rPr>
                <w:rStyle w:val="Lienhypertexte"/>
                <w:noProof/>
                <w:snapToGrid w:val="0"/>
              </w:rPr>
              <w:t>CHAPITRE III - DELAIS</w:t>
            </w:r>
            <w:r w:rsidR="00413EF2">
              <w:rPr>
                <w:noProof/>
                <w:webHidden/>
              </w:rPr>
              <w:tab/>
            </w:r>
            <w:r w:rsidR="00413EF2">
              <w:rPr>
                <w:noProof/>
                <w:webHidden/>
              </w:rPr>
              <w:fldChar w:fldCharType="begin"/>
            </w:r>
            <w:r w:rsidR="00413EF2">
              <w:rPr>
                <w:noProof/>
                <w:webHidden/>
              </w:rPr>
              <w:instrText xml:space="preserve"> PAGEREF _Toc94182912 \h </w:instrText>
            </w:r>
            <w:r w:rsidR="00413EF2">
              <w:rPr>
                <w:noProof/>
                <w:webHidden/>
              </w:rPr>
            </w:r>
            <w:r w:rsidR="00413EF2">
              <w:rPr>
                <w:noProof/>
                <w:webHidden/>
              </w:rPr>
              <w:fldChar w:fldCharType="separate"/>
            </w:r>
            <w:r w:rsidR="004D2844">
              <w:rPr>
                <w:noProof/>
                <w:webHidden/>
              </w:rPr>
              <w:t>68</w:t>
            </w:r>
            <w:r w:rsidR="00413EF2">
              <w:rPr>
                <w:noProof/>
                <w:webHidden/>
              </w:rPr>
              <w:fldChar w:fldCharType="end"/>
            </w:r>
          </w:hyperlink>
        </w:p>
        <w:p w14:paraId="0968A6DE" w14:textId="512DD8D7" w:rsidR="00413EF2" w:rsidRDefault="00585724" w:rsidP="00C85094">
          <w:pPr>
            <w:pStyle w:val="TM3"/>
            <w:tabs>
              <w:tab w:val="right" w:leader="dot" w:pos="9062"/>
            </w:tabs>
            <w:outlineLvl w:val="1"/>
            <w:rPr>
              <w:rFonts w:asciiTheme="minorHAnsi" w:eastAsiaTheme="minorEastAsia" w:hAnsiTheme="minorHAnsi"/>
              <w:b w:val="0"/>
              <w:noProof/>
              <w:sz w:val="22"/>
              <w:lang w:eastAsia="fr-FR"/>
            </w:rPr>
          </w:pPr>
          <w:hyperlink w:anchor="_Toc94182913" w:history="1">
            <w:r w:rsidR="00413EF2" w:rsidRPr="00E02CA6">
              <w:rPr>
                <w:rStyle w:val="Lienhypertexte"/>
                <w:noProof/>
                <w:snapToGrid w:val="0"/>
              </w:rPr>
              <w:t>CHAPITRE IV : EXECUTION – LIVRAISON</w:t>
            </w:r>
            <w:r w:rsidR="00413EF2">
              <w:rPr>
                <w:noProof/>
                <w:webHidden/>
              </w:rPr>
              <w:tab/>
            </w:r>
            <w:r w:rsidR="00413EF2">
              <w:rPr>
                <w:noProof/>
                <w:webHidden/>
              </w:rPr>
              <w:fldChar w:fldCharType="begin"/>
            </w:r>
            <w:r w:rsidR="00413EF2">
              <w:rPr>
                <w:noProof/>
                <w:webHidden/>
              </w:rPr>
              <w:instrText xml:space="preserve"> PAGEREF _Toc94182913 \h </w:instrText>
            </w:r>
            <w:r w:rsidR="00413EF2">
              <w:rPr>
                <w:noProof/>
                <w:webHidden/>
              </w:rPr>
            </w:r>
            <w:r w:rsidR="00413EF2">
              <w:rPr>
                <w:noProof/>
                <w:webHidden/>
              </w:rPr>
              <w:fldChar w:fldCharType="separate"/>
            </w:r>
            <w:r w:rsidR="004D2844">
              <w:rPr>
                <w:noProof/>
                <w:webHidden/>
              </w:rPr>
              <w:t>69</w:t>
            </w:r>
            <w:r w:rsidR="00413EF2">
              <w:rPr>
                <w:noProof/>
                <w:webHidden/>
              </w:rPr>
              <w:fldChar w:fldCharType="end"/>
            </w:r>
          </w:hyperlink>
        </w:p>
        <w:p w14:paraId="0ED65364" w14:textId="66E48F7D" w:rsidR="00413EF2" w:rsidRDefault="00585724" w:rsidP="00C85094">
          <w:pPr>
            <w:pStyle w:val="TM3"/>
            <w:tabs>
              <w:tab w:val="right" w:leader="dot" w:pos="9062"/>
            </w:tabs>
            <w:outlineLvl w:val="1"/>
            <w:rPr>
              <w:rFonts w:asciiTheme="minorHAnsi" w:eastAsiaTheme="minorEastAsia" w:hAnsiTheme="minorHAnsi"/>
              <w:b w:val="0"/>
              <w:noProof/>
              <w:sz w:val="22"/>
              <w:lang w:eastAsia="fr-FR"/>
            </w:rPr>
          </w:pPr>
          <w:hyperlink w:anchor="_Toc94182914" w:history="1">
            <w:r w:rsidR="00413EF2" w:rsidRPr="00E02CA6">
              <w:rPr>
                <w:rStyle w:val="Lienhypertexte"/>
                <w:noProof/>
                <w:snapToGrid w:val="0"/>
              </w:rPr>
              <w:t>CHAPITRE V : CONSTATATION DE L’EXECUTION DES PRESTATIONS</w:t>
            </w:r>
            <w:r w:rsidR="00413EF2">
              <w:rPr>
                <w:noProof/>
                <w:webHidden/>
              </w:rPr>
              <w:tab/>
            </w:r>
            <w:r w:rsidR="00413EF2">
              <w:rPr>
                <w:noProof/>
                <w:webHidden/>
              </w:rPr>
              <w:fldChar w:fldCharType="begin"/>
            </w:r>
            <w:r w:rsidR="00413EF2">
              <w:rPr>
                <w:noProof/>
                <w:webHidden/>
              </w:rPr>
              <w:instrText xml:space="preserve"> PAGEREF _Toc94182914 \h </w:instrText>
            </w:r>
            <w:r w:rsidR="00413EF2">
              <w:rPr>
                <w:noProof/>
                <w:webHidden/>
              </w:rPr>
            </w:r>
            <w:r w:rsidR="00413EF2">
              <w:rPr>
                <w:noProof/>
                <w:webHidden/>
              </w:rPr>
              <w:fldChar w:fldCharType="separate"/>
            </w:r>
            <w:r w:rsidR="004D2844">
              <w:rPr>
                <w:noProof/>
                <w:webHidden/>
              </w:rPr>
              <w:t>69</w:t>
            </w:r>
            <w:r w:rsidR="00413EF2">
              <w:rPr>
                <w:noProof/>
                <w:webHidden/>
              </w:rPr>
              <w:fldChar w:fldCharType="end"/>
            </w:r>
          </w:hyperlink>
        </w:p>
        <w:p w14:paraId="4F49D468" w14:textId="69619103" w:rsidR="00413EF2" w:rsidRDefault="00585724" w:rsidP="00C85094">
          <w:pPr>
            <w:pStyle w:val="TM3"/>
            <w:tabs>
              <w:tab w:val="right" w:leader="dot" w:pos="9062"/>
            </w:tabs>
            <w:outlineLvl w:val="1"/>
            <w:rPr>
              <w:rFonts w:asciiTheme="minorHAnsi" w:eastAsiaTheme="minorEastAsia" w:hAnsiTheme="minorHAnsi"/>
              <w:b w:val="0"/>
              <w:noProof/>
              <w:sz w:val="22"/>
              <w:lang w:eastAsia="fr-FR"/>
            </w:rPr>
          </w:pPr>
          <w:hyperlink w:anchor="_Toc94182915" w:history="1">
            <w:r w:rsidR="00413EF2" w:rsidRPr="00E02CA6">
              <w:rPr>
                <w:rStyle w:val="Lienhypertexte"/>
                <w:noProof/>
                <w:snapToGrid w:val="0"/>
              </w:rPr>
              <w:t>CHAPITRE VI : RESILIATION DU MARCHE</w:t>
            </w:r>
            <w:r w:rsidR="00413EF2">
              <w:rPr>
                <w:noProof/>
                <w:webHidden/>
              </w:rPr>
              <w:tab/>
            </w:r>
            <w:r w:rsidR="00413EF2">
              <w:rPr>
                <w:noProof/>
                <w:webHidden/>
              </w:rPr>
              <w:fldChar w:fldCharType="begin"/>
            </w:r>
            <w:r w:rsidR="00413EF2">
              <w:rPr>
                <w:noProof/>
                <w:webHidden/>
              </w:rPr>
              <w:instrText xml:space="preserve"> PAGEREF _Toc94182915 \h </w:instrText>
            </w:r>
            <w:r w:rsidR="00413EF2">
              <w:rPr>
                <w:noProof/>
                <w:webHidden/>
              </w:rPr>
            </w:r>
            <w:r w:rsidR="00413EF2">
              <w:rPr>
                <w:noProof/>
                <w:webHidden/>
              </w:rPr>
              <w:fldChar w:fldCharType="separate"/>
            </w:r>
            <w:r w:rsidR="004D2844">
              <w:rPr>
                <w:noProof/>
                <w:webHidden/>
              </w:rPr>
              <w:t>70</w:t>
            </w:r>
            <w:r w:rsidR="00413EF2">
              <w:rPr>
                <w:noProof/>
                <w:webHidden/>
              </w:rPr>
              <w:fldChar w:fldCharType="end"/>
            </w:r>
          </w:hyperlink>
        </w:p>
        <w:p w14:paraId="5E6672A5" w14:textId="5F0521CA" w:rsidR="00413EF2" w:rsidRDefault="00585724" w:rsidP="00C85094">
          <w:pPr>
            <w:pStyle w:val="TM3"/>
            <w:tabs>
              <w:tab w:val="right" w:leader="dot" w:pos="9062"/>
            </w:tabs>
            <w:outlineLvl w:val="1"/>
            <w:rPr>
              <w:rFonts w:asciiTheme="minorHAnsi" w:eastAsiaTheme="minorEastAsia" w:hAnsiTheme="minorHAnsi"/>
              <w:b w:val="0"/>
              <w:noProof/>
              <w:sz w:val="22"/>
              <w:lang w:eastAsia="fr-FR"/>
            </w:rPr>
          </w:pPr>
          <w:hyperlink w:anchor="_Toc94182916" w:history="1">
            <w:r w:rsidR="00413EF2" w:rsidRPr="00E02CA6">
              <w:rPr>
                <w:rStyle w:val="Lienhypertexte"/>
                <w:noProof/>
                <w:snapToGrid w:val="0"/>
              </w:rPr>
              <w:t>CHAPITRE VII : REGLEMENT DES DIFFERENDS ET LITIGES</w:t>
            </w:r>
            <w:r w:rsidR="00413EF2">
              <w:rPr>
                <w:noProof/>
                <w:webHidden/>
              </w:rPr>
              <w:tab/>
            </w:r>
            <w:r w:rsidR="00413EF2">
              <w:rPr>
                <w:noProof/>
                <w:webHidden/>
              </w:rPr>
              <w:fldChar w:fldCharType="begin"/>
            </w:r>
            <w:r w:rsidR="00413EF2">
              <w:rPr>
                <w:noProof/>
                <w:webHidden/>
              </w:rPr>
              <w:instrText xml:space="preserve"> PAGEREF _Toc94182916 \h </w:instrText>
            </w:r>
            <w:r w:rsidR="00413EF2">
              <w:rPr>
                <w:noProof/>
                <w:webHidden/>
              </w:rPr>
            </w:r>
            <w:r w:rsidR="00413EF2">
              <w:rPr>
                <w:noProof/>
                <w:webHidden/>
              </w:rPr>
              <w:fldChar w:fldCharType="separate"/>
            </w:r>
            <w:r w:rsidR="004D2844">
              <w:rPr>
                <w:noProof/>
                <w:webHidden/>
              </w:rPr>
              <w:t>70</w:t>
            </w:r>
            <w:r w:rsidR="00413EF2">
              <w:rPr>
                <w:noProof/>
                <w:webHidden/>
              </w:rPr>
              <w:fldChar w:fldCharType="end"/>
            </w:r>
          </w:hyperlink>
        </w:p>
        <w:p w14:paraId="1B490E1E" w14:textId="62EE2C54" w:rsidR="00413EF2" w:rsidRDefault="00585724" w:rsidP="00C85094">
          <w:pPr>
            <w:pStyle w:val="TM3"/>
            <w:tabs>
              <w:tab w:val="right" w:leader="dot" w:pos="9062"/>
            </w:tabs>
            <w:outlineLvl w:val="1"/>
            <w:rPr>
              <w:rFonts w:asciiTheme="minorHAnsi" w:eastAsiaTheme="minorEastAsia" w:hAnsiTheme="minorHAnsi"/>
              <w:b w:val="0"/>
              <w:noProof/>
              <w:sz w:val="22"/>
              <w:lang w:eastAsia="fr-FR"/>
            </w:rPr>
          </w:pPr>
          <w:hyperlink w:anchor="_Toc94182917" w:history="1">
            <w:r w:rsidR="00413EF2" w:rsidRPr="00E02CA6">
              <w:rPr>
                <w:rStyle w:val="Lienhypertexte"/>
                <w:noProof/>
                <w:snapToGrid w:val="0"/>
              </w:rPr>
              <w:t>CHAPITRE VIII -REGLEMENTATION ET DROIT APPLICABLES</w:t>
            </w:r>
            <w:r w:rsidR="00413EF2">
              <w:rPr>
                <w:noProof/>
                <w:webHidden/>
              </w:rPr>
              <w:tab/>
            </w:r>
            <w:r w:rsidR="00413EF2">
              <w:rPr>
                <w:noProof/>
                <w:webHidden/>
              </w:rPr>
              <w:fldChar w:fldCharType="begin"/>
            </w:r>
            <w:r w:rsidR="00413EF2">
              <w:rPr>
                <w:noProof/>
                <w:webHidden/>
              </w:rPr>
              <w:instrText xml:space="preserve"> PAGEREF _Toc94182917 \h </w:instrText>
            </w:r>
            <w:r w:rsidR="00413EF2">
              <w:rPr>
                <w:noProof/>
                <w:webHidden/>
              </w:rPr>
            </w:r>
            <w:r w:rsidR="00413EF2">
              <w:rPr>
                <w:noProof/>
                <w:webHidden/>
              </w:rPr>
              <w:fldChar w:fldCharType="separate"/>
            </w:r>
            <w:r w:rsidR="004D2844">
              <w:rPr>
                <w:noProof/>
                <w:webHidden/>
              </w:rPr>
              <w:t>70</w:t>
            </w:r>
            <w:r w:rsidR="00413EF2">
              <w:rPr>
                <w:noProof/>
                <w:webHidden/>
              </w:rPr>
              <w:fldChar w:fldCharType="end"/>
            </w:r>
          </w:hyperlink>
        </w:p>
        <w:p w14:paraId="5CAF5722" w14:textId="66278C92" w:rsidR="00413EF2" w:rsidRDefault="00585724" w:rsidP="00C85094">
          <w:pPr>
            <w:pStyle w:val="TM3"/>
            <w:tabs>
              <w:tab w:val="right" w:leader="dot" w:pos="9062"/>
            </w:tabs>
            <w:outlineLvl w:val="1"/>
            <w:rPr>
              <w:rFonts w:asciiTheme="minorHAnsi" w:eastAsiaTheme="minorEastAsia" w:hAnsiTheme="minorHAnsi"/>
              <w:b w:val="0"/>
              <w:noProof/>
              <w:sz w:val="22"/>
              <w:lang w:eastAsia="fr-FR"/>
            </w:rPr>
          </w:pPr>
          <w:hyperlink w:anchor="_Toc94182918" w:history="1">
            <w:r w:rsidR="00413EF2" w:rsidRPr="00E02CA6">
              <w:rPr>
                <w:rStyle w:val="Lienhypertexte"/>
                <w:noProof/>
                <w:snapToGrid w:val="0"/>
              </w:rPr>
              <w:t>CHAPITRE IX -  DISPOSITIONS DIVERSES</w:t>
            </w:r>
            <w:r w:rsidR="00413EF2">
              <w:rPr>
                <w:noProof/>
                <w:webHidden/>
              </w:rPr>
              <w:tab/>
            </w:r>
            <w:r w:rsidR="00413EF2">
              <w:rPr>
                <w:noProof/>
                <w:webHidden/>
              </w:rPr>
              <w:fldChar w:fldCharType="begin"/>
            </w:r>
            <w:r w:rsidR="00413EF2">
              <w:rPr>
                <w:noProof/>
                <w:webHidden/>
              </w:rPr>
              <w:instrText xml:space="preserve"> PAGEREF _Toc94182918 \h </w:instrText>
            </w:r>
            <w:r w:rsidR="00413EF2">
              <w:rPr>
                <w:noProof/>
                <w:webHidden/>
              </w:rPr>
            </w:r>
            <w:r w:rsidR="00413EF2">
              <w:rPr>
                <w:noProof/>
                <w:webHidden/>
              </w:rPr>
              <w:fldChar w:fldCharType="separate"/>
            </w:r>
            <w:r w:rsidR="004D2844">
              <w:rPr>
                <w:noProof/>
                <w:webHidden/>
              </w:rPr>
              <w:t>71</w:t>
            </w:r>
            <w:r w:rsidR="00413EF2">
              <w:rPr>
                <w:noProof/>
                <w:webHidden/>
              </w:rPr>
              <w:fldChar w:fldCharType="end"/>
            </w:r>
          </w:hyperlink>
        </w:p>
        <w:p w14:paraId="2752C0C4" w14:textId="462622CF" w:rsidR="00413EF2" w:rsidRDefault="00413EF2" w:rsidP="00C85094">
          <w:pPr>
            <w:pStyle w:val="TM2"/>
            <w:tabs>
              <w:tab w:val="right" w:leader="dot" w:pos="9062"/>
            </w:tabs>
            <w:outlineLvl w:val="1"/>
            <w:rPr>
              <w:rFonts w:asciiTheme="minorHAnsi" w:eastAsiaTheme="minorEastAsia" w:hAnsiTheme="minorHAnsi"/>
              <w:noProof/>
              <w:sz w:val="22"/>
              <w:lang w:eastAsia="fr-FR"/>
            </w:rPr>
          </w:pPr>
        </w:p>
        <w:p w14:paraId="1ED158F7" w14:textId="1F3C73E8" w:rsidR="00413EF2" w:rsidRDefault="00413EF2" w:rsidP="00C85094">
          <w:pPr>
            <w:outlineLvl w:val="1"/>
          </w:pPr>
          <w:r>
            <w:rPr>
              <w:b/>
              <w:bCs/>
            </w:rPr>
            <w:fldChar w:fldCharType="end"/>
          </w:r>
        </w:p>
      </w:sdtContent>
    </w:sdt>
    <w:p w14:paraId="50FE51B1" w14:textId="4790C426" w:rsidR="00413EF2" w:rsidRDefault="00413EF2" w:rsidP="000577CA">
      <w:pPr>
        <w:spacing w:after="0"/>
      </w:pPr>
    </w:p>
    <w:p w14:paraId="17C1BF46" w14:textId="7ED38F42" w:rsidR="00413EF2" w:rsidRDefault="00413EF2" w:rsidP="000577CA">
      <w:pPr>
        <w:spacing w:after="0"/>
      </w:pPr>
    </w:p>
    <w:p w14:paraId="152BC4F9" w14:textId="4B3050CF" w:rsidR="00413EF2" w:rsidRDefault="00413EF2" w:rsidP="000577CA">
      <w:pPr>
        <w:spacing w:after="0"/>
      </w:pPr>
    </w:p>
    <w:p w14:paraId="519BFDA3" w14:textId="77777777" w:rsidR="000577CA" w:rsidRDefault="000577CA" w:rsidP="000577CA">
      <w:pPr>
        <w:tabs>
          <w:tab w:val="left" w:pos="2940"/>
        </w:tabs>
        <w:spacing w:after="0" w:line="240" w:lineRule="auto"/>
        <w:ind w:right="-290"/>
        <w:jc w:val="both"/>
        <w:rPr>
          <w:rFonts w:ascii="Times New Roman" w:hAnsi="Times New Roman"/>
          <w:b/>
          <w:sz w:val="24"/>
          <w:szCs w:val="24"/>
        </w:rPr>
      </w:pPr>
    </w:p>
    <w:p w14:paraId="685E422F" w14:textId="77777777" w:rsidR="000577CA" w:rsidRDefault="000577CA" w:rsidP="000577CA">
      <w:pPr>
        <w:tabs>
          <w:tab w:val="left" w:pos="2940"/>
        </w:tabs>
        <w:spacing w:after="0" w:line="240" w:lineRule="auto"/>
        <w:ind w:right="-290"/>
        <w:jc w:val="both"/>
        <w:rPr>
          <w:rFonts w:ascii="Times New Roman" w:hAnsi="Times New Roman"/>
          <w:b/>
          <w:sz w:val="24"/>
          <w:szCs w:val="24"/>
        </w:rPr>
      </w:pPr>
    </w:p>
    <w:p w14:paraId="031DFB77" w14:textId="77777777" w:rsidR="000577CA" w:rsidRDefault="000577CA" w:rsidP="000577CA">
      <w:pPr>
        <w:tabs>
          <w:tab w:val="left" w:pos="2940"/>
        </w:tabs>
        <w:spacing w:after="0" w:line="240" w:lineRule="auto"/>
        <w:ind w:right="-290"/>
        <w:jc w:val="both"/>
        <w:rPr>
          <w:rFonts w:ascii="Times New Roman" w:hAnsi="Times New Roman"/>
          <w:b/>
          <w:sz w:val="24"/>
          <w:szCs w:val="24"/>
        </w:rPr>
      </w:pPr>
    </w:p>
    <w:p w14:paraId="3044B768" w14:textId="77777777" w:rsidR="000577CA" w:rsidRPr="00E52703" w:rsidRDefault="000577CA" w:rsidP="000577CA">
      <w:pPr>
        <w:rPr>
          <w:rFonts w:ascii="Times New Roman" w:hAnsi="Times New Roman"/>
          <w:b/>
          <w:sz w:val="24"/>
          <w:szCs w:val="24"/>
        </w:rPr>
      </w:pPr>
      <w:r>
        <w:rPr>
          <w:rFonts w:ascii="Times New Roman" w:hAnsi="Times New Roman"/>
          <w:b/>
          <w:sz w:val="24"/>
          <w:szCs w:val="24"/>
        </w:rPr>
        <w:br w:type="page"/>
      </w:r>
      <w:r w:rsidRPr="00E52703">
        <w:rPr>
          <w:rFonts w:ascii="Times New Roman" w:hAnsi="Times New Roman"/>
          <w:b/>
          <w:sz w:val="24"/>
          <w:szCs w:val="24"/>
        </w:rPr>
        <w:lastRenderedPageBreak/>
        <w:t xml:space="preserve">ENTRE   </w:t>
      </w:r>
    </w:p>
    <w:p w14:paraId="573CECF2" w14:textId="77777777" w:rsidR="000577CA" w:rsidRPr="00E52703" w:rsidRDefault="000577CA" w:rsidP="000577CA">
      <w:pPr>
        <w:tabs>
          <w:tab w:val="left" w:pos="2940"/>
        </w:tabs>
        <w:spacing w:after="0" w:line="240" w:lineRule="auto"/>
        <w:ind w:right="-290"/>
        <w:jc w:val="both"/>
        <w:rPr>
          <w:rFonts w:ascii="Times New Roman" w:hAnsi="Times New Roman"/>
          <w:b/>
          <w:sz w:val="24"/>
          <w:szCs w:val="24"/>
        </w:rPr>
      </w:pPr>
    </w:p>
    <w:p w14:paraId="575ADA6D" w14:textId="77777777" w:rsidR="000577CA" w:rsidRPr="00E52703" w:rsidRDefault="000577CA" w:rsidP="000577CA">
      <w:pPr>
        <w:tabs>
          <w:tab w:val="left" w:pos="2940"/>
        </w:tabs>
        <w:spacing w:after="0" w:line="240" w:lineRule="auto"/>
        <w:ind w:right="-290"/>
        <w:jc w:val="both"/>
        <w:rPr>
          <w:rFonts w:ascii="Times New Roman" w:hAnsi="Times New Roman"/>
          <w:b/>
          <w:sz w:val="24"/>
          <w:szCs w:val="24"/>
        </w:rPr>
      </w:pPr>
      <w:r w:rsidRPr="00E52703">
        <w:rPr>
          <w:rFonts w:ascii="Times New Roman" w:hAnsi="Times New Roman"/>
          <w:b/>
          <w:sz w:val="24"/>
          <w:szCs w:val="24"/>
        </w:rPr>
        <w:t>D’UNE PART,</w:t>
      </w:r>
    </w:p>
    <w:p w14:paraId="537A719F" w14:textId="77777777" w:rsidR="000577CA" w:rsidRPr="00E52703" w:rsidRDefault="000577CA" w:rsidP="000577CA">
      <w:pPr>
        <w:spacing w:after="0" w:line="240" w:lineRule="auto"/>
        <w:ind w:right="-290"/>
        <w:jc w:val="both"/>
        <w:rPr>
          <w:rFonts w:ascii="Times New Roman" w:hAnsi="Times New Roman"/>
          <w:sz w:val="24"/>
          <w:szCs w:val="24"/>
        </w:rPr>
      </w:pPr>
    </w:p>
    <w:p w14:paraId="1B65BB6D" w14:textId="334422D4" w:rsidR="000577CA" w:rsidRPr="0060206E" w:rsidRDefault="000577CA" w:rsidP="000577CA">
      <w:pPr>
        <w:spacing w:after="0" w:line="240" w:lineRule="auto"/>
        <w:jc w:val="both"/>
        <w:rPr>
          <w:rFonts w:ascii="Times New Roman" w:eastAsia="Times New Roman" w:hAnsi="Times New Roman"/>
          <w:sz w:val="24"/>
          <w:szCs w:val="24"/>
          <w:lang w:eastAsia="fr-FR"/>
        </w:rPr>
      </w:pPr>
      <w:r w:rsidRPr="0060206E">
        <w:rPr>
          <w:rFonts w:ascii="Times New Roman" w:eastAsia="Times New Roman" w:hAnsi="Times New Roman"/>
          <w:b/>
          <w:sz w:val="24"/>
          <w:szCs w:val="24"/>
          <w:lang w:eastAsia="fr-FR"/>
        </w:rPr>
        <w:t>L’Agence pour la Sécurité de la Navigation Aérienne en Afrique et à Madagascar (ASECNA),</w:t>
      </w:r>
      <w:r w:rsidRPr="0060206E">
        <w:rPr>
          <w:rFonts w:ascii="Times New Roman" w:eastAsia="Times New Roman" w:hAnsi="Times New Roman"/>
          <w:sz w:val="24"/>
          <w:szCs w:val="24"/>
          <w:lang w:eastAsia="fr-FR"/>
        </w:rPr>
        <w:t xml:space="preserve"> ayant son siège social à Dakar (Sénégal), </w:t>
      </w:r>
      <w:r w:rsidRPr="0060206E">
        <w:rPr>
          <w:rFonts w:ascii="Times New Roman" w:eastAsia="Times New Roman" w:hAnsi="Times New Roman"/>
          <w:b/>
          <w:sz w:val="24"/>
          <w:szCs w:val="24"/>
          <w:lang w:eastAsia="fr-FR"/>
        </w:rPr>
        <w:t>32 – 38, Avenue Jean Jaurès BP 3144,</w:t>
      </w:r>
      <w:r w:rsidRPr="0060206E">
        <w:rPr>
          <w:rFonts w:ascii="Times New Roman" w:eastAsia="Times New Roman" w:hAnsi="Times New Roman"/>
          <w:sz w:val="24"/>
          <w:szCs w:val="24"/>
          <w:lang w:eastAsia="fr-FR"/>
        </w:rPr>
        <w:t xml:space="preserve"> représentée par son </w:t>
      </w:r>
      <w:r w:rsidRPr="0060206E">
        <w:rPr>
          <w:rFonts w:ascii="Times New Roman" w:eastAsia="Times New Roman" w:hAnsi="Times New Roman"/>
          <w:b/>
          <w:sz w:val="24"/>
          <w:szCs w:val="24"/>
          <w:lang w:eastAsia="fr-FR"/>
        </w:rPr>
        <w:t xml:space="preserve">Directeur Général, Monsieur </w:t>
      </w:r>
      <w:r w:rsidR="00B65E30">
        <w:rPr>
          <w:rFonts w:ascii="Times New Roman" w:eastAsia="Times New Roman" w:hAnsi="Times New Roman"/>
          <w:b/>
          <w:sz w:val="24"/>
          <w:szCs w:val="24"/>
          <w:lang w:eastAsia="fr-FR"/>
        </w:rPr>
        <w:t>Mohamed MOUSSA</w:t>
      </w:r>
      <w:r w:rsidRPr="0060206E">
        <w:rPr>
          <w:rFonts w:ascii="Times New Roman" w:eastAsia="Times New Roman" w:hAnsi="Times New Roman"/>
          <w:b/>
          <w:sz w:val="24"/>
          <w:szCs w:val="24"/>
          <w:lang w:eastAsia="fr-FR"/>
        </w:rPr>
        <w:t>,</w:t>
      </w:r>
      <w:r w:rsidRPr="0060206E">
        <w:rPr>
          <w:rFonts w:ascii="Times New Roman" w:eastAsia="Times New Roman" w:hAnsi="Times New Roman"/>
          <w:sz w:val="24"/>
          <w:szCs w:val="24"/>
          <w:lang w:eastAsia="fr-FR"/>
        </w:rPr>
        <w:t xml:space="preserve"> et désignée ci-après par le vocable "</w:t>
      </w:r>
      <w:r>
        <w:rPr>
          <w:rFonts w:ascii="Times New Roman" w:eastAsia="Times New Roman" w:hAnsi="Times New Roman"/>
          <w:sz w:val="24"/>
          <w:szCs w:val="24"/>
          <w:lang w:eastAsia="fr-FR"/>
        </w:rPr>
        <w:t>Autorité Contractante</w:t>
      </w:r>
      <w:r w:rsidRPr="0060206E">
        <w:rPr>
          <w:rFonts w:ascii="Times New Roman" w:eastAsia="Times New Roman" w:hAnsi="Times New Roman"/>
          <w:sz w:val="24"/>
          <w:szCs w:val="24"/>
          <w:lang w:eastAsia="fr-FR"/>
        </w:rPr>
        <w:t xml:space="preserve">" ou « </w:t>
      </w:r>
      <w:r w:rsidRPr="0060206E">
        <w:rPr>
          <w:rFonts w:ascii="Times New Roman" w:eastAsia="Times New Roman" w:hAnsi="Times New Roman"/>
          <w:b/>
          <w:sz w:val="24"/>
          <w:szCs w:val="24"/>
          <w:lang w:eastAsia="fr-FR"/>
        </w:rPr>
        <w:t>ASECNA</w:t>
      </w:r>
      <w:r w:rsidRPr="0060206E">
        <w:rPr>
          <w:rFonts w:ascii="Times New Roman" w:eastAsia="Times New Roman" w:hAnsi="Times New Roman"/>
          <w:sz w:val="24"/>
          <w:szCs w:val="24"/>
          <w:lang w:eastAsia="fr-FR"/>
        </w:rPr>
        <w:t xml:space="preserve"> »</w:t>
      </w:r>
    </w:p>
    <w:p w14:paraId="28D41632" w14:textId="77777777" w:rsidR="000577CA" w:rsidRPr="00E52703" w:rsidRDefault="000577CA" w:rsidP="000577CA">
      <w:pPr>
        <w:spacing w:after="0"/>
        <w:ind w:right="-290"/>
        <w:jc w:val="both"/>
        <w:rPr>
          <w:rFonts w:ascii="Times New Roman" w:hAnsi="Times New Roman"/>
          <w:sz w:val="24"/>
          <w:szCs w:val="24"/>
        </w:rPr>
      </w:pPr>
    </w:p>
    <w:p w14:paraId="6B644E95" w14:textId="77777777" w:rsidR="000577CA" w:rsidRPr="00E52703" w:rsidRDefault="000577CA" w:rsidP="000577CA">
      <w:pPr>
        <w:spacing w:after="0" w:line="240" w:lineRule="auto"/>
        <w:ind w:right="-371"/>
        <w:jc w:val="both"/>
        <w:rPr>
          <w:rFonts w:ascii="Times New Roman" w:hAnsi="Times New Roman"/>
          <w:b/>
          <w:sz w:val="24"/>
          <w:szCs w:val="24"/>
        </w:rPr>
      </w:pPr>
      <w:r w:rsidRPr="00E52703">
        <w:rPr>
          <w:rFonts w:ascii="Times New Roman" w:hAnsi="Times New Roman"/>
          <w:b/>
          <w:sz w:val="24"/>
          <w:szCs w:val="24"/>
        </w:rPr>
        <w:t xml:space="preserve">ET </w:t>
      </w:r>
    </w:p>
    <w:p w14:paraId="0227A2D8" w14:textId="77777777" w:rsidR="000577CA" w:rsidRPr="00E52703" w:rsidRDefault="000577CA" w:rsidP="000577CA">
      <w:pPr>
        <w:spacing w:after="0" w:line="240" w:lineRule="auto"/>
        <w:ind w:right="-371"/>
        <w:jc w:val="both"/>
        <w:rPr>
          <w:rFonts w:ascii="Times New Roman" w:hAnsi="Times New Roman"/>
          <w:b/>
          <w:sz w:val="24"/>
          <w:szCs w:val="24"/>
        </w:rPr>
      </w:pPr>
    </w:p>
    <w:p w14:paraId="459EDD8F" w14:textId="77777777" w:rsidR="000577CA" w:rsidRPr="00E52703" w:rsidRDefault="000577CA" w:rsidP="000577CA">
      <w:pPr>
        <w:spacing w:after="0" w:line="240" w:lineRule="auto"/>
        <w:ind w:right="-371"/>
        <w:jc w:val="both"/>
        <w:rPr>
          <w:rFonts w:ascii="Times New Roman" w:hAnsi="Times New Roman"/>
          <w:b/>
          <w:sz w:val="24"/>
          <w:szCs w:val="24"/>
        </w:rPr>
      </w:pPr>
      <w:r w:rsidRPr="00E52703">
        <w:rPr>
          <w:rFonts w:ascii="Times New Roman" w:hAnsi="Times New Roman"/>
          <w:b/>
          <w:sz w:val="24"/>
          <w:szCs w:val="24"/>
        </w:rPr>
        <w:t>D’AUTRE PART,</w:t>
      </w:r>
    </w:p>
    <w:p w14:paraId="7AA68D6A" w14:textId="77777777" w:rsidR="000577CA" w:rsidRPr="00E52703" w:rsidRDefault="000577CA" w:rsidP="000577CA">
      <w:pPr>
        <w:spacing w:after="0" w:line="240" w:lineRule="auto"/>
        <w:ind w:right="-371"/>
        <w:jc w:val="both"/>
        <w:rPr>
          <w:rFonts w:ascii="Times New Roman" w:hAnsi="Times New Roman"/>
          <w:b/>
          <w:sz w:val="24"/>
          <w:szCs w:val="24"/>
        </w:rPr>
      </w:pPr>
    </w:p>
    <w:p w14:paraId="628C23E0" w14:textId="77777777" w:rsidR="000577CA" w:rsidRPr="00E52703" w:rsidRDefault="000577CA" w:rsidP="000577CA">
      <w:pPr>
        <w:spacing w:after="0" w:line="240" w:lineRule="auto"/>
        <w:ind w:right="-290"/>
        <w:jc w:val="both"/>
        <w:rPr>
          <w:rFonts w:ascii="Times New Roman" w:hAnsi="Times New Roman"/>
          <w:sz w:val="24"/>
          <w:szCs w:val="24"/>
        </w:rPr>
      </w:pPr>
      <w:r w:rsidRPr="00E52703">
        <w:rPr>
          <w:rFonts w:ascii="Times New Roman" w:hAnsi="Times New Roman"/>
          <w:sz w:val="24"/>
          <w:szCs w:val="24"/>
        </w:rPr>
        <w:t xml:space="preserve">La Société </w:t>
      </w:r>
      <w:r w:rsidRPr="00E52703">
        <w:rPr>
          <w:rFonts w:ascii="Times New Roman" w:hAnsi="Times New Roman"/>
          <w:b/>
          <w:sz w:val="24"/>
          <w:szCs w:val="24"/>
        </w:rPr>
        <w:t>(</w:t>
      </w:r>
      <w:r w:rsidRPr="00E52703">
        <w:rPr>
          <w:rFonts w:ascii="Times New Roman" w:hAnsi="Times New Roman"/>
          <w:i/>
          <w:sz w:val="24"/>
          <w:szCs w:val="24"/>
        </w:rPr>
        <w:t xml:space="preserve">dénomination et adresse complète) </w:t>
      </w:r>
      <w:r w:rsidRPr="00E52703">
        <w:rPr>
          <w:rFonts w:ascii="Times New Roman" w:hAnsi="Times New Roman"/>
          <w:sz w:val="24"/>
          <w:szCs w:val="24"/>
        </w:rPr>
        <w:t>représentée au présent marché par (</w:t>
      </w:r>
      <w:r w:rsidRPr="00E52703">
        <w:rPr>
          <w:rFonts w:ascii="Times New Roman" w:hAnsi="Times New Roman"/>
          <w:i/>
          <w:sz w:val="24"/>
          <w:szCs w:val="24"/>
        </w:rPr>
        <w:t>qualité et nom de la personne habilitée à signer le marché</w:t>
      </w:r>
      <w:r w:rsidRPr="00E52703">
        <w:rPr>
          <w:rFonts w:ascii="Times New Roman" w:hAnsi="Times New Roman"/>
          <w:sz w:val="24"/>
          <w:szCs w:val="24"/>
        </w:rPr>
        <w:t xml:space="preserve">), ayant tous pouvoirs aux fins des présentes, désigné dans ce qui suit indistinctement sous les vocables </w:t>
      </w:r>
      <w:r w:rsidRPr="00E52703">
        <w:rPr>
          <w:rFonts w:ascii="Times New Roman" w:hAnsi="Times New Roman"/>
          <w:b/>
          <w:sz w:val="24"/>
          <w:szCs w:val="24"/>
        </w:rPr>
        <w:t xml:space="preserve">‘’le Fournisseur “ </w:t>
      </w:r>
    </w:p>
    <w:p w14:paraId="354938B2" w14:textId="77777777" w:rsidR="000577CA" w:rsidRPr="00E52703" w:rsidRDefault="000577CA" w:rsidP="000577CA">
      <w:pPr>
        <w:spacing w:after="0" w:line="240" w:lineRule="auto"/>
        <w:ind w:right="-290"/>
        <w:jc w:val="both"/>
        <w:rPr>
          <w:rFonts w:ascii="Times New Roman" w:hAnsi="Times New Roman"/>
          <w:sz w:val="24"/>
          <w:szCs w:val="24"/>
        </w:rPr>
      </w:pPr>
    </w:p>
    <w:p w14:paraId="5510C2DB" w14:textId="77777777" w:rsidR="000577CA" w:rsidRPr="00E52703" w:rsidRDefault="000577CA" w:rsidP="000577CA">
      <w:pPr>
        <w:pStyle w:val="Corpsdetexte"/>
        <w:rPr>
          <w:b/>
          <w:smallCaps/>
          <w:szCs w:val="24"/>
          <w:lang w:val="fr-FR"/>
        </w:rPr>
      </w:pPr>
      <w:r w:rsidRPr="00E52703">
        <w:rPr>
          <w:b/>
          <w:smallCaps/>
          <w:szCs w:val="24"/>
        </w:rPr>
        <w:t xml:space="preserve">Les </w:t>
      </w:r>
      <w:r w:rsidRPr="00E52703">
        <w:rPr>
          <w:b/>
          <w:smallCaps/>
          <w:szCs w:val="24"/>
          <w:lang w:val="fr-FR"/>
        </w:rPr>
        <w:t>parties ont convenu et arrêté ce qui suit:</w:t>
      </w:r>
    </w:p>
    <w:p w14:paraId="7F101C41" w14:textId="77777777" w:rsidR="000577CA" w:rsidRPr="00E52703" w:rsidRDefault="000577CA" w:rsidP="000577CA">
      <w:pPr>
        <w:pStyle w:val="Corpsdetexte"/>
        <w:rPr>
          <w:b/>
          <w:smallCaps/>
          <w:szCs w:val="24"/>
        </w:rPr>
      </w:pPr>
    </w:p>
    <w:p w14:paraId="2818DB82" w14:textId="77777777" w:rsidR="000577CA" w:rsidRPr="004F692E" w:rsidRDefault="000577CA" w:rsidP="000577CA">
      <w:pPr>
        <w:pStyle w:val="Titre3"/>
        <w:rPr>
          <w:rFonts w:ascii="Times New Roman" w:hAnsi="Times New Roman"/>
          <w:snapToGrid w:val="0"/>
          <w:color w:val="auto"/>
          <w:sz w:val="24"/>
        </w:rPr>
      </w:pPr>
      <w:bookmarkStart w:id="448" w:name="_Toc392448692"/>
      <w:bookmarkStart w:id="449" w:name="_Toc94182910"/>
      <w:bookmarkStart w:id="450" w:name="sec8n"/>
      <w:r w:rsidRPr="004F692E">
        <w:rPr>
          <w:rFonts w:ascii="Times New Roman" w:hAnsi="Times New Roman"/>
          <w:snapToGrid w:val="0"/>
          <w:color w:val="auto"/>
          <w:sz w:val="24"/>
        </w:rPr>
        <w:t>CHAPITRE I - DISPOSITIONS GENERALES</w:t>
      </w:r>
      <w:bookmarkEnd w:id="448"/>
      <w:bookmarkEnd w:id="449"/>
    </w:p>
    <w:p w14:paraId="5CA9C14C" w14:textId="77777777" w:rsidR="000577CA" w:rsidRPr="00E52703" w:rsidRDefault="000577CA" w:rsidP="000577CA">
      <w:pPr>
        <w:spacing w:after="0"/>
        <w:rPr>
          <w:rFonts w:ascii="Times New Roman" w:hAnsi="Times New Roman"/>
          <w:sz w:val="24"/>
          <w:szCs w:val="24"/>
        </w:rPr>
      </w:pPr>
    </w:p>
    <w:p w14:paraId="77696DDA" w14:textId="77777777" w:rsidR="000577CA" w:rsidRPr="004F692E" w:rsidRDefault="000577CA" w:rsidP="000577CA">
      <w:pPr>
        <w:pStyle w:val="Titre4"/>
        <w:spacing w:before="0" w:line="240" w:lineRule="auto"/>
        <w:jc w:val="both"/>
        <w:rPr>
          <w:rFonts w:ascii="Times New Roman" w:hAnsi="Times New Roman"/>
          <w:i w:val="0"/>
          <w:color w:val="auto"/>
          <w:sz w:val="24"/>
          <w:szCs w:val="24"/>
        </w:rPr>
      </w:pPr>
      <w:bookmarkStart w:id="451" w:name="_Toc392448693"/>
      <w:r w:rsidRPr="004F692E">
        <w:rPr>
          <w:rFonts w:ascii="Times New Roman" w:hAnsi="Times New Roman"/>
          <w:i w:val="0"/>
          <w:color w:val="auto"/>
          <w:sz w:val="24"/>
          <w:szCs w:val="24"/>
        </w:rPr>
        <w:t>Article 1. OBJET DU MARCHÉ</w:t>
      </w:r>
      <w:bookmarkEnd w:id="451"/>
    </w:p>
    <w:p w14:paraId="22A83DF5" w14:textId="77777777" w:rsidR="000577CA" w:rsidRPr="00E52703" w:rsidRDefault="000577CA" w:rsidP="000577CA">
      <w:pPr>
        <w:spacing w:after="0"/>
      </w:pPr>
    </w:p>
    <w:p w14:paraId="2B5D99ED" w14:textId="6CA667D6" w:rsidR="000577CA" w:rsidRPr="0060206E" w:rsidRDefault="000577CA" w:rsidP="000577CA">
      <w:pPr>
        <w:widowControl w:val="0"/>
        <w:tabs>
          <w:tab w:val="center" w:pos="4536"/>
          <w:tab w:val="right" w:pos="9072"/>
        </w:tabs>
        <w:spacing w:after="0" w:line="240" w:lineRule="auto"/>
        <w:jc w:val="both"/>
        <w:rPr>
          <w:rFonts w:ascii="Times New Roman" w:eastAsia="Times New Roman" w:hAnsi="Times New Roman"/>
          <w:sz w:val="24"/>
          <w:szCs w:val="24"/>
        </w:rPr>
      </w:pPr>
      <w:r w:rsidRPr="0060206E">
        <w:rPr>
          <w:rFonts w:ascii="Times New Roman" w:eastAsia="Times New Roman" w:hAnsi="Times New Roman"/>
          <w:snapToGrid w:val="0"/>
          <w:sz w:val="24"/>
          <w:szCs w:val="24"/>
        </w:rPr>
        <w:t xml:space="preserve">Le présent marché a pour objet la </w:t>
      </w:r>
      <w:r w:rsidR="00260F9A">
        <w:rPr>
          <w:rFonts w:ascii="Times New Roman" w:eastAsia="Times New Roman" w:hAnsi="Times New Roman"/>
          <w:snapToGrid w:val="0"/>
          <w:sz w:val="24"/>
          <w:szCs w:val="24"/>
        </w:rPr>
        <w:t>réalisation</w:t>
      </w:r>
      <w:r w:rsidR="00260F9A" w:rsidRPr="0060206E">
        <w:rPr>
          <w:rFonts w:ascii="Times New Roman" w:eastAsia="Times New Roman" w:hAnsi="Times New Roman"/>
          <w:snapToGrid w:val="0"/>
          <w:sz w:val="24"/>
          <w:szCs w:val="24"/>
        </w:rPr>
        <w:t xml:space="preserve"> </w:t>
      </w:r>
      <w:r w:rsidRPr="0060206E">
        <w:rPr>
          <w:rFonts w:ascii="Times New Roman" w:eastAsia="Times New Roman" w:hAnsi="Times New Roman"/>
          <w:snapToGrid w:val="0"/>
          <w:sz w:val="24"/>
          <w:szCs w:val="24"/>
        </w:rPr>
        <w:t>d</w:t>
      </w:r>
      <w:r w:rsidR="00FC6303">
        <w:rPr>
          <w:rFonts w:ascii="Times New Roman" w:eastAsia="Times New Roman" w:hAnsi="Times New Roman"/>
          <w:snapToGrid w:val="0"/>
          <w:color w:val="FF0000"/>
          <w:sz w:val="24"/>
          <w:szCs w:val="24"/>
        </w:rPr>
        <w:t>e</w:t>
      </w:r>
      <w:r w:rsidR="00260F9A">
        <w:rPr>
          <w:rFonts w:ascii="Times New Roman" w:eastAsia="Times New Roman" w:hAnsi="Times New Roman"/>
          <w:snapToGrid w:val="0"/>
          <w:color w:val="FF0000"/>
          <w:sz w:val="24"/>
          <w:szCs w:val="24"/>
        </w:rPr>
        <w:t>s travaux</w:t>
      </w:r>
      <w:r w:rsidR="00FC6303">
        <w:rPr>
          <w:rFonts w:ascii="Times New Roman" w:eastAsia="Times New Roman" w:hAnsi="Times New Roman"/>
          <w:snapToGrid w:val="0"/>
          <w:color w:val="FF0000"/>
          <w:sz w:val="24"/>
          <w:szCs w:val="24"/>
        </w:rPr>
        <w:t xml:space="preserve"> </w:t>
      </w:r>
      <w:bookmarkStart w:id="452" w:name="_Hlk70508449"/>
      <w:r w:rsidR="00372EF6" w:rsidRPr="00372EF6">
        <w:rPr>
          <w:rFonts w:ascii="Times New Roman" w:eastAsia="Times New Roman" w:hAnsi="Times New Roman"/>
          <w:i/>
          <w:snapToGrid w:val="0"/>
          <w:color w:val="FF0000"/>
          <w:sz w:val="24"/>
          <w:szCs w:val="24"/>
        </w:rPr>
        <w:t>de génie civil</w:t>
      </w:r>
      <w:r w:rsidR="00372EF6">
        <w:rPr>
          <w:rFonts w:ascii="Times New Roman" w:eastAsia="Times New Roman" w:hAnsi="Times New Roman"/>
          <w:i/>
          <w:snapToGrid w:val="0"/>
          <w:color w:val="FF0000"/>
          <w:sz w:val="24"/>
          <w:szCs w:val="24"/>
        </w:rPr>
        <w:t>,</w:t>
      </w:r>
      <w:r w:rsidR="00260F9A">
        <w:rPr>
          <w:rFonts w:ascii="Times New Roman" w:eastAsia="Times New Roman" w:hAnsi="Times New Roman"/>
          <w:i/>
          <w:snapToGrid w:val="0"/>
          <w:color w:val="FF0000"/>
          <w:sz w:val="24"/>
          <w:szCs w:val="24"/>
        </w:rPr>
        <w:t xml:space="preserve"> </w:t>
      </w:r>
      <w:r w:rsidR="00372EF6" w:rsidRPr="00372EF6">
        <w:rPr>
          <w:rFonts w:ascii="Times New Roman" w:eastAsia="Times New Roman" w:hAnsi="Times New Roman"/>
          <w:i/>
          <w:snapToGrid w:val="0"/>
          <w:color w:val="FF0000"/>
          <w:sz w:val="24"/>
          <w:szCs w:val="24"/>
        </w:rPr>
        <w:t xml:space="preserve">et diverses </w:t>
      </w:r>
      <w:r w:rsidR="00260F9A">
        <w:rPr>
          <w:rFonts w:ascii="Times New Roman" w:eastAsia="Times New Roman" w:hAnsi="Times New Roman"/>
          <w:i/>
          <w:snapToGrid w:val="0"/>
          <w:color w:val="FF0000"/>
          <w:sz w:val="24"/>
          <w:szCs w:val="24"/>
        </w:rPr>
        <w:t>prestations</w:t>
      </w:r>
      <w:r w:rsidR="00372EF6">
        <w:rPr>
          <w:rFonts w:ascii="Times New Roman" w:eastAsia="Times New Roman" w:hAnsi="Times New Roman"/>
          <w:i/>
          <w:snapToGrid w:val="0"/>
          <w:color w:val="FF0000"/>
          <w:sz w:val="24"/>
          <w:szCs w:val="24"/>
        </w:rPr>
        <w:t>,</w:t>
      </w:r>
      <w:r w:rsidR="00372EF6" w:rsidRPr="00372EF6" w:rsidDel="00372EF6">
        <w:rPr>
          <w:rFonts w:ascii="Times New Roman" w:eastAsia="Times New Roman" w:hAnsi="Times New Roman"/>
          <w:i/>
          <w:snapToGrid w:val="0"/>
          <w:color w:val="FF0000"/>
          <w:sz w:val="24"/>
          <w:szCs w:val="24"/>
        </w:rPr>
        <w:t xml:space="preserve"> </w:t>
      </w:r>
      <w:r w:rsidR="00FC6303">
        <w:rPr>
          <w:rFonts w:ascii="Times New Roman" w:eastAsia="Times New Roman" w:hAnsi="Times New Roman"/>
          <w:i/>
          <w:snapToGrid w:val="0"/>
          <w:color w:val="FF0000"/>
          <w:sz w:val="24"/>
          <w:szCs w:val="24"/>
        </w:rPr>
        <w:t xml:space="preserve">liées </w:t>
      </w:r>
      <w:r w:rsidR="008B10E3">
        <w:rPr>
          <w:rFonts w:ascii="Times New Roman" w:eastAsia="Times New Roman" w:hAnsi="Times New Roman"/>
          <w:i/>
          <w:snapToGrid w:val="0"/>
          <w:color w:val="FF0000"/>
          <w:sz w:val="24"/>
          <w:szCs w:val="24"/>
        </w:rPr>
        <w:t>à l’installation</w:t>
      </w:r>
      <w:r w:rsidR="00FC6303">
        <w:rPr>
          <w:rFonts w:ascii="Times New Roman" w:eastAsia="Times New Roman" w:hAnsi="Times New Roman"/>
          <w:i/>
          <w:snapToGrid w:val="0"/>
          <w:color w:val="FF0000"/>
          <w:sz w:val="24"/>
          <w:szCs w:val="24"/>
        </w:rPr>
        <w:t xml:space="preserve"> des station</w:t>
      </w:r>
      <w:r w:rsidR="0009574F">
        <w:rPr>
          <w:rFonts w:ascii="Times New Roman" w:eastAsia="Times New Roman" w:hAnsi="Times New Roman"/>
          <w:i/>
          <w:snapToGrid w:val="0"/>
          <w:color w:val="FF0000"/>
          <w:sz w:val="24"/>
          <w:szCs w:val="24"/>
        </w:rPr>
        <w:t>s</w:t>
      </w:r>
      <w:r w:rsidR="00FC6303">
        <w:rPr>
          <w:rFonts w:ascii="Times New Roman" w:eastAsia="Times New Roman" w:hAnsi="Times New Roman"/>
          <w:i/>
          <w:snapToGrid w:val="0"/>
          <w:color w:val="FF0000"/>
          <w:sz w:val="24"/>
          <w:szCs w:val="24"/>
        </w:rPr>
        <w:t xml:space="preserve"> VHF de </w:t>
      </w:r>
      <w:r w:rsidR="008B10E3">
        <w:rPr>
          <w:rFonts w:ascii="Times New Roman" w:eastAsia="Times New Roman" w:hAnsi="Times New Roman"/>
          <w:i/>
          <w:snapToGrid w:val="0"/>
          <w:color w:val="FF0000"/>
          <w:sz w:val="24"/>
          <w:szCs w:val="24"/>
        </w:rPr>
        <w:t>Lemreya</w:t>
      </w:r>
      <w:r w:rsidR="00FC6303">
        <w:rPr>
          <w:rFonts w:ascii="Times New Roman" w:eastAsia="Times New Roman" w:hAnsi="Times New Roman"/>
          <w:i/>
          <w:snapToGrid w:val="0"/>
          <w:color w:val="FF0000"/>
          <w:sz w:val="24"/>
          <w:szCs w:val="24"/>
        </w:rPr>
        <w:t xml:space="preserve"> </w:t>
      </w:r>
      <w:r w:rsidR="00D05B94">
        <w:rPr>
          <w:rFonts w:ascii="Times New Roman" w:eastAsia="Times New Roman" w:hAnsi="Times New Roman"/>
          <w:i/>
          <w:snapToGrid w:val="0"/>
          <w:color w:val="FF0000"/>
          <w:sz w:val="24"/>
          <w:szCs w:val="24"/>
        </w:rPr>
        <w:t xml:space="preserve">et </w:t>
      </w:r>
      <w:r w:rsidR="008B10E3">
        <w:rPr>
          <w:rFonts w:ascii="Times New Roman" w:eastAsia="Times New Roman" w:hAnsi="Times New Roman"/>
          <w:i/>
          <w:snapToGrid w:val="0"/>
          <w:color w:val="FF0000"/>
          <w:sz w:val="24"/>
          <w:szCs w:val="24"/>
        </w:rPr>
        <w:t>Aïn Ben Tili</w:t>
      </w:r>
      <w:r w:rsidR="00D05B94">
        <w:rPr>
          <w:rFonts w:ascii="Times New Roman" w:eastAsia="Times New Roman" w:hAnsi="Times New Roman"/>
          <w:i/>
          <w:snapToGrid w:val="0"/>
          <w:color w:val="FF0000"/>
          <w:sz w:val="24"/>
          <w:szCs w:val="24"/>
        </w:rPr>
        <w:t xml:space="preserve"> - LOT N° X (</w:t>
      </w:r>
      <w:r w:rsidR="002E6823">
        <w:rPr>
          <w:rFonts w:ascii="Times New Roman" w:eastAsia="Times New Roman" w:hAnsi="Times New Roman"/>
          <w:i/>
          <w:snapToGrid w:val="0"/>
          <w:color w:val="FF0000"/>
          <w:sz w:val="24"/>
          <w:szCs w:val="24"/>
        </w:rPr>
        <w:t xml:space="preserve">Site </w:t>
      </w:r>
      <w:r w:rsidR="008B10E3">
        <w:rPr>
          <w:rFonts w:ascii="Times New Roman" w:eastAsia="Times New Roman" w:hAnsi="Times New Roman"/>
          <w:i/>
          <w:snapToGrid w:val="0"/>
          <w:color w:val="FF0000"/>
          <w:sz w:val="24"/>
          <w:szCs w:val="24"/>
        </w:rPr>
        <w:t xml:space="preserve">de Lemreya </w:t>
      </w:r>
      <w:r w:rsidR="002E6823">
        <w:rPr>
          <w:rFonts w:ascii="Times New Roman" w:eastAsia="Times New Roman" w:hAnsi="Times New Roman"/>
          <w:i/>
          <w:snapToGrid w:val="0"/>
          <w:color w:val="FF0000"/>
          <w:sz w:val="24"/>
          <w:szCs w:val="24"/>
        </w:rPr>
        <w:t xml:space="preserve">- LOT N°1 OU Site de </w:t>
      </w:r>
      <w:r w:rsidR="008B10E3">
        <w:rPr>
          <w:rFonts w:ascii="Times New Roman" w:eastAsia="Times New Roman" w:hAnsi="Times New Roman"/>
          <w:i/>
          <w:snapToGrid w:val="0"/>
          <w:color w:val="FF0000"/>
          <w:sz w:val="24"/>
          <w:szCs w:val="24"/>
        </w:rPr>
        <w:t xml:space="preserve">Aïn Ben Tili </w:t>
      </w:r>
      <w:r w:rsidR="002E6823">
        <w:rPr>
          <w:rFonts w:ascii="Times New Roman" w:eastAsia="Times New Roman" w:hAnsi="Times New Roman"/>
          <w:i/>
          <w:snapToGrid w:val="0"/>
          <w:color w:val="FF0000"/>
          <w:sz w:val="24"/>
          <w:szCs w:val="24"/>
        </w:rPr>
        <w:t xml:space="preserve">- LOT N°2, </w:t>
      </w:r>
      <w:r w:rsidR="00D05B94">
        <w:rPr>
          <w:rFonts w:ascii="Times New Roman" w:eastAsia="Times New Roman" w:hAnsi="Times New Roman"/>
          <w:i/>
          <w:snapToGrid w:val="0"/>
          <w:color w:val="FF0000"/>
          <w:sz w:val="24"/>
          <w:szCs w:val="24"/>
        </w:rPr>
        <w:t>selon le lot)</w:t>
      </w:r>
      <w:r w:rsidR="00FC6303">
        <w:rPr>
          <w:rFonts w:ascii="Times New Roman" w:eastAsia="Times New Roman" w:hAnsi="Times New Roman"/>
          <w:snapToGrid w:val="0"/>
          <w:color w:val="FF0000"/>
          <w:sz w:val="24"/>
          <w:szCs w:val="24"/>
        </w:rPr>
        <w:t xml:space="preserve">, </w:t>
      </w:r>
      <w:bookmarkEnd w:id="452"/>
      <w:r w:rsidRPr="0060206E">
        <w:rPr>
          <w:rFonts w:ascii="Times New Roman" w:eastAsia="Times New Roman" w:hAnsi="Times New Roman"/>
          <w:sz w:val="24"/>
          <w:szCs w:val="24"/>
        </w:rPr>
        <w:t>tel</w:t>
      </w:r>
      <w:r w:rsidR="00FC6303">
        <w:rPr>
          <w:rFonts w:ascii="Times New Roman" w:eastAsia="Times New Roman" w:hAnsi="Times New Roman"/>
          <w:sz w:val="24"/>
          <w:szCs w:val="24"/>
        </w:rPr>
        <w:t>le</w:t>
      </w:r>
      <w:r w:rsidRPr="0060206E">
        <w:rPr>
          <w:rFonts w:ascii="Times New Roman" w:eastAsia="Times New Roman" w:hAnsi="Times New Roman"/>
          <w:sz w:val="24"/>
          <w:szCs w:val="24"/>
        </w:rPr>
        <w:t>s que précisé</w:t>
      </w:r>
      <w:r w:rsidR="00FC6303">
        <w:rPr>
          <w:rFonts w:ascii="Times New Roman" w:eastAsia="Times New Roman" w:hAnsi="Times New Roman"/>
          <w:sz w:val="24"/>
          <w:szCs w:val="24"/>
        </w:rPr>
        <w:t>e</w:t>
      </w:r>
      <w:r w:rsidRPr="0060206E">
        <w:rPr>
          <w:rFonts w:ascii="Times New Roman" w:eastAsia="Times New Roman" w:hAnsi="Times New Roman"/>
          <w:sz w:val="24"/>
          <w:szCs w:val="24"/>
        </w:rPr>
        <w:t>s dans le Cahier des Clauses Techniques Particulières (CCTP) et Devis Descriptifs.</w:t>
      </w:r>
    </w:p>
    <w:p w14:paraId="40E6DC3C" w14:textId="77777777" w:rsidR="000577CA" w:rsidRDefault="000577CA" w:rsidP="000577CA">
      <w:pPr>
        <w:spacing w:after="0" w:line="240" w:lineRule="auto"/>
        <w:jc w:val="both"/>
        <w:rPr>
          <w:rFonts w:ascii="Times New Roman" w:hAnsi="Times New Roman"/>
          <w:sz w:val="24"/>
          <w:szCs w:val="24"/>
        </w:rPr>
      </w:pPr>
    </w:p>
    <w:p w14:paraId="739BBA0B" w14:textId="77777777" w:rsidR="000577CA" w:rsidRPr="004F692E" w:rsidRDefault="000577CA" w:rsidP="000577CA">
      <w:pPr>
        <w:pStyle w:val="Titre4"/>
        <w:spacing w:before="0" w:line="240" w:lineRule="auto"/>
        <w:jc w:val="both"/>
        <w:rPr>
          <w:rFonts w:ascii="Times New Roman" w:hAnsi="Times New Roman"/>
          <w:i w:val="0"/>
          <w:color w:val="auto"/>
          <w:sz w:val="24"/>
          <w:szCs w:val="24"/>
        </w:rPr>
      </w:pPr>
      <w:bookmarkStart w:id="453" w:name="_Toc392448694"/>
      <w:r w:rsidRPr="004F692E">
        <w:rPr>
          <w:rFonts w:ascii="Times New Roman" w:hAnsi="Times New Roman"/>
          <w:i w:val="0"/>
          <w:color w:val="auto"/>
          <w:sz w:val="24"/>
          <w:szCs w:val="24"/>
        </w:rPr>
        <w:t>Article 2. ELECTION DE DOMICILE ET NOTIFICATIONS (CCAG-FCS-Article 3/1)</w:t>
      </w:r>
      <w:bookmarkEnd w:id="453"/>
    </w:p>
    <w:p w14:paraId="383D2671" w14:textId="77777777" w:rsidR="000577CA" w:rsidRPr="00DC01CD" w:rsidRDefault="000577CA" w:rsidP="000577CA">
      <w:pPr>
        <w:spacing w:after="0" w:line="240" w:lineRule="auto"/>
        <w:jc w:val="both"/>
        <w:rPr>
          <w:rFonts w:ascii="Times New Roman" w:hAnsi="Times New Roman"/>
          <w:sz w:val="24"/>
          <w:szCs w:val="24"/>
          <w:lang w:val="fr-CA"/>
        </w:rPr>
      </w:pPr>
    </w:p>
    <w:p w14:paraId="1CF88D00" w14:textId="77777777" w:rsidR="000577CA" w:rsidRPr="00DC01CD" w:rsidRDefault="000577CA" w:rsidP="000577CA">
      <w:pPr>
        <w:spacing w:after="0" w:line="240" w:lineRule="auto"/>
        <w:jc w:val="both"/>
        <w:rPr>
          <w:rFonts w:ascii="Times New Roman" w:hAnsi="Times New Roman"/>
          <w:sz w:val="24"/>
          <w:szCs w:val="24"/>
        </w:rPr>
      </w:pPr>
      <w:r>
        <w:rPr>
          <w:rFonts w:ascii="Times New Roman" w:hAnsi="Times New Roman"/>
          <w:sz w:val="24"/>
          <w:szCs w:val="24"/>
        </w:rPr>
        <w:t>Le Fournisseur</w:t>
      </w:r>
      <w:r w:rsidRPr="00DC01CD">
        <w:rPr>
          <w:rFonts w:ascii="Times New Roman" w:hAnsi="Times New Roman"/>
          <w:sz w:val="24"/>
          <w:szCs w:val="24"/>
        </w:rPr>
        <w:t xml:space="preserve"> devra, dans un délai de quinze (15) jours suivant la date de réception de l'ordre de service de notification du marché, </w:t>
      </w:r>
      <w:r>
        <w:rPr>
          <w:rFonts w:ascii="Times New Roman" w:hAnsi="Times New Roman"/>
          <w:sz w:val="24"/>
          <w:szCs w:val="24"/>
        </w:rPr>
        <w:t>indiquer, à l’Autorité Contractante</w:t>
      </w:r>
      <w:r w:rsidRPr="00DC01CD">
        <w:rPr>
          <w:rFonts w:ascii="Times New Roman" w:hAnsi="Times New Roman"/>
          <w:sz w:val="24"/>
          <w:szCs w:val="24"/>
        </w:rPr>
        <w:t xml:space="preserve"> ou </w:t>
      </w:r>
      <w:r w:rsidR="009B7B14">
        <w:rPr>
          <w:rFonts w:ascii="Times New Roman" w:hAnsi="Times New Roman"/>
          <w:sz w:val="24"/>
          <w:szCs w:val="24"/>
        </w:rPr>
        <w:t>son</w:t>
      </w:r>
      <w:r w:rsidR="009B7B14" w:rsidRPr="00DC01CD">
        <w:rPr>
          <w:rFonts w:ascii="Times New Roman" w:hAnsi="Times New Roman"/>
          <w:sz w:val="24"/>
          <w:szCs w:val="24"/>
        </w:rPr>
        <w:t xml:space="preserve"> représentant</w:t>
      </w:r>
      <w:r w:rsidRPr="00DC01CD">
        <w:rPr>
          <w:rFonts w:ascii="Times New Roman" w:hAnsi="Times New Roman"/>
          <w:sz w:val="24"/>
          <w:szCs w:val="24"/>
        </w:rPr>
        <w:t xml:space="preserve"> par courrier recommandé avec accusé de réception</w:t>
      </w:r>
      <w:r>
        <w:rPr>
          <w:rFonts w:ascii="Times New Roman" w:hAnsi="Times New Roman"/>
          <w:sz w:val="24"/>
          <w:szCs w:val="24"/>
        </w:rPr>
        <w:t>, l’</w:t>
      </w:r>
      <w:r w:rsidRPr="00DC01CD">
        <w:rPr>
          <w:rFonts w:ascii="Times New Roman" w:hAnsi="Times New Roman"/>
          <w:sz w:val="24"/>
          <w:szCs w:val="24"/>
        </w:rPr>
        <w:t>adresse</w:t>
      </w:r>
      <w:r>
        <w:rPr>
          <w:rFonts w:ascii="Times New Roman" w:hAnsi="Times New Roman"/>
          <w:sz w:val="24"/>
          <w:szCs w:val="24"/>
        </w:rPr>
        <w:t xml:space="preserve"> à laquelle il souhaite recevoir ses notifications durant toute la durée des prestations</w:t>
      </w:r>
      <w:r w:rsidRPr="00DC01CD">
        <w:rPr>
          <w:rFonts w:ascii="Times New Roman" w:hAnsi="Times New Roman"/>
          <w:sz w:val="24"/>
          <w:szCs w:val="24"/>
        </w:rPr>
        <w:t>.</w:t>
      </w:r>
    </w:p>
    <w:p w14:paraId="06460B93" w14:textId="77777777" w:rsidR="000577CA" w:rsidRPr="00DC01CD" w:rsidRDefault="000577CA" w:rsidP="000577CA">
      <w:pPr>
        <w:spacing w:after="0" w:line="240" w:lineRule="auto"/>
        <w:jc w:val="both"/>
        <w:rPr>
          <w:rFonts w:ascii="Times New Roman" w:hAnsi="Times New Roman"/>
          <w:sz w:val="24"/>
          <w:szCs w:val="24"/>
        </w:rPr>
      </w:pPr>
    </w:p>
    <w:p w14:paraId="4836C052" w14:textId="77777777" w:rsidR="000577CA" w:rsidRPr="00DC01CD" w:rsidRDefault="000577CA" w:rsidP="000577CA">
      <w:pPr>
        <w:spacing w:after="0" w:line="240" w:lineRule="auto"/>
        <w:jc w:val="both"/>
        <w:rPr>
          <w:rFonts w:ascii="Times New Roman" w:hAnsi="Times New Roman"/>
          <w:sz w:val="24"/>
          <w:szCs w:val="24"/>
        </w:rPr>
      </w:pPr>
      <w:r w:rsidRPr="00DC01CD">
        <w:rPr>
          <w:rFonts w:ascii="Times New Roman" w:hAnsi="Times New Roman"/>
          <w:sz w:val="24"/>
          <w:szCs w:val="24"/>
        </w:rPr>
        <w:t xml:space="preserve">Toutes correspondances, documents, et notamment les ordres de service, lui seront notifiés à cette adresse. Si </w:t>
      </w:r>
      <w:r>
        <w:rPr>
          <w:rFonts w:ascii="Times New Roman" w:hAnsi="Times New Roman"/>
          <w:sz w:val="24"/>
          <w:szCs w:val="24"/>
        </w:rPr>
        <w:t>le Fournisseur</w:t>
      </w:r>
      <w:r w:rsidRPr="00DC01CD">
        <w:rPr>
          <w:rFonts w:ascii="Times New Roman" w:hAnsi="Times New Roman"/>
          <w:sz w:val="24"/>
          <w:szCs w:val="24"/>
        </w:rPr>
        <w:t xml:space="preserve"> décidait de changer </w:t>
      </w:r>
      <w:r>
        <w:rPr>
          <w:rFonts w:ascii="Times New Roman" w:hAnsi="Times New Roman"/>
          <w:sz w:val="24"/>
          <w:szCs w:val="24"/>
        </w:rPr>
        <w:t>d’adresse</w:t>
      </w:r>
      <w:r w:rsidRPr="00DC01CD">
        <w:rPr>
          <w:rFonts w:ascii="Times New Roman" w:hAnsi="Times New Roman"/>
          <w:sz w:val="24"/>
          <w:szCs w:val="24"/>
        </w:rPr>
        <w:t xml:space="preserve">, il en aviserait </w:t>
      </w:r>
      <w:r>
        <w:rPr>
          <w:rFonts w:ascii="Times New Roman" w:hAnsi="Times New Roman"/>
          <w:sz w:val="24"/>
          <w:szCs w:val="24"/>
        </w:rPr>
        <w:t>l’Autorité Contractante</w:t>
      </w:r>
      <w:r w:rsidRPr="00DC01CD">
        <w:rPr>
          <w:rFonts w:ascii="Times New Roman" w:hAnsi="Times New Roman"/>
          <w:sz w:val="24"/>
          <w:szCs w:val="24"/>
        </w:rPr>
        <w:t xml:space="preserve"> ou </w:t>
      </w:r>
      <w:r w:rsidR="009B7B14">
        <w:rPr>
          <w:rFonts w:ascii="Times New Roman" w:hAnsi="Times New Roman"/>
          <w:sz w:val="24"/>
          <w:szCs w:val="24"/>
        </w:rPr>
        <w:t>son</w:t>
      </w:r>
      <w:r w:rsidR="009B7B14" w:rsidRPr="00DC01CD">
        <w:rPr>
          <w:rFonts w:ascii="Times New Roman" w:hAnsi="Times New Roman"/>
          <w:sz w:val="24"/>
          <w:szCs w:val="24"/>
        </w:rPr>
        <w:t xml:space="preserve"> représentant</w:t>
      </w:r>
      <w:r w:rsidRPr="00DC01CD">
        <w:rPr>
          <w:rFonts w:ascii="Times New Roman" w:hAnsi="Times New Roman"/>
          <w:sz w:val="24"/>
          <w:szCs w:val="24"/>
        </w:rPr>
        <w:t xml:space="preserve"> </w:t>
      </w:r>
      <w:r>
        <w:rPr>
          <w:rFonts w:ascii="Times New Roman" w:hAnsi="Times New Roman"/>
          <w:sz w:val="24"/>
          <w:szCs w:val="24"/>
        </w:rPr>
        <w:t>de l’ASECNA</w:t>
      </w:r>
      <w:r w:rsidR="009B7B14">
        <w:rPr>
          <w:rFonts w:ascii="Times New Roman" w:hAnsi="Times New Roman"/>
          <w:sz w:val="24"/>
          <w:szCs w:val="24"/>
        </w:rPr>
        <w:t xml:space="preserve"> </w:t>
      </w:r>
      <w:r w:rsidRPr="00DC01CD">
        <w:rPr>
          <w:rFonts w:ascii="Times New Roman" w:hAnsi="Times New Roman"/>
          <w:sz w:val="24"/>
          <w:szCs w:val="24"/>
        </w:rPr>
        <w:t xml:space="preserve">au moins huit (8) jours à l'avance. A défaut </w:t>
      </w:r>
      <w:r>
        <w:rPr>
          <w:rFonts w:ascii="Times New Roman" w:hAnsi="Times New Roman"/>
          <w:sz w:val="24"/>
          <w:szCs w:val="24"/>
        </w:rPr>
        <w:t>d’indication de cette adresse</w:t>
      </w:r>
      <w:r w:rsidRPr="00DC01CD">
        <w:rPr>
          <w:rFonts w:ascii="Times New Roman" w:hAnsi="Times New Roman"/>
          <w:sz w:val="24"/>
          <w:szCs w:val="24"/>
        </w:rPr>
        <w:t xml:space="preserve">, les notifications </w:t>
      </w:r>
      <w:r>
        <w:rPr>
          <w:rFonts w:ascii="Times New Roman" w:hAnsi="Times New Roman"/>
          <w:sz w:val="24"/>
          <w:szCs w:val="24"/>
        </w:rPr>
        <w:t>au Fournisseur</w:t>
      </w:r>
      <w:r w:rsidRPr="00DC01CD">
        <w:rPr>
          <w:rFonts w:ascii="Times New Roman" w:hAnsi="Times New Roman"/>
          <w:sz w:val="24"/>
          <w:szCs w:val="24"/>
        </w:rPr>
        <w:t xml:space="preserve"> seront valablement faites par courrier, remise en main propres, téléfax, à l’adresse de son siège social </w:t>
      </w:r>
      <w:r>
        <w:rPr>
          <w:rFonts w:ascii="Times New Roman" w:hAnsi="Times New Roman"/>
          <w:sz w:val="24"/>
          <w:szCs w:val="24"/>
        </w:rPr>
        <w:t>du Fournisseur</w:t>
      </w:r>
      <w:r w:rsidRPr="00DC01CD">
        <w:rPr>
          <w:rFonts w:ascii="Times New Roman" w:hAnsi="Times New Roman"/>
          <w:sz w:val="24"/>
          <w:szCs w:val="24"/>
        </w:rPr>
        <w:t xml:space="preserve"> ou par courrier électronique.</w:t>
      </w:r>
    </w:p>
    <w:p w14:paraId="777CF349" w14:textId="77777777" w:rsidR="000577CA" w:rsidRDefault="000577CA" w:rsidP="000577CA">
      <w:pPr>
        <w:spacing w:after="0" w:line="240" w:lineRule="auto"/>
        <w:jc w:val="both"/>
        <w:rPr>
          <w:rFonts w:ascii="Times New Roman" w:hAnsi="Times New Roman"/>
          <w:sz w:val="24"/>
          <w:szCs w:val="24"/>
        </w:rPr>
      </w:pPr>
    </w:p>
    <w:p w14:paraId="0F8E2E22" w14:textId="77777777" w:rsidR="000577CA" w:rsidRPr="004F692E" w:rsidRDefault="000577CA" w:rsidP="000577CA">
      <w:pPr>
        <w:pStyle w:val="Titre4"/>
        <w:spacing w:before="0" w:line="240" w:lineRule="auto"/>
        <w:jc w:val="both"/>
        <w:rPr>
          <w:rFonts w:ascii="Times New Roman" w:hAnsi="Times New Roman"/>
          <w:i w:val="0"/>
          <w:color w:val="auto"/>
          <w:sz w:val="24"/>
          <w:szCs w:val="24"/>
        </w:rPr>
      </w:pPr>
      <w:bookmarkStart w:id="454" w:name="_Toc392448695"/>
      <w:r w:rsidRPr="004F692E">
        <w:rPr>
          <w:rFonts w:ascii="Times New Roman" w:hAnsi="Times New Roman"/>
          <w:i w:val="0"/>
          <w:color w:val="auto"/>
          <w:sz w:val="24"/>
          <w:szCs w:val="24"/>
        </w:rPr>
        <w:t>Article 3. REPRESENTANT DE L'ASECNA (CCAG-FCS-Article 3/3)</w:t>
      </w:r>
      <w:bookmarkEnd w:id="454"/>
    </w:p>
    <w:p w14:paraId="5C8C9682" w14:textId="77777777" w:rsidR="000577CA" w:rsidRPr="008F20BB" w:rsidRDefault="000577CA" w:rsidP="000577CA">
      <w:pPr>
        <w:spacing w:after="0" w:line="240" w:lineRule="auto"/>
        <w:jc w:val="both"/>
        <w:rPr>
          <w:rFonts w:ascii="Times New Roman" w:hAnsi="Times New Roman"/>
          <w:b/>
          <w:bCs/>
          <w:sz w:val="24"/>
          <w:szCs w:val="24"/>
        </w:rPr>
      </w:pPr>
    </w:p>
    <w:p w14:paraId="1876CFFF" w14:textId="77777777" w:rsidR="000577CA" w:rsidRPr="008F20BB" w:rsidRDefault="000577CA" w:rsidP="000577CA">
      <w:pPr>
        <w:spacing w:after="0" w:line="240" w:lineRule="auto"/>
        <w:jc w:val="both"/>
        <w:rPr>
          <w:rFonts w:ascii="Times New Roman" w:hAnsi="Times New Roman"/>
          <w:sz w:val="24"/>
          <w:szCs w:val="24"/>
        </w:rPr>
      </w:pPr>
      <w:r w:rsidRPr="008F20BB">
        <w:rPr>
          <w:rFonts w:ascii="Times New Roman" w:hAnsi="Times New Roman"/>
          <w:b/>
          <w:bCs/>
          <w:sz w:val="24"/>
          <w:szCs w:val="24"/>
        </w:rPr>
        <w:t>Le Responsable du Marché</w:t>
      </w:r>
      <w:r w:rsidRPr="008F20BB">
        <w:rPr>
          <w:rFonts w:ascii="Times New Roman" w:hAnsi="Times New Roman"/>
          <w:sz w:val="24"/>
          <w:szCs w:val="24"/>
        </w:rPr>
        <w:t xml:space="preserve"> est le </w:t>
      </w:r>
      <w:r>
        <w:rPr>
          <w:rFonts w:ascii="Times New Roman" w:hAnsi="Times New Roman"/>
          <w:sz w:val="24"/>
          <w:szCs w:val="24"/>
        </w:rPr>
        <w:t>(</w:t>
      </w:r>
      <w:r w:rsidRPr="0087199E">
        <w:rPr>
          <w:rFonts w:ascii="Times New Roman" w:hAnsi="Times New Roman"/>
          <w:i/>
          <w:sz w:val="24"/>
          <w:szCs w:val="24"/>
        </w:rPr>
        <w:t>indiquer le Chef de l’Autorité Contractante</w:t>
      </w:r>
      <w:r>
        <w:rPr>
          <w:rFonts w:ascii="Times New Roman" w:hAnsi="Times New Roman"/>
          <w:sz w:val="24"/>
          <w:szCs w:val="24"/>
        </w:rPr>
        <w:t>)</w:t>
      </w:r>
      <w:r w:rsidRPr="008F20BB">
        <w:rPr>
          <w:rFonts w:ascii="Times New Roman" w:hAnsi="Times New Roman"/>
          <w:sz w:val="24"/>
          <w:szCs w:val="24"/>
        </w:rPr>
        <w:t>, à l’adresse suivante :</w:t>
      </w:r>
    </w:p>
    <w:p w14:paraId="21162A27" w14:textId="77777777" w:rsidR="000577CA" w:rsidRPr="008F20BB" w:rsidRDefault="000577CA" w:rsidP="000577CA">
      <w:pPr>
        <w:spacing w:after="0" w:line="240" w:lineRule="auto"/>
        <w:jc w:val="both"/>
        <w:rPr>
          <w:rFonts w:ascii="Times New Roman" w:hAnsi="Times New Roman"/>
          <w:b/>
          <w:bCs/>
          <w:sz w:val="24"/>
          <w:szCs w:val="24"/>
        </w:rPr>
      </w:pPr>
    </w:p>
    <w:p w14:paraId="6A5BDCB4" w14:textId="77777777" w:rsidR="000577CA" w:rsidRPr="008F20BB" w:rsidRDefault="000577CA" w:rsidP="000577CA">
      <w:pPr>
        <w:spacing w:after="0" w:line="240" w:lineRule="auto"/>
        <w:jc w:val="both"/>
        <w:rPr>
          <w:rFonts w:ascii="Times New Roman" w:hAnsi="Times New Roman"/>
          <w:sz w:val="24"/>
          <w:szCs w:val="24"/>
        </w:rPr>
      </w:pPr>
      <w:r w:rsidRPr="008F20BB">
        <w:rPr>
          <w:rFonts w:ascii="Times New Roman" w:hAnsi="Times New Roman"/>
          <w:b/>
          <w:bCs/>
          <w:sz w:val="24"/>
          <w:szCs w:val="24"/>
        </w:rPr>
        <w:lastRenderedPageBreak/>
        <w:t xml:space="preserve">Le </w:t>
      </w:r>
      <w:r>
        <w:rPr>
          <w:rFonts w:ascii="Times New Roman" w:hAnsi="Times New Roman"/>
          <w:b/>
          <w:bCs/>
          <w:sz w:val="24"/>
          <w:szCs w:val="24"/>
        </w:rPr>
        <w:t xml:space="preserve">Représentant de l'Autorité </w:t>
      </w:r>
      <w:r w:rsidR="009B7B14">
        <w:rPr>
          <w:rFonts w:ascii="Times New Roman" w:hAnsi="Times New Roman"/>
          <w:b/>
          <w:bCs/>
          <w:sz w:val="24"/>
          <w:szCs w:val="24"/>
        </w:rPr>
        <w:t>Contractante</w:t>
      </w:r>
      <w:r w:rsidR="009B7B14" w:rsidRPr="008F20BB">
        <w:rPr>
          <w:rFonts w:ascii="Times New Roman" w:hAnsi="Times New Roman"/>
          <w:b/>
          <w:bCs/>
          <w:sz w:val="24"/>
          <w:szCs w:val="24"/>
        </w:rPr>
        <w:t xml:space="preserve"> :</w:t>
      </w:r>
      <w:r w:rsidRPr="008F20BB">
        <w:rPr>
          <w:rFonts w:ascii="Times New Roman" w:hAnsi="Times New Roman"/>
          <w:b/>
          <w:bCs/>
          <w:sz w:val="24"/>
          <w:szCs w:val="24"/>
        </w:rPr>
        <w:t xml:space="preserve"> </w:t>
      </w:r>
      <w:r w:rsidRPr="008F20BB">
        <w:rPr>
          <w:rFonts w:ascii="Times New Roman" w:hAnsi="Times New Roman"/>
          <w:sz w:val="24"/>
          <w:szCs w:val="24"/>
        </w:rPr>
        <w:t>est (</w:t>
      </w:r>
      <w:r w:rsidRPr="008F20BB">
        <w:rPr>
          <w:rFonts w:ascii="Times New Roman" w:hAnsi="Times New Roman"/>
          <w:i/>
          <w:iCs/>
          <w:sz w:val="24"/>
          <w:szCs w:val="24"/>
        </w:rPr>
        <w:t xml:space="preserve">indiquer le </w:t>
      </w:r>
      <w:r w:rsidR="009B7B14">
        <w:rPr>
          <w:rFonts w:ascii="Times New Roman" w:hAnsi="Times New Roman"/>
          <w:i/>
          <w:iCs/>
          <w:sz w:val="24"/>
          <w:szCs w:val="24"/>
        </w:rPr>
        <w:t>Représentant</w:t>
      </w:r>
      <w:r w:rsidR="009B7B14" w:rsidRPr="008F20BB">
        <w:rPr>
          <w:rFonts w:ascii="Times New Roman" w:hAnsi="Times New Roman"/>
          <w:i/>
          <w:iCs/>
          <w:sz w:val="24"/>
          <w:szCs w:val="24"/>
        </w:rPr>
        <w:t xml:space="preserve"> ou</w:t>
      </w:r>
      <w:r w:rsidRPr="008F20BB">
        <w:rPr>
          <w:rFonts w:ascii="Times New Roman" w:hAnsi="Times New Roman"/>
          <w:i/>
          <w:iCs/>
          <w:sz w:val="24"/>
          <w:szCs w:val="24"/>
        </w:rPr>
        <w:t xml:space="preserve"> la structure interne chargé</w:t>
      </w:r>
      <w:r>
        <w:rPr>
          <w:rFonts w:ascii="Times New Roman" w:hAnsi="Times New Roman"/>
          <w:i/>
          <w:iCs/>
          <w:sz w:val="24"/>
          <w:szCs w:val="24"/>
        </w:rPr>
        <w:t>e</w:t>
      </w:r>
      <w:r w:rsidRPr="008F20BB">
        <w:rPr>
          <w:rFonts w:ascii="Times New Roman" w:hAnsi="Times New Roman"/>
          <w:i/>
          <w:iCs/>
          <w:sz w:val="24"/>
          <w:szCs w:val="24"/>
        </w:rPr>
        <w:t xml:space="preserve"> par l'ASECNA pour assurer le suivi des </w:t>
      </w:r>
      <w:r>
        <w:rPr>
          <w:rFonts w:ascii="Times New Roman" w:hAnsi="Times New Roman"/>
          <w:i/>
          <w:iCs/>
          <w:sz w:val="24"/>
          <w:szCs w:val="24"/>
        </w:rPr>
        <w:t>prestations</w:t>
      </w:r>
      <w:r w:rsidRPr="008F20BB">
        <w:rPr>
          <w:rFonts w:ascii="Times New Roman" w:hAnsi="Times New Roman"/>
          <w:i/>
          <w:iCs/>
          <w:sz w:val="24"/>
          <w:szCs w:val="24"/>
        </w:rPr>
        <w:t xml:space="preserve"> ainsi que son adresse complète</w:t>
      </w:r>
      <w:r w:rsidRPr="008F20BB">
        <w:rPr>
          <w:rFonts w:ascii="Times New Roman" w:hAnsi="Times New Roman"/>
          <w:sz w:val="24"/>
          <w:szCs w:val="24"/>
        </w:rPr>
        <w:t>)</w:t>
      </w:r>
    </w:p>
    <w:p w14:paraId="612ECA9E" w14:textId="77777777" w:rsidR="000577CA" w:rsidRPr="004F692E" w:rsidRDefault="000577CA" w:rsidP="000577CA">
      <w:pPr>
        <w:pStyle w:val="Titre4"/>
        <w:spacing w:before="0" w:line="240" w:lineRule="auto"/>
        <w:jc w:val="both"/>
        <w:rPr>
          <w:rFonts w:ascii="Times New Roman" w:hAnsi="Times New Roman"/>
          <w:i w:val="0"/>
          <w:color w:val="auto"/>
          <w:sz w:val="24"/>
          <w:szCs w:val="24"/>
        </w:rPr>
      </w:pPr>
      <w:bookmarkStart w:id="455" w:name="_Toc392448696"/>
      <w:r w:rsidRPr="004F692E">
        <w:rPr>
          <w:rFonts w:ascii="Times New Roman" w:hAnsi="Times New Roman"/>
          <w:i w:val="0"/>
          <w:color w:val="auto"/>
          <w:sz w:val="24"/>
          <w:szCs w:val="24"/>
        </w:rPr>
        <w:t>Article 4. REPRESENTANT DU FOURNISSEUR (CCAG-FCS Article 3/4)</w:t>
      </w:r>
      <w:bookmarkEnd w:id="455"/>
    </w:p>
    <w:p w14:paraId="5B1FF872" w14:textId="77777777" w:rsidR="000577CA" w:rsidRDefault="000577CA" w:rsidP="000577CA">
      <w:pPr>
        <w:spacing w:after="0" w:line="240" w:lineRule="auto"/>
        <w:jc w:val="both"/>
        <w:rPr>
          <w:rFonts w:ascii="Times New Roman" w:hAnsi="Times New Roman"/>
          <w:sz w:val="24"/>
          <w:szCs w:val="24"/>
        </w:rPr>
      </w:pPr>
    </w:p>
    <w:p w14:paraId="748B2093" w14:textId="77777777" w:rsidR="000577CA" w:rsidRPr="0058171B" w:rsidRDefault="000577CA" w:rsidP="000577CA">
      <w:pPr>
        <w:spacing w:after="0" w:line="240" w:lineRule="auto"/>
        <w:jc w:val="both"/>
        <w:rPr>
          <w:rFonts w:ascii="Times New Roman" w:hAnsi="Times New Roman"/>
          <w:b/>
          <w:bCs/>
          <w:sz w:val="24"/>
          <w:szCs w:val="24"/>
        </w:rPr>
      </w:pPr>
      <w:r>
        <w:rPr>
          <w:rFonts w:ascii="Times New Roman" w:hAnsi="Times New Roman"/>
          <w:sz w:val="24"/>
          <w:szCs w:val="24"/>
        </w:rPr>
        <w:t xml:space="preserve">Le Fournisseur </w:t>
      </w:r>
      <w:r w:rsidRPr="0058171B">
        <w:rPr>
          <w:rFonts w:ascii="Times New Roman" w:hAnsi="Times New Roman"/>
          <w:sz w:val="24"/>
          <w:szCs w:val="24"/>
        </w:rPr>
        <w:t>désigne</w:t>
      </w:r>
      <w:r>
        <w:rPr>
          <w:rFonts w:ascii="Times New Roman" w:hAnsi="Times New Roman"/>
          <w:sz w:val="24"/>
          <w:szCs w:val="24"/>
        </w:rPr>
        <w:t xml:space="preserve"> </w:t>
      </w:r>
      <w:r w:rsidRPr="0058171B">
        <w:rPr>
          <w:rFonts w:ascii="Times New Roman" w:hAnsi="Times New Roman"/>
          <w:sz w:val="24"/>
          <w:szCs w:val="24"/>
        </w:rPr>
        <w:t>(</w:t>
      </w:r>
      <w:r w:rsidRPr="0058171B">
        <w:rPr>
          <w:rFonts w:ascii="Times New Roman" w:hAnsi="Times New Roman"/>
          <w:i/>
          <w:iCs/>
          <w:sz w:val="24"/>
          <w:szCs w:val="24"/>
        </w:rPr>
        <w:t>indiquer le signataire du présent marché ou son représentant dûment accrédité</w:t>
      </w:r>
      <w:r w:rsidRPr="0058171B">
        <w:rPr>
          <w:rFonts w:ascii="Times New Roman" w:hAnsi="Times New Roman"/>
          <w:sz w:val="24"/>
          <w:szCs w:val="24"/>
        </w:rPr>
        <w:t>).</w:t>
      </w:r>
    </w:p>
    <w:p w14:paraId="186DAE93" w14:textId="77777777" w:rsidR="000577CA" w:rsidRDefault="000577CA" w:rsidP="000577CA">
      <w:pPr>
        <w:spacing w:after="0" w:line="240" w:lineRule="auto"/>
        <w:jc w:val="both"/>
        <w:rPr>
          <w:rFonts w:ascii="Times New Roman" w:hAnsi="Times New Roman"/>
          <w:sz w:val="24"/>
          <w:szCs w:val="24"/>
        </w:rPr>
      </w:pPr>
    </w:p>
    <w:p w14:paraId="42CF0AF4" w14:textId="77777777" w:rsidR="000577CA" w:rsidRPr="004F692E" w:rsidRDefault="000577CA" w:rsidP="000577CA">
      <w:pPr>
        <w:pStyle w:val="Titre4"/>
        <w:spacing w:before="0" w:line="240" w:lineRule="auto"/>
        <w:jc w:val="both"/>
        <w:rPr>
          <w:rFonts w:ascii="Times New Roman" w:hAnsi="Times New Roman"/>
          <w:i w:val="0"/>
          <w:color w:val="auto"/>
          <w:sz w:val="24"/>
          <w:szCs w:val="24"/>
        </w:rPr>
      </w:pPr>
      <w:bookmarkStart w:id="456" w:name="_Toc392448697"/>
      <w:r w:rsidRPr="004F692E">
        <w:rPr>
          <w:rFonts w:ascii="Times New Roman" w:hAnsi="Times New Roman"/>
          <w:i w:val="0"/>
          <w:color w:val="auto"/>
          <w:sz w:val="24"/>
          <w:szCs w:val="24"/>
        </w:rPr>
        <w:t>Article 5. SOUS-TRAITANCE (CCAG-FCS-Article 3/6)</w:t>
      </w:r>
      <w:bookmarkEnd w:id="456"/>
    </w:p>
    <w:p w14:paraId="1BE40C68" w14:textId="77777777" w:rsidR="000577CA" w:rsidRPr="000622E1" w:rsidRDefault="000577CA" w:rsidP="000577CA">
      <w:pPr>
        <w:spacing w:after="0" w:line="240" w:lineRule="auto"/>
        <w:jc w:val="both"/>
        <w:rPr>
          <w:rFonts w:ascii="Times New Roman" w:hAnsi="Times New Roman"/>
          <w:sz w:val="24"/>
          <w:szCs w:val="24"/>
        </w:rPr>
      </w:pPr>
    </w:p>
    <w:p w14:paraId="16BCBC7D" w14:textId="77777777" w:rsidR="000577CA" w:rsidRPr="000622E1" w:rsidRDefault="000577CA" w:rsidP="000577CA">
      <w:pPr>
        <w:spacing w:after="0" w:line="240" w:lineRule="auto"/>
        <w:jc w:val="both"/>
        <w:rPr>
          <w:rFonts w:ascii="Times New Roman" w:hAnsi="Times New Roman"/>
          <w:i/>
          <w:iCs/>
          <w:sz w:val="24"/>
          <w:szCs w:val="24"/>
        </w:rPr>
      </w:pPr>
      <w:r w:rsidRPr="000622E1">
        <w:rPr>
          <w:rFonts w:ascii="Times New Roman" w:hAnsi="Times New Roman"/>
          <w:i/>
          <w:iCs/>
          <w:sz w:val="24"/>
          <w:szCs w:val="24"/>
        </w:rPr>
        <w:t>(Retenir l'une des deux options suivantes)</w:t>
      </w:r>
    </w:p>
    <w:p w14:paraId="6197BE8E" w14:textId="77777777" w:rsidR="000577CA" w:rsidRDefault="000577CA" w:rsidP="000577CA">
      <w:pPr>
        <w:spacing w:after="0" w:line="240" w:lineRule="auto"/>
        <w:jc w:val="both"/>
        <w:rPr>
          <w:rFonts w:ascii="Times New Roman" w:hAnsi="Times New Roman"/>
          <w:sz w:val="24"/>
          <w:szCs w:val="24"/>
        </w:rPr>
      </w:pPr>
    </w:p>
    <w:p w14:paraId="157641CD" w14:textId="77777777" w:rsidR="000577CA" w:rsidRDefault="000577CA" w:rsidP="000577CA">
      <w:pPr>
        <w:widowControl w:val="0"/>
        <w:spacing w:after="0" w:line="240" w:lineRule="auto"/>
        <w:jc w:val="both"/>
        <w:rPr>
          <w:rFonts w:ascii="Times New Roman" w:hAnsi="Times New Roman"/>
          <w:snapToGrid w:val="0"/>
          <w:sz w:val="24"/>
          <w:szCs w:val="24"/>
        </w:rPr>
      </w:pPr>
      <w:r w:rsidRPr="00E52703">
        <w:rPr>
          <w:rFonts w:ascii="Times New Roman" w:hAnsi="Times New Roman"/>
          <w:snapToGrid w:val="0"/>
          <w:sz w:val="24"/>
          <w:szCs w:val="24"/>
        </w:rPr>
        <w:t xml:space="preserve">Le </w:t>
      </w:r>
      <w:r>
        <w:rPr>
          <w:rFonts w:ascii="Times New Roman" w:hAnsi="Times New Roman"/>
          <w:snapToGrid w:val="0"/>
          <w:sz w:val="24"/>
          <w:szCs w:val="24"/>
        </w:rPr>
        <w:t>Fournisseur</w:t>
      </w:r>
      <w:r w:rsidRPr="00E52703">
        <w:rPr>
          <w:rFonts w:ascii="Times New Roman" w:hAnsi="Times New Roman"/>
          <w:snapToGrid w:val="0"/>
          <w:sz w:val="24"/>
          <w:szCs w:val="24"/>
        </w:rPr>
        <w:t xml:space="preserve"> est autorisé à sous-traiter l’exécution de certaines parties de son Marché.</w:t>
      </w:r>
    </w:p>
    <w:p w14:paraId="74C724BE" w14:textId="77777777" w:rsidR="000577CA" w:rsidRDefault="000577CA" w:rsidP="000577CA">
      <w:pPr>
        <w:widowControl w:val="0"/>
        <w:spacing w:after="0" w:line="240" w:lineRule="auto"/>
        <w:jc w:val="both"/>
        <w:rPr>
          <w:rFonts w:ascii="Times New Roman" w:hAnsi="Times New Roman"/>
          <w:snapToGrid w:val="0"/>
          <w:sz w:val="24"/>
          <w:szCs w:val="24"/>
        </w:rPr>
      </w:pPr>
    </w:p>
    <w:p w14:paraId="16D993F9" w14:textId="77777777" w:rsidR="000577CA" w:rsidRDefault="000577CA" w:rsidP="000577CA">
      <w:pPr>
        <w:widowControl w:val="0"/>
        <w:spacing w:after="0" w:line="240" w:lineRule="auto"/>
        <w:jc w:val="both"/>
        <w:rPr>
          <w:rFonts w:ascii="Times New Roman" w:hAnsi="Times New Roman"/>
          <w:snapToGrid w:val="0"/>
          <w:sz w:val="24"/>
          <w:szCs w:val="24"/>
        </w:rPr>
      </w:pPr>
      <w:r w:rsidRPr="00E52703">
        <w:rPr>
          <w:rFonts w:ascii="Times New Roman" w:hAnsi="Times New Roman"/>
          <w:snapToGrid w:val="0"/>
          <w:sz w:val="24"/>
          <w:szCs w:val="24"/>
        </w:rPr>
        <w:t>Toutefois</w:t>
      </w:r>
      <w:r>
        <w:rPr>
          <w:rFonts w:ascii="Times New Roman" w:hAnsi="Times New Roman"/>
          <w:snapToGrid w:val="0"/>
          <w:sz w:val="24"/>
          <w:szCs w:val="24"/>
        </w:rPr>
        <w:t>,</w:t>
      </w:r>
      <w:r w:rsidRPr="00E52703">
        <w:rPr>
          <w:rFonts w:ascii="Times New Roman" w:hAnsi="Times New Roman"/>
          <w:snapToGrid w:val="0"/>
          <w:sz w:val="24"/>
          <w:szCs w:val="24"/>
        </w:rPr>
        <w:t xml:space="preserve"> il </w:t>
      </w:r>
      <w:r w:rsidRPr="00E52703">
        <w:rPr>
          <w:rFonts w:ascii="Times New Roman" w:hAnsi="Times New Roman"/>
          <w:bCs/>
          <w:snapToGrid w:val="0"/>
          <w:sz w:val="24"/>
          <w:szCs w:val="24"/>
        </w:rPr>
        <w:t xml:space="preserve">doit obtenir l'accord préalable de </w:t>
      </w:r>
      <w:r w:rsidRPr="00E32658">
        <w:rPr>
          <w:rFonts w:ascii="Times New Roman" w:hAnsi="Times New Roman"/>
          <w:snapToGrid w:val="0"/>
          <w:sz w:val="24"/>
          <w:szCs w:val="24"/>
        </w:rPr>
        <w:t>l’A</w:t>
      </w:r>
      <w:r>
        <w:rPr>
          <w:rFonts w:ascii="Times New Roman" w:hAnsi="Times New Roman"/>
          <w:snapToGrid w:val="0"/>
          <w:sz w:val="24"/>
          <w:szCs w:val="24"/>
        </w:rPr>
        <w:t>utorité C</w:t>
      </w:r>
      <w:r w:rsidRPr="00E32658">
        <w:rPr>
          <w:rFonts w:ascii="Times New Roman" w:hAnsi="Times New Roman"/>
          <w:snapToGrid w:val="0"/>
          <w:sz w:val="24"/>
          <w:szCs w:val="24"/>
        </w:rPr>
        <w:t>ontractante</w:t>
      </w:r>
      <w:r w:rsidRPr="00E52703">
        <w:rPr>
          <w:rFonts w:ascii="Times New Roman" w:hAnsi="Times New Roman"/>
          <w:snapToGrid w:val="0"/>
          <w:sz w:val="24"/>
          <w:szCs w:val="24"/>
        </w:rPr>
        <w:t>. Les parties à sous-traiter ne peuvent</w:t>
      </w:r>
      <w:r>
        <w:rPr>
          <w:rFonts w:ascii="Times New Roman" w:hAnsi="Times New Roman"/>
          <w:snapToGrid w:val="0"/>
          <w:sz w:val="24"/>
          <w:szCs w:val="24"/>
        </w:rPr>
        <w:t xml:space="preserve"> dépasser </w:t>
      </w:r>
      <w:r w:rsidRPr="00F240D7">
        <w:rPr>
          <w:rFonts w:ascii="Times New Roman" w:hAnsi="Times New Roman"/>
          <w:iCs/>
          <w:sz w:val="24"/>
          <w:szCs w:val="24"/>
        </w:rPr>
        <w:t>le</w:t>
      </w:r>
      <w:r>
        <w:rPr>
          <w:rFonts w:ascii="Times New Roman" w:hAnsi="Times New Roman"/>
          <w:iCs/>
          <w:sz w:val="24"/>
          <w:szCs w:val="24"/>
        </w:rPr>
        <w:t>s</w:t>
      </w:r>
      <w:r w:rsidRPr="00F240D7">
        <w:rPr>
          <w:rFonts w:ascii="Times New Roman" w:hAnsi="Times New Roman"/>
          <w:iCs/>
          <w:sz w:val="24"/>
          <w:szCs w:val="24"/>
        </w:rPr>
        <w:t xml:space="preserve"> trente pour cent (30%) du montant des prestations objet du marché</w:t>
      </w:r>
      <w:r w:rsidRPr="00277145">
        <w:rPr>
          <w:rFonts w:ascii="Times New Roman" w:hAnsi="Times New Roman"/>
          <w:sz w:val="24"/>
          <w:szCs w:val="24"/>
        </w:rPr>
        <w:t xml:space="preserve"> </w:t>
      </w:r>
      <w:r w:rsidRPr="00E52703">
        <w:rPr>
          <w:rFonts w:ascii="Times New Roman" w:hAnsi="Times New Roman"/>
          <w:snapToGrid w:val="0"/>
          <w:sz w:val="24"/>
          <w:szCs w:val="24"/>
        </w:rPr>
        <w:t xml:space="preserve">du montant de son marché. </w:t>
      </w:r>
    </w:p>
    <w:p w14:paraId="340E702E" w14:textId="77777777" w:rsidR="000577CA" w:rsidRPr="00E32658" w:rsidRDefault="000577CA" w:rsidP="000577CA">
      <w:pPr>
        <w:spacing w:after="0" w:line="240" w:lineRule="auto"/>
        <w:jc w:val="both"/>
        <w:rPr>
          <w:rFonts w:ascii="Times New Roman" w:hAnsi="Times New Roman"/>
          <w:snapToGrid w:val="0"/>
          <w:sz w:val="24"/>
          <w:szCs w:val="24"/>
        </w:rPr>
      </w:pPr>
    </w:p>
    <w:p w14:paraId="28F25B72" w14:textId="77777777" w:rsidR="000577CA" w:rsidRDefault="000577CA" w:rsidP="000577CA">
      <w:pPr>
        <w:pStyle w:val="Corpsdetexte"/>
        <w:keepLines/>
        <w:rPr>
          <w:rFonts w:eastAsia="Calibri"/>
          <w:snapToGrid w:val="0"/>
          <w:szCs w:val="24"/>
          <w:lang w:val="fr-FR" w:eastAsia="en-US"/>
        </w:rPr>
      </w:pPr>
      <w:r w:rsidRPr="00E32658">
        <w:rPr>
          <w:rFonts w:eastAsia="Calibri"/>
          <w:snapToGrid w:val="0"/>
          <w:szCs w:val="24"/>
          <w:lang w:val="fr-FR" w:eastAsia="en-US"/>
        </w:rPr>
        <w:t xml:space="preserve">En cas de sous-traitance du marché, le </w:t>
      </w:r>
      <w:r>
        <w:rPr>
          <w:rFonts w:eastAsia="Calibri"/>
          <w:snapToGrid w:val="0"/>
          <w:szCs w:val="24"/>
          <w:lang w:val="fr-FR" w:eastAsia="en-US"/>
        </w:rPr>
        <w:t>Fournisseur</w:t>
      </w:r>
      <w:r w:rsidRPr="00E32658">
        <w:rPr>
          <w:rFonts w:eastAsia="Calibri"/>
          <w:snapToGrid w:val="0"/>
          <w:szCs w:val="24"/>
          <w:lang w:val="fr-FR" w:eastAsia="en-US"/>
        </w:rPr>
        <w:t xml:space="preserve"> demeure personnellement responsable de l’exécution de toutes les obligations de celui-ci.</w:t>
      </w:r>
    </w:p>
    <w:p w14:paraId="74AAE9DF" w14:textId="77777777" w:rsidR="000577CA" w:rsidRPr="00E32658" w:rsidRDefault="000577CA" w:rsidP="000577CA">
      <w:pPr>
        <w:pStyle w:val="Corpsdetexte"/>
        <w:keepLines/>
        <w:rPr>
          <w:rFonts w:eastAsia="Calibri"/>
          <w:snapToGrid w:val="0"/>
          <w:szCs w:val="24"/>
          <w:lang w:val="fr-FR" w:eastAsia="en-US"/>
        </w:rPr>
      </w:pPr>
    </w:p>
    <w:p w14:paraId="5BDAF876" w14:textId="77777777" w:rsidR="000577CA" w:rsidRPr="00E32658" w:rsidRDefault="000577CA" w:rsidP="000577CA">
      <w:pPr>
        <w:keepLines/>
        <w:spacing w:after="0" w:line="240" w:lineRule="auto"/>
        <w:jc w:val="both"/>
        <w:rPr>
          <w:rFonts w:ascii="Times New Roman" w:hAnsi="Times New Roman"/>
          <w:snapToGrid w:val="0"/>
          <w:sz w:val="24"/>
          <w:szCs w:val="24"/>
        </w:rPr>
      </w:pPr>
      <w:r w:rsidRPr="00E32658">
        <w:rPr>
          <w:rFonts w:ascii="Times New Roman" w:hAnsi="Times New Roman"/>
          <w:snapToGrid w:val="0"/>
          <w:sz w:val="24"/>
          <w:szCs w:val="24"/>
        </w:rPr>
        <w:t xml:space="preserve">Le sous-traitant du </w:t>
      </w:r>
      <w:r>
        <w:rPr>
          <w:rFonts w:ascii="Times New Roman" w:hAnsi="Times New Roman"/>
          <w:snapToGrid w:val="0"/>
          <w:sz w:val="24"/>
          <w:szCs w:val="24"/>
        </w:rPr>
        <w:t>Fournisseur</w:t>
      </w:r>
      <w:r w:rsidRPr="00E32658">
        <w:rPr>
          <w:rFonts w:ascii="Times New Roman" w:hAnsi="Times New Roman"/>
          <w:snapToGrid w:val="0"/>
          <w:sz w:val="24"/>
          <w:szCs w:val="24"/>
        </w:rPr>
        <w:t xml:space="preserve"> du marché qui a été accepté et dont les conditions de paiements ont été agréées par l’A</w:t>
      </w:r>
      <w:r>
        <w:rPr>
          <w:rFonts w:ascii="Times New Roman" w:hAnsi="Times New Roman"/>
          <w:snapToGrid w:val="0"/>
          <w:sz w:val="24"/>
          <w:szCs w:val="24"/>
        </w:rPr>
        <w:t>utorité C</w:t>
      </w:r>
      <w:r w:rsidRPr="00E32658">
        <w:rPr>
          <w:rFonts w:ascii="Times New Roman" w:hAnsi="Times New Roman"/>
          <w:snapToGrid w:val="0"/>
          <w:sz w:val="24"/>
          <w:szCs w:val="24"/>
        </w:rPr>
        <w:t xml:space="preserve">ontractante et le </w:t>
      </w:r>
      <w:r>
        <w:rPr>
          <w:rFonts w:ascii="Times New Roman" w:hAnsi="Times New Roman"/>
          <w:snapToGrid w:val="0"/>
          <w:sz w:val="24"/>
          <w:szCs w:val="24"/>
        </w:rPr>
        <w:t xml:space="preserve">Fournisseur </w:t>
      </w:r>
      <w:r w:rsidRPr="00E32658">
        <w:rPr>
          <w:rFonts w:ascii="Times New Roman" w:hAnsi="Times New Roman"/>
          <w:snapToGrid w:val="0"/>
          <w:sz w:val="24"/>
          <w:szCs w:val="24"/>
        </w:rPr>
        <w:t>peut être payé, à sa demande, directement par cette dernière pour la part dont il assure l’exécution.</w:t>
      </w:r>
    </w:p>
    <w:p w14:paraId="7A7AA8CC" w14:textId="77777777" w:rsidR="000577CA" w:rsidRPr="00E52703" w:rsidRDefault="000577CA" w:rsidP="000577CA">
      <w:pPr>
        <w:widowControl w:val="0"/>
        <w:spacing w:after="0" w:line="240" w:lineRule="auto"/>
        <w:jc w:val="both"/>
        <w:rPr>
          <w:rFonts w:ascii="Times New Roman" w:hAnsi="Times New Roman"/>
          <w:snapToGrid w:val="0"/>
          <w:sz w:val="24"/>
          <w:szCs w:val="24"/>
        </w:rPr>
      </w:pPr>
    </w:p>
    <w:p w14:paraId="4EAA8375" w14:textId="77777777" w:rsidR="000577CA" w:rsidRPr="004F692E" w:rsidRDefault="000577CA" w:rsidP="000577CA">
      <w:pPr>
        <w:pStyle w:val="Titre4"/>
        <w:spacing w:before="0" w:line="240" w:lineRule="auto"/>
        <w:jc w:val="both"/>
        <w:rPr>
          <w:rFonts w:ascii="Times New Roman" w:hAnsi="Times New Roman"/>
          <w:i w:val="0"/>
          <w:color w:val="auto"/>
          <w:sz w:val="24"/>
          <w:szCs w:val="24"/>
        </w:rPr>
      </w:pPr>
      <w:bookmarkStart w:id="457" w:name="_Toc392448698"/>
      <w:r w:rsidRPr="004F692E">
        <w:rPr>
          <w:rFonts w:ascii="Times New Roman" w:hAnsi="Times New Roman"/>
          <w:i w:val="0"/>
          <w:color w:val="auto"/>
          <w:sz w:val="24"/>
          <w:szCs w:val="24"/>
        </w:rPr>
        <w:t>Article 6. DOCUMENTS CONTRACTUELS (CCAG-FCS-Article 4)</w:t>
      </w:r>
      <w:bookmarkEnd w:id="457"/>
    </w:p>
    <w:p w14:paraId="7E820853" w14:textId="77777777" w:rsidR="000577CA" w:rsidRPr="00E52703" w:rsidRDefault="000577CA" w:rsidP="000577CA">
      <w:pPr>
        <w:widowControl w:val="0"/>
        <w:spacing w:after="0" w:line="240" w:lineRule="auto"/>
        <w:ind w:left="1080"/>
        <w:jc w:val="both"/>
        <w:rPr>
          <w:rFonts w:ascii="Times New Roman" w:hAnsi="Times New Roman"/>
          <w:b/>
          <w:snapToGrid w:val="0"/>
          <w:sz w:val="24"/>
          <w:szCs w:val="24"/>
        </w:rPr>
      </w:pPr>
    </w:p>
    <w:p w14:paraId="5D865CC6" w14:textId="2B9E3E7C" w:rsidR="000577CA" w:rsidRDefault="000577CA" w:rsidP="000577CA">
      <w:pPr>
        <w:widowControl w:val="0"/>
        <w:spacing w:after="0" w:line="240" w:lineRule="auto"/>
        <w:jc w:val="both"/>
        <w:rPr>
          <w:rFonts w:ascii="Times New Roman" w:hAnsi="Times New Roman"/>
          <w:sz w:val="24"/>
          <w:szCs w:val="24"/>
        </w:rPr>
      </w:pPr>
      <w:r w:rsidRPr="00E52703">
        <w:rPr>
          <w:rFonts w:ascii="Times New Roman" w:hAnsi="Times New Roman"/>
          <w:sz w:val="24"/>
          <w:szCs w:val="24"/>
        </w:rPr>
        <w:t xml:space="preserve">L'ensemble des documents énumérés ci-dessous, dont </w:t>
      </w:r>
      <w:r w:rsidRPr="00E52703">
        <w:rPr>
          <w:rFonts w:ascii="Times New Roman" w:hAnsi="Times New Roman"/>
          <w:snapToGrid w:val="0"/>
          <w:sz w:val="24"/>
          <w:szCs w:val="24"/>
        </w:rPr>
        <w:t xml:space="preserve">le </w:t>
      </w:r>
      <w:r>
        <w:rPr>
          <w:rFonts w:ascii="Times New Roman" w:hAnsi="Times New Roman"/>
          <w:snapToGrid w:val="0"/>
          <w:sz w:val="24"/>
          <w:szCs w:val="24"/>
        </w:rPr>
        <w:t>Fournisseur</w:t>
      </w:r>
      <w:r w:rsidRPr="00E52703">
        <w:rPr>
          <w:rFonts w:ascii="Times New Roman" w:hAnsi="Times New Roman"/>
          <w:sz w:val="24"/>
          <w:szCs w:val="24"/>
        </w:rPr>
        <w:t xml:space="preserve"> assure avoir pris connaissance, constitue le contrat définissant les conditions du marché</w:t>
      </w:r>
      <w:r w:rsidR="00AF67EB">
        <w:rPr>
          <w:rFonts w:ascii="Times New Roman" w:hAnsi="Times New Roman"/>
          <w:sz w:val="24"/>
          <w:szCs w:val="24"/>
        </w:rPr>
        <w:t xml:space="preserve"> </w:t>
      </w:r>
      <w:r w:rsidRPr="00E52703">
        <w:rPr>
          <w:rFonts w:ascii="Times New Roman" w:hAnsi="Times New Roman"/>
          <w:sz w:val="24"/>
          <w:szCs w:val="24"/>
        </w:rPr>
        <w:t>:</w:t>
      </w:r>
    </w:p>
    <w:p w14:paraId="06A20541" w14:textId="77777777" w:rsidR="000577CA" w:rsidRPr="00E52703" w:rsidRDefault="000577CA" w:rsidP="000577CA">
      <w:pPr>
        <w:widowControl w:val="0"/>
        <w:spacing w:after="0" w:line="240" w:lineRule="auto"/>
        <w:jc w:val="both"/>
        <w:rPr>
          <w:rFonts w:ascii="Times New Roman" w:hAnsi="Times New Roman"/>
          <w:sz w:val="24"/>
          <w:szCs w:val="24"/>
        </w:rPr>
      </w:pPr>
    </w:p>
    <w:p w14:paraId="10B0429E" w14:textId="77777777" w:rsidR="000577CA" w:rsidRPr="00E52703" w:rsidRDefault="000577CA" w:rsidP="00D37131">
      <w:pPr>
        <w:pStyle w:val="Paragraphedeliste"/>
        <w:numPr>
          <w:ilvl w:val="0"/>
          <w:numId w:val="84"/>
        </w:numPr>
        <w:spacing w:after="0" w:line="240" w:lineRule="auto"/>
        <w:ind w:left="1068" w:right="288"/>
        <w:jc w:val="both"/>
        <w:rPr>
          <w:rFonts w:ascii="Times New Roman" w:hAnsi="Times New Roman"/>
          <w:sz w:val="24"/>
          <w:szCs w:val="24"/>
        </w:rPr>
      </w:pPr>
      <w:r w:rsidRPr="00E52703">
        <w:rPr>
          <w:rFonts w:ascii="Times New Roman" w:hAnsi="Times New Roman"/>
          <w:sz w:val="24"/>
          <w:szCs w:val="24"/>
        </w:rPr>
        <w:t>l’Acte d’engagement;</w:t>
      </w:r>
    </w:p>
    <w:p w14:paraId="54F85D1F" w14:textId="77777777" w:rsidR="000577CA" w:rsidRPr="00E52703" w:rsidRDefault="000577CA" w:rsidP="00D37131">
      <w:pPr>
        <w:pStyle w:val="Paragraphedeliste"/>
        <w:numPr>
          <w:ilvl w:val="0"/>
          <w:numId w:val="84"/>
        </w:numPr>
        <w:spacing w:after="0" w:line="240" w:lineRule="auto"/>
        <w:ind w:left="1068" w:right="69"/>
        <w:jc w:val="both"/>
        <w:rPr>
          <w:rFonts w:ascii="Times New Roman" w:hAnsi="Times New Roman"/>
          <w:sz w:val="24"/>
          <w:szCs w:val="24"/>
        </w:rPr>
      </w:pPr>
      <w:r w:rsidRPr="00E52703">
        <w:rPr>
          <w:rFonts w:ascii="Times New Roman" w:hAnsi="Times New Roman"/>
          <w:sz w:val="24"/>
          <w:szCs w:val="24"/>
        </w:rPr>
        <w:t>le présent Cahier de</w:t>
      </w:r>
      <w:r>
        <w:rPr>
          <w:rFonts w:ascii="Times New Roman" w:hAnsi="Times New Roman"/>
          <w:sz w:val="24"/>
          <w:szCs w:val="24"/>
        </w:rPr>
        <w:t>s</w:t>
      </w:r>
      <w:r w:rsidRPr="00E52703">
        <w:rPr>
          <w:rFonts w:ascii="Times New Roman" w:hAnsi="Times New Roman"/>
          <w:sz w:val="24"/>
          <w:szCs w:val="24"/>
        </w:rPr>
        <w:t xml:space="preserve"> Clauses Administratives Particulières (CCAP) et ses éventuelles annexes;</w:t>
      </w:r>
    </w:p>
    <w:p w14:paraId="5719512A" w14:textId="77777777" w:rsidR="000577CA" w:rsidRPr="00E52703" w:rsidRDefault="000577CA" w:rsidP="00D37131">
      <w:pPr>
        <w:pStyle w:val="Paragraphedeliste"/>
        <w:numPr>
          <w:ilvl w:val="0"/>
          <w:numId w:val="84"/>
        </w:numPr>
        <w:spacing w:after="0" w:line="240" w:lineRule="auto"/>
        <w:ind w:left="1068" w:right="69"/>
        <w:jc w:val="both"/>
        <w:rPr>
          <w:rFonts w:ascii="Times New Roman" w:hAnsi="Times New Roman"/>
          <w:sz w:val="24"/>
          <w:szCs w:val="24"/>
        </w:rPr>
      </w:pPr>
      <w:r>
        <w:rPr>
          <w:rFonts w:ascii="Times New Roman" w:hAnsi="Times New Roman"/>
          <w:sz w:val="24"/>
          <w:szCs w:val="24"/>
        </w:rPr>
        <w:t>les spécifications techniques</w:t>
      </w:r>
      <w:r w:rsidRPr="00E52703">
        <w:rPr>
          <w:rFonts w:ascii="Times New Roman" w:hAnsi="Times New Roman"/>
          <w:sz w:val="24"/>
          <w:szCs w:val="24"/>
        </w:rPr>
        <w:t> et ses éventuelles annexes ;</w:t>
      </w:r>
    </w:p>
    <w:p w14:paraId="014BAF79" w14:textId="77777777" w:rsidR="000577CA" w:rsidRPr="00E52703" w:rsidRDefault="000577CA" w:rsidP="00D37131">
      <w:pPr>
        <w:pStyle w:val="Paragraphedeliste"/>
        <w:numPr>
          <w:ilvl w:val="0"/>
          <w:numId w:val="84"/>
        </w:numPr>
        <w:spacing w:after="0" w:line="240" w:lineRule="auto"/>
        <w:ind w:left="1068" w:right="288"/>
        <w:jc w:val="both"/>
        <w:rPr>
          <w:rFonts w:ascii="Times New Roman" w:hAnsi="Times New Roman"/>
          <w:sz w:val="24"/>
          <w:szCs w:val="24"/>
        </w:rPr>
      </w:pPr>
      <w:r w:rsidRPr="00E52703">
        <w:rPr>
          <w:rFonts w:ascii="Times New Roman" w:hAnsi="Times New Roman"/>
          <w:sz w:val="24"/>
          <w:szCs w:val="24"/>
        </w:rPr>
        <w:t>le bordereau des prix;</w:t>
      </w:r>
    </w:p>
    <w:p w14:paraId="4F97680F" w14:textId="77777777" w:rsidR="000577CA" w:rsidRPr="00E52703" w:rsidRDefault="000577CA" w:rsidP="00D37131">
      <w:pPr>
        <w:pStyle w:val="Paragraphedeliste"/>
        <w:numPr>
          <w:ilvl w:val="0"/>
          <w:numId w:val="84"/>
        </w:numPr>
        <w:spacing w:after="0" w:line="240" w:lineRule="auto"/>
        <w:ind w:left="1068" w:right="288"/>
        <w:jc w:val="both"/>
        <w:rPr>
          <w:rFonts w:ascii="Times New Roman" w:hAnsi="Times New Roman"/>
          <w:sz w:val="24"/>
          <w:szCs w:val="24"/>
        </w:rPr>
      </w:pPr>
      <w:r w:rsidRPr="00E52703">
        <w:rPr>
          <w:rFonts w:ascii="Times New Roman" w:hAnsi="Times New Roman"/>
          <w:sz w:val="24"/>
          <w:szCs w:val="24"/>
        </w:rPr>
        <w:t xml:space="preserve">le Cahier des Clauses Administratives Générales applicables aux marchés </w:t>
      </w:r>
      <w:r>
        <w:rPr>
          <w:rFonts w:ascii="Times New Roman" w:hAnsi="Times New Roman"/>
          <w:sz w:val="24"/>
          <w:szCs w:val="24"/>
        </w:rPr>
        <w:t xml:space="preserve">de fournitures courantes et prestations de service (CCAG-FCS) </w:t>
      </w:r>
      <w:r w:rsidRPr="00E52703">
        <w:rPr>
          <w:rFonts w:ascii="Times New Roman" w:hAnsi="Times New Roman"/>
          <w:sz w:val="24"/>
          <w:szCs w:val="24"/>
        </w:rPr>
        <w:t>;</w:t>
      </w:r>
    </w:p>
    <w:p w14:paraId="7E7FDCA4" w14:textId="77777777" w:rsidR="000577CA" w:rsidRPr="00E52703" w:rsidRDefault="000577CA" w:rsidP="00D37131">
      <w:pPr>
        <w:pStyle w:val="Paragraphedeliste"/>
        <w:numPr>
          <w:ilvl w:val="0"/>
          <w:numId w:val="84"/>
        </w:numPr>
        <w:spacing w:after="0" w:line="240" w:lineRule="auto"/>
        <w:ind w:left="1068" w:right="288"/>
        <w:jc w:val="both"/>
        <w:rPr>
          <w:rFonts w:ascii="Times New Roman" w:hAnsi="Times New Roman"/>
          <w:sz w:val="24"/>
          <w:szCs w:val="24"/>
        </w:rPr>
      </w:pPr>
      <w:r w:rsidRPr="00E52703">
        <w:rPr>
          <w:rFonts w:ascii="Times New Roman" w:hAnsi="Times New Roman"/>
          <w:sz w:val="24"/>
          <w:szCs w:val="24"/>
        </w:rPr>
        <w:t>l'offre et ses annexes.</w:t>
      </w:r>
    </w:p>
    <w:p w14:paraId="0A40790A" w14:textId="77777777" w:rsidR="000577CA" w:rsidRPr="00E52703" w:rsidRDefault="000577CA" w:rsidP="000577CA">
      <w:pPr>
        <w:spacing w:after="0" w:line="240" w:lineRule="auto"/>
        <w:ind w:left="880" w:right="566"/>
        <w:jc w:val="both"/>
        <w:rPr>
          <w:rFonts w:ascii="Times New Roman" w:hAnsi="Times New Roman"/>
          <w:sz w:val="24"/>
          <w:szCs w:val="24"/>
        </w:rPr>
      </w:pPr>
    </w:p>
    <w:p w14:paraId="6670390A" w14:textId="77777777" w:rsidR="000577CA" w:rsidRDefault="000577CA" w:rsidP="000577CA">
      <w:pPr>
        <w:tabs>
          <w:tab w:val="left" w:pos="8931"/>
        </w:tabs>
        <w:spacing w:after="0" w:line="240" w:lineRule="auto"/>
        <w:ind w:right="69"/>
        <w:jc w:val="both"/>
        <w:rPr>
          <w:rFonts w:ascii="Times New Roman" w:hAnsi="Times New Roman"/>
          <w:sz w:val="24"/>
          <w:szCs w:val="24"/>
        </w:rPr>
      </w:pPr>
      <w:r w:rsidRPr="00E52703">
        <w:rPr>
          <w:rFonts w:ascii="Times New Roman" w:hAnsi="Times New Roman"/>
          <w:sz w:val="24"/>
          <w:szCs w:val="24"/>
        </w:rPr>
        <w:t xml:space="preserve">En cas de contradiction ou de différence entre les pièces constitutives du marché, ces pièces prévalent dans l'ordre </w:t>
      </w:r>
      <w:r>
        <w:rPr>
          <w:rFonts w:ascii="Times New Roman" w:hAnsi="Times New Roman"/>
          <w:sz w:val="24"/>
          <w:szCs w:val="24"/>
        </w:rPr>
        <w:t>dans lequel</w:t>
      </w:r>
      <w:r w:rsidRPr="00E52703">
        <w:rPr>
          <w:rFonts w:ascii="Times New Roman" w:hAnsi="Times New Roman"/>
          <w:sz w:val="24"/>
          <w:szCs w:val="24"/>
        </w:rPr>
        <w:t xml:space="preserve"> elles sont énumérées ci- dessus.</w:t>
      </w:r>
    </w:p>
    <w:p w14:paraId="7A492E9D" w14:textId="77777777" w:rsidR="000577CA" w:rsidRPr="00E52703" w:rsidRDefault="000577CA" w:rsidP="000577CA">
      <w:pPr>
        <w:tabs>
          <w:tab w:val="left" w:pos="8931"/>
        </w:tabs>
        <w:spacing w:after="0" w:line="240" w:lineRule="auto"/>
        <w:ind w:right="69"/>
        <w:jc w:val="both"/>
        <w:rPr>
          <w:rFonts w:ascii="Times New Roman" w:hAnsi="Times New Roman"/>
          <w:sz w:val="24"/>
          <w:szCs w:val="24"/>
        </w:rPr>
      </w:pPr>
    </w:p>
    <w:p w14:paraId="648E3225" w14:textId="46EA686A" w:rsidR="000577CA" w:rsidRPr="00E52703" w:rsidRDefault="000577CA" w:rsidP="000577CA">
      <w:pPr>
        <w:tabs>
          <w:tab w:val="left" w:pos="8931"/>
        </w:tabs>
        <w:spacing w:after="0" w:line="240" w:lineRule="auto"/>
        <w:ind w:right="69"/>
        <w:jc w:val="both"/>
        <w:rPr>
          <w:rFonts w:ascii="Times New Roman" w:hAnsi="Times New Roman"/>
          <w:sz w:val="24"/>
          <w:szCs w:val="24"/>
        </w:rPr>
      </w:pPr>
      <w:r w:rsidRPr="00E52703">
        <w:rPr>
          <w:rFonts w:ascii="Times New Roman" w:hAnsi="Times New Roman"/>
          <w:sz w:val="24"/>
          <w:szCs w:val="24"/>
        </w:rPr>
        <w:t>En cas de contradiction ou de différence entre les pièces portant le même rang ou entre les dispositions d'une même pièce, les dispositions les plus restrictives, ou les plus avantageuses pour l'ASECNA, l'emportent.</w:t>
      </w:r>
    </w:p>
    <w:p w14:paraId="3E26B20C" w14:textId="77777777" w:rsidR="000577CA" w:rsidRDefault="000577CA" w:rsidP="000577CA">
      <w:pPr>
        <w:tabs>
          <w:tab w:val="left" w:pos="8931"/>
        </w:tabs>
        <w:spacing w:after="0"/>
        <w:ind w:right="69"/>
        <w:jc w:val="both"/>
        <w:rPr>
          <w:rFonts w:ascii="Times New Roman" w:hAnsi="Times New Roman"/>
          <w:sz w:val="24"/>
          <w:szCs w:val="24"/>
        </w:rPr>
      </w:pPr>
    </w:p>
    <w:p w14:paraId="6D8952D2" w14:textId="77777777" w:rsidR="000577CA" w:rsidRPr="004F692E" w:rsidRDefault="000577CA" w:rsidP="000577CA">
      <w:pPr>
        <w:pStyle w:val="Titre4"/>
        <w:spacing w:before="0" w:line="240" w:lineRule="auto"/>
        <w:jc w:val="both"/>
        <w:rPr>
          <w:rFonts w:ascii="Times New Roman" w:hAnsi="Times New Roman"/>
          <w:i w:val="0"/>
          <w:color w:val="auto"/>
          <w:sz w:val="24"/>
          <w:szCs w:val="24"/>
        </w:rPr>
      </w:pPr>
      <w:bookmarkStart w:id="458" w:name="_Toc392448699"/>
      <w:r w:rsidRPr="004F692E">
        <w:rPr>
          <w:rFonts w:ascii="Times New Roman" w:hAnsi="Times New Roman"/>
          <w:i w:val="0"/>
          <w:color w:val="auto"/>
          <w:sz w:val="24"/>
          <w:szCs w:val="24"/>
        </w:rPr>
        <w:t>Article 7. GARANTIES DE BONNE EXECUTION (CCAG-FCS-Article 5/2)</w:t>
      </w:r>
      <w:bookmarkEnd w:id="458"/>
      <w:r w:rsidR="00C73A96">
        <w:rPr>
          <w:rFonts w:ascii="Times New Roman" w:hAnsi="Times New Roman"/>
          <w:i w:val="0"/>
          <w:color w:val="auto"/>
          <w:sz w:val="24"/>
          <w:szCs w:val="24"/>
        </w:rPr>
        <w:t xml:space="preserve"> </w:t>
      </w:r>
    </w:p>
    <w:p w14:paraId="483B21AC" w14:textId="77777777" w:rsidR="000577CA" w:rsidRPr="00E52703" w:rsidRDefault="000577CA" w:rsidP="000577CA">
      <w:pPr>
        <w:widowControl w:val="0"/>
        <w:spacing w:after="0" w:line="240" w:lineRule="auto"/>
        <w:jc w:val="both"/>
        <w:rPr>
          <w:rFonts w:ascii="Times New Roman" w:hAnsi="Times New Roman"/>
          <w:b/>
          <w:snapToGrid w:val="0"/>
          <w:sz w:val="24"/>
          <w:szCs w:val="24"/>
        </w:rPr>
      </w:pPr>
    </w:p>
    <w:p w14:paraId="1F87A62B" w14:textId="77777777" w:rsidR="000577CA" w:rsidRDefault="000577CA" w:rsidP="000577CA">
      <w:pPr>
        <w:tabs>
          <w:tab w:val="left" w:pos="8931"/>
        </w:tabs>
        <w:spacing w:after="0" w:line="240" w:lineRule="auto"/>
        <w:ind w:right="69"/>
        <w:jc w:val="both"/>
        <w:rPr>
          <w:rFonts w:ascii="Times New Roman" w:hAnsi="Times New Roman"/>
          <w:sz w:val="24"/>
          <w:szCs w:val="24"/>
        </w:rPr>
      </w:pPr>
      <w:r w:rsidRPr="000D30C5">
        <w:rPr>
          <w:rFonts w:ascii="Times New Roman" w:hAnsi="Times New Roman"/>
          <w:sz w:val="24"/>
          <w:szCs w:val="24"/>
        </w:rPr>
        <w:t xml:space="preserve">Le </w:t>
      </w:r>
      <w:r>
        <w:rPr>
          <w:rFonts w:ascii="Times New Roman" w:hAnsi="Times New Roman"/>
          <w:sz w:val="24"/>
          <w:szCs w:val="24"/>
        </w:rPr>
        <w:t>Fournisseur</w:t>
      </w:r>
      <w:r w:rsidRPr="000D30C5">
        <w:rPr>
          <w:rFonts w:ascii="Times New Roman" w:hAnsi="Times New Roman"/>
          <w:sz w:val="24"/>
          <w:szCs w:val="24"/>
        </w:rPr>
        <w:t xml:space="preserve"> s’engage à fournir une garantie de bonne exécution. El</w:t>
      </w:r>
      <w:r>
        <w:rPr>
          <w:rFonts w:ascii="Times New Roman" w:hAnsi="Times New Roman"/>
          <w:sz w:val="24"/>
          <w:szCs w:val="24"/>
        </w:rPr>
        <w:t xml:space="preserve">le sera de cinq pour cent (5%) </w:t>
      </w:r>
      <w:r w:rsidRPr="000D30C5">
        <w:rPr>
          <w:rFonts w:ascii="Times New Roman" w:hAnsi="Times New Roman"/>
          <w:sz w:val="24"/>
          <w:szCs w:val="24"/>
        </w:rPr>
        <w:t xml:space="preserve">du montant initial du marché augmenté ou diminué, le cas échéant, de ses avenants. </w:t>
      </w:r>
      <w:r>
        <w:rPr>
          <w:rFonts w:ascii="Times New Roman" w:hAnsi="Times New Roman"/>
          <w:sz w:val="24"/>
          <w:szCs w:val="24"/>
        </w:rPr>
        <w:t xml:space="preserve">Elle </w:t>
      </w:r>
      <w:r>
        <w:rPr>
          <w:rFonts w:ascii="Times New Roman" w:hAnsi="Times New Roman"/>
          <w:sz w:val="24"/>
          <w:szCs w:val="24"/>
        </w:rPr>
        <w:lastRenderedPageBreak/>
        <w:t xml:space="preserve">sera </w:t>
      </w:r>
      <w:r w:rsidRPr="005E6CF6">
        <w:rPr>
          <w:rFonts w:ascii="Times New Roman" w:hAnsi="Times New Roman"/>
          <w:sz w:val="24"/>
          <w:szCs w:val="24"/>
        </w:rPr>
        <w:t xml:space="preserve">une garantie à première demande émise par un établissement bancaire </w:t>
      </w:r>
      <w:r w:rsidRPr="00E52703">
        <w:rPr>
          <w:rFonts w:ascii="Times New Roman" w:hAnsi="Times New Roman"/>
          <w:sz w:val="24"/>
          <w:szCs w:val="24"/>
        </w:rPr>
        <w:t xml:space="preserve">agréé </w:t>
      </w:r>
      <w:r>
        <w:rPr>
          <w:rFonts w:ascii="Times New Roman" w:hAnsi="Times New Roman"/>
          <w:sz w:val="24"/>
          <w:szCs w:val="24"/>
        </w:rPr>
        <w:t>dans un pays membre de l'ASECNA</w:t>
      </w:r>
      <w:r w:rsidR="009B7B14">
        <w:rPr>
          <w:rFonts w:ascii="Times New Roman" w:hAnsi="Times New Roman"/>
          <w:sz w:val="24"/>
          <w:szCs w:val="24"/>
        </w:rPr>
        <w:t xml:space="preserve"> </w:t>
      </w:r>
      <w:r w:rsidRPr="00E52703">
        <w:rPr>
          <w:rFonts w:ascii="Times New Roman" w:hAnsi="Times New Roman"/>
          <w:sz w:val="24"/>
          <w:szCs w:val="24"/>
        </w:rPr>
        <w:t xml:space="preserve">et acceptable par </w:t>
      </w:r>
      <w:r>
        <w:rPr>
          <w:rFonts w:ascii="Times New Roman" w:hAnsi="Times New Roman"/>
          <w:sz w:val="24"/>
          <w:szCs w:val="24"/>
        </w:rPr>
        <w:t>elle</w:t>
      </w:r>
      <w:r w:rsidRPr="00E52703">
        <w:rPr>
          <w:rFonts w:ascii="Times New Roman" w:hAnsi="Times New Roman"/>
          <w:sz w:val="24"/>
          <w:szCs w:val="24"/>
        </w:rPr>
        <w:t xml:space="preserve"> ou par un établissement bancaire établi dans un autre pays et représenté par une institution financière située </w:t>
      </w:r>
      <w:r>
        <w:rPr>
          <w:rFonts w:ascii="Times New Roman" w:hAnsi="Times New Roman"/>
          <w:sz w:val="24"/>
          <w:szCs w:val="24"/>
        </w:rPr>
        <w:t>dans un pays membre de l'ASECNA</w:t>
      </w:r>
      <w:r w:rsidRPr="00E52703">
        <w:rPr>
          <w:rFonts w:ascii="Times New Roman" w:hAnsi="Times New Roman"/>
          <w:sz w:val="24"/>
          <w:szCs w:val="24"/>
        </w:rPr>
        <w:t xml:space="preserve"> et acceptable par </w:t>
      </w:r>
      <w:r>
        <w:rPr>
          <w:rFonts w:ascii="Times New Roman" w:hAnsi="Times New Roman"/>
          <w:sz w:val="24"/>
          <w:szCs w:val="24"/>
        </w:rPr>
        <w:t>elle</w:t>
      </w:r>
      <w:r w:rsidRPr="005E6CF6">
        <w:rPr>
          <w:rFonts w:ascii="Times New Roman" w:hAnsi="Times New Roman"/>
          <w:sz w:val="24"/>
          <w:szCs w:val="24"/>
        </w:rPr>
        <w:t>.</w:t>
      </w:r>
    </w:p>
    <w:p w14:paraId="31FE7B91" w14:textId="77777777" w:rsidR="000577CA" w:rsidRDefault="000577CA" w:rsidP="000577CA">
      <w:pPr>
        <w:tabs>
          <w:tab w:val="left" w:pos="8931"/>
        </w:tabs>
        <w:spacing w:after="0" w:line="240" w:lineRule="auto"/>
        <w:ind w:right="69"/>
        <w:jc w:val="both"/>
        <w:rPr>
          <w:rFonts w:ascii="Times New Roman" w:hAnsi="Times New Roman"/>
          <w:sz w:val="24"/>
          <w:szCs w:val="24"/>
        </w:rPr>
      </w:pPr>
    </w:p>
    <w:p w14:paraId="0AD72925" w14:textId="29B48519" w:rsidR="000577CA" w:rsidRPr="005E6CF6" w:rsidRDefault="000577CA" w:rsidP="000577CA">
      <w:pPr>
        <w:tabs>
          <w:tab w:val="left" w:pos="8931"/>
        </w:tabs>
        <w:spacing w:after="0" w:line="240" w:lineRule="auto"/>
        <w:ind w:right="69"/>
        <w:jc w:val="both"/>
        <w:rPr>
          <w:rFonts w:ascii="Times New Roman" w:hAnsi="Times New Roman"/>
          <w:sz w:val="24"/>
          <w:szCs w:val="24"/>
        </w:rPr>
      </w:pPr>
      <w:r w:rsidRPr="00E52703">
        <w:rPr>
          <w:rFonts w:ascii="Times New Roman" w:hAnsi="Times New Roman"/>
          <w:sz w:val="24"/>
          <w:szCs w:val="24"/>
        </w:rPr>
        <w:t xml:space="preserve">L'absence de </w:t>
      </w:r>
      <w:r>
        <w:rPr>
          <w:rFonts w:ascii="Times New Roman" w:hAnsi="Times New Roman"/>
          <w:sz w:val="24"/>
          <w:szCs w:val="24"/>
        </w:rPr>
        <w:t xml:space="preserve">la </w:t>
      </w:r>
      <w:r w:rsidRPr="00E52703">
        <w:rPr>
          <w:rFonts w:ascii="Times New Roman" w:hAnsi="Times New Roman"/>
          <w:sz w:val="24"/>
          <w:szCs w:val="24"/>
        </w:rPr>
        <w:t>garantie de bonne exécution, ou</w:t>
      </w:r>
      <w:r w:rsidR="0040333C">
        <w:rPr>
          <w:rFonts w:ascii="Times New Roman" w:hAnsi="Times New Roman"/>
          <w:sz w:val="24"/>
          <w:szCs w:val="24"/>
        </w:rPr>
        <w:t xml:space="preserve"> </w:t>
      </w:r>
      <w:r w:rsidRPr="00E52703">
        <w:rPr>
          <w:rFonts w:ascii="Times New Roman" w:hAnsi="Times New Roman"/>
          <w:sz w:val="24"/>
          <w:szCs w:val="24"/>
        </w:rPr>
        <w:t>s'il y a lieu de son augmentation ou de sa reconstitution, fait obstacle au paiement des sommes dues au Fournisseur, y compris celui de l'avance de démarrage.</w:t>
      </w:r>
    </w:p>
    <w:p w14:paraId="7B521E25" w14:textId="77777777" w:rsidR="000577CA" w:rsidRDefault="000577CA" w:rsidP="000577CA">
      <w:pPr>
        <w:tabs>
          <w:tab w:val="left" w:pos="1080"/>
        </w:tabs>
        <w:spacing w:after="0" w:line="240" w:lineRule="auto"/>
        <w:ind w:right="-72"/>
        <w:jc w:val="both"/>
        <w:rPr>
          <w:rFonts w:ascii="Times New Roman" w:hAnsi="Times New Roman"/>
          <w:sz w:val="24"/>
          <w:szCs w:val="24"/>
        </w:rPr>
      </w:pPr>
    </w:p>
    <w:p w14:paraId="185B6A01" w14:textId="77777777" w:rsidR="000577CA" w:rsidRPr="005E6CF6" w:rsidRDefault="000577CA" w:rsidP="000577CA">
      <w:pPr>
        <w:tabs>
          <w:tab w:val="left" w:pos="1080"/>
        </w:tabs>
        <w:spacing w:after="0" w:line="240" w:lineRule="auto"/>
        <w:ind w:right="-72"/>
        <w:jc w:val="both"/>
        <w:rPr>
          <w:rFonts w:ascii="Times New Roman" w:hAnsi="Times New Roman"/>
          <w:sz w:val="24"/>
          <w:szCs w:val="24"/>
        </w:rPr>
      </w:pPr>
      <w:r w:rsidRPr="00E52703">
        <w:rPr>
          <w:rFonts w:ascii="Times New Roman" w:hAnsi="Times New Roman"/>
          <w:sz w:val="24"/>
          <w:szCs w:val="24"/>
        </w:rPr>
        <w:t xml:space="preserve">En cas de prélèvement sur la garantie </w:t>
      </w:r>
      <w:r>
        <w:rPr>
          <w:rFonts w:ascii="Times New Roman" w:hAnsi="Times New Roman"/>
          <w:sz w:val="24"/>
          <w:szCs w:val="24"/>
        </w:rPr>
        <w:t xml:space="preserve">de bonne </w:t>
      </w:r>
      <w:r w:rsidRPr="00E52703">
        <w:rPr>
          <w:rFonts w:ascii="Times New Roman" w:hAnsi="Times New Roman"/>
          <w:sz w:val="24"/>
          <w:szCs w:val="24"/>
        </w:rPr>
        <w:t xml:space="preserve">exécution, pour quelque motif que ce soit, le </w:t>
      </w:r>
      <w:r>
        <w:rPr>
          <w:rFonts w:ascii="Times New Roman" w:hAnsi="Times New Roman"/>
          <w:sz w:val="24"/>
          <w:szCs w:val="24"/>
        </w:rPr>
        <w:t>Fournisseur</w:t>
      </w:r>
      <w:r w:rsidRPr="00E52703">
        <w:rPr>
          <w:rFonts w:ascii="Times New Roman" w:hAnsi="Times New Roman"/>
          <w:sz w:val="24"/>
          <w:szCs w:val="24"/>
        </w:rPr>
        <w:t xml:space="preserve"> doit aussitôt la reconstituer.</w:t>
      </w:r>
    </w:p>
    <w:p w14:paraId="05FE65E2" w14:textId="77777777" w:rsidR="000577CA" w:rsidRDefault="000577CA" w:rsidP="000577CA">
      <w:pPr>
        <w:tabs>
          <w:tab w:val="left" w:pos="8931"/>
        </w:tabs>
        <w:spacing w:after="0" w:line="240" w:lineRule="auto"/>
        <w:ind w:right="69"/>
        <w:jc w:val="both"/>
        <w:rPr>
          <w:rFonts w:ascii="Times New Roman" w:hAnsi="Times New Roman"/>
          <w:sz w:val="24"/>
          <w:szCs w:val="24"/>
        </w:rPr>
      </w:pPr>
    </w:p>
    <w:p w14:paraId="0B974773" w14:textId="77777777" w:rsidR="000577CA" w:rsidRPr="00A366B8" w:rsidRDefault="000577CA" w:rsidP="000577CA">
      <w:pPr>
        <w:tabs>
          <w:tab w:val="left" w:pos="8931"/>
        </w:tabs>
        <w:spacing w:after="0" w:line="240" w:lineRule="auto"/>
        <w:ind w:right="69"/>
        <w:jc w:val="both"/>
        <w:rPr>
          <w:rFonts w:ascii="Times New Roman" w:hAnsi="Times New Roman"/>
          <w:sz w:val="24"/>
          <w:szCs w:val="24"/>
        </w:rPr>
      </w:pPr>
      <w:r w:rsidRPr="00A366B8">
        <w:rPr>
          <w:rFonts w:ascii="Times New Roman" w:hAnsi="Times New Roman"/>
          <w:sz w:val="24"/>
          <w:szCs w:val="24"/>
        </w:rPr>
        <w:t xml:space="preserve">La garantie de bonne exécution doit demeurer valable jusqu’à la réception provisoire des </w:t>
      </w:r>
      <w:r>
        <w:rPr>
          <w:rFonts w:ascii="Times New Roman" w:hAnsi="Times New Roman"/>
          <w:sz w:val="24"/>
          <w:szCs w:val="24"/>
        </w:rPr>
        <w:t>prestations</w:t>
      </w:r>
      <w:r w:rsidRPr="00A366B8">
        <w:rPr>
          <w:rFonts w:ascii="Times New Roman" w:hAnsi="Times New Roman"/>
          <w:sz w:val="24"/>
          <w:szCs w:val="24"/>
        </w:rPr>
        <w:t xml:space="preserve">, matérialisée par un PV </w:t>
      </w:r>
      <w:r>
        <w:rPr>
          <w:rFonts w:ascii="Times New Roman" w:hAnsi="Times New Roman"/>
          <w:sz w:val="24"/>
          <w:szCs w:val="24"/>
        </w:rPr>
        <w:t>d'admission.</w:t>
      </w:r>
    </w:p>
    <w:p w14:paraId="459CD108" w14:textId="77777777" w:rsidR="000577CA" w:rsidRPr="00E52703" w:rsidRDefault="000577CA" w:rsidP="000577CA">
      <w:pPr>
        <w:tabs>
          <w:tab w:val="left" w:pos="8931"/>
        </w:tabs>
        <w:spacing w:after="0" w:line="240" w:lineRule="auto"/>
        <w:ind w:right="69"/>
        <w:jc w:val="both"/>
        <w:rPr>
          <w:rFonts w:ascii="Times New Roman" w:hAnsi="Times New Roman"/>
          <w:sz w:val="24"/>
          <w:szCs w:val="24"/>
        </w:rPr>
      </w:pPr>
    </w:p>
    <w:p w14:paraId="2C0BF9F9" w14:textId="77777777" w:rsidR="000577CA" w:rsidRPr="004F692E" w:rsidRDefault="000577CA" w:rsidP="000577CA">
      <w:pPr>
        <w:pStyle w:val="Titre4"/>
        <w:spacing w:before="0" w:line="240" w:lineRule="auto"/>
        <w:jc w:val="both"/>
        <w:rPr>
          <w:rFonts w:ascii="Times New Roman" w:hAnsi="Times New Roman"/>
          <w:i w:val="0"/>
          <w:color w:val="auto"/>
          <w:sz w:val="24"/>
          <w:szCs w:val="24"/>
        </w:rPr>
      </w:pPr>
      <w:bookmarkStart w:id="459" w:name="_Toc392448700"/>
      <w:r w:rsidRPr="004F692E">
        <w:rPr>
          <w:rFonts w:ascii="Times New Roman" w:hAnsi="Times New Roman"/>
          <w:i w:val="0"/>
          <w:color w:val="auto"/>
          <w:sz w:val="24"/>
          <w:szCs w:val="24"/>
        </w:rPr>
        <w:t>Article 8. RETENUE DE GARANTIE (CCAG Article 5/3)</w:t>
      </w:r>
      <w:bookmarkEnd w:id="459"/>
      <w:r w:rsidR="00C73A96">
        <w:rPr>
          <w:rFonts w:ascii="Times New Roman" w:hAnsi="Times New Roman"/>
          <w:i w:val="0"/>
          <w:color w:val="auto"/>
          <w:sz w:val="24"/>
          <w:szCs w:val="24"/>
        </w:rPr>
        <w:t xml:space="preserve"> </w:t>
      </w:r>
    </w:p>
    <w:p w14:paraId="628185AB" w14:textId="77777777" w:rsidR="000577CA" w:rsidRPr="00E52703" w:rsidRDefault="000577CA" w:rsidP="000577CA">
      <w:pPr>
        <w:spacing w:after="0" w:line="240" w:lineRule="auto"/>
        <w:jc w:val="both"/>
        <w:rPr>
          <w:rFonts w:ascii="Times New Roman" w:hAnsi="Times New Roman"/>
          <w:b/>
          <w:snapToGrid w:val="0"/>
          <w:sz w:val="24"/>
          <w:szCs w:val="24"/>
        </w:rPr>
      </w:pPr>
    </w:p>
    <w:p w14:paraId="1DF1E483" w14:textId="77777777" w:rsidR="000577CA" w:rsidRDefault="000577CA" w:rsidP="000577CA">
      <w:pPr>
        <w:spacing w:after="0" w:line="240" w:lineRule="auto"/>
        <w:jc w:val="both"/>
        <w:rPr>
          <w:rFonts w:ascii="Times New Roman" w:hAnsi="Times New Roman"/>
          <w:sz w:val="24"/>
          <w:szCs w:val="24"/>
        </w:rPr>
      </w:pPr>
      <w:r w:rsidRPr="00D4032E">
        <w:rPr>
          <w:rFonts w:ascii="Times New Roman" w:hAnsi="Times New Roman"/>
          <w:sz w:val="24"/>
          <w:szCs w:val="24"/>
        </w:rPr>
        <w:t>Le présent marché est exempté de retenue de garantie.</w:t>
      </w:r>
    </w:p>
    <w:p w14:paraId="63D844F0" w14:textId="77777777" w:rsidR="000577CA" w:rsidRDefault="000577CA" w:rsidP="000577CA">
      <w:pPr>
        <w:spacing w:after="0" w:line="240" w:lineRule="auto"/>
        <w:jc w:val="both"/>
        <w:rPr>
          <w:rFonts w:ascii="Times New Roman" w:hAnsi="Times New Roman"/>
          <w:sz w:val="24"/>
          <w:szCs w:val="24"/>
        </w:rPr>
      </w:pPr>
    </w:p>
    <w:p w14:paraId="7AD992BC" w14:textId="77777777" w:rsidR="000577CA" w:rsidRPr="004F692E" w:rsidRDefault="000577CA" w:rsidP="000577CA">
      <w:pPr>
        <w:pStyle w:val="Titre4"/>
        <w:spacing w:before="0" w:line="240" w:lineRule="auto"/>
        <w:jc w:val="both"/>
        <w:rPr>
          <w:rFonts w:ascii="Times New Roman" w:hAnsi="Times New Roman"/>
          <w:i w:val="0"/>
          <w:color w:val="auto"/>
          <w:sz w:val="24"/>
          <w:szCs w:val="24"/>
        </w:rPr>
      </w:pPr>
      <w:bookmarkStart w:id="460" w:name="_Toc392448701"/>
      <w:r w:rsidRPr="004F692E">
        <w:rPr>
          <w:rFonts w:ascii="Times New Roman" w:hAnsi="Times New Roman"/>
          <w:i w:val="0"/>
          <w:color w:val="auto"/>
          <w:sz w:val="24"/>
          <w:szCs w:val="24"/>
        </w:rPr>
        <w:t xml:space="preserve">Article 9. PROTECTION DE LA MAIN-D’ŒUVRE ET CONDITIONS DE </w:t>
      </w:r>
      <w:r w:rsidRPr="004F692E">
        <w:rPr>
          <w:rFonts w:ascii="Times New Roman" w:hAnsi="Times New Roman"/>
          <w:i w:val="0"/>
          <w:color w:val="auto"/>
          <w:sz w:val="24"/>
          <w:szCs w:val="24"/>
        </w:rPr>
        <w:tab/>
      </w:r>
      <w:r w:rsidRPr="004F692E">
        <w:rPr>
          <w:rFonts w:ascii="Times New Roman" w:hAnsi="Times New Roman"/>
          <w:i w:val="0"/>
          <w:color w:val="auto"/>
          <w:sz w:val="24"/>
          <w:szCs w:val="24"/>
        </w:rPr>
        <w:tab/>
      </w:r>
      <w:r w:rsidRPr="004F692E">
        <w:rPr>
          <w:rFonts w:ascii="Times New Roman" w:hAnsi="Times New Roman"/>
          <w:i w:val="0"/>
          <w:color w:val="auto"/>
          <w:sz w:val="24"/>
          <w:szCs w:val="24"/>
        </w:rPr>
        <w:tab/>
      </w:r>
      <w:r w:rsidRPr="004F692E">
        <w:rPr>
          <w:rFonts w:ascii="Times New Roman" w:hAnsi="Times New Roman"/>
          <w:i w:val="0"/>
          <w:color w:val="auto"/>
          <w:sz w:val="24"/>
          <w:szCs w:val="24"/>
        </w:rPr>
        <w:tab/>
        <w:t>TRAVAIL (CCAG-FCS-Article 7)</w:t>
      </w:r>
      <w:bookmarkEnd w:id="460"/>
    </w:p>
    <w:p w14:paraId="07DF378D" w14:textId="77777777" w:rsidR="000577CA" w:rsidRPr="0087576B" w:rsidRDefault="000577CA" w:rsidP="000577CA">
      <w:pPr>
        <w:spacing w:after="0"/>
        <w:jc w:val="both"/>
      </w:pPr>
    </w:p>
    <w:p w14:paraId="1962DC70" w14:textId="77777777" w:rsidR="000577CA" w:rsidRPr="00F240D7" w:rsidRDefault="000577CA" w:rsidP="000577CA">
      <w:pPr>
        <w:spacing w:after="0"/>
        <w:jc w:val="both"/>
        <w:rPr>
          <w:rFonts w:ascii="Times New Roman" w:hAnsi="Times New Roman"/>
          <w:bCs/>
          <w:sz w:val="24"/>
          <w:szCs w:val="24"/>
        </w:rPr>
      </w:pPr>
      <w:r w:rsidRPr="00F240D7">
        <w:rPr>
          <w:rFonts w:ascii="Times New Roman" w:hAnsi="Times New Roman"/>
          <w:bCs/>
          <w:sz w:val="24"/>
          <w:szCs w:val="24"/>
        </w:rPr>
        <w:t>Le Fournisseur s’engage, pour l'emploi de la main-d’œuvre, à se conformer aux lois et règlements relatifs à la protection de la main-d’œuvre et aux conditions de travail du pays où cette main-d’œuvre est employée. Il est également tenu au respect des dispositions des huit conventions fondamentales de l'Organisation internationale du travail lorsque celles-ci ne sont pas intégrées dans les lois et règlements du pays où cette main-d’œuvre est employée.</w:t>
      </w:r>
    </w:p>
    <w:p w14:paraId="00AF81B8" w14:textId="77777777" w:rsidR="000577CA" w:rsidRPr="0036115E" w:rsidRDefault="000577CA" w:rsidP="000577CA">
      <w:pPr>
        <w:spacing w:after="0"/>
        <w:rPr>
          <w:rFonts w:ascii="Times New Roman" w:hAnsi="Times New Roman"/>
          <w:b/>
          <w:bCs/>
          <w:sz w:val="24"/>
          <w:szCs w:val="24"/>
        </w:rPr>
      </w:pPr>
    </w:p>
    <w:p w14:paraId="681018D4" w14:textId="77777777" w:rsidR="000577CA" w:rsidRPr="004F692E" w:rsidRDefault="000577CA" w:rsidP="000577CA">
      <w:pPr>
        <w:pStyle w:val="Titre4"/>
        <w:spacing w:before="0" w:line="240" w:lineRule="auto"/>
        <w:jc w:val="both"/>
        <w:rPr>
          <w:rFonts w:ascii="Times New Roman" w:hAnsi="Times New Roman"/>
          <w:i w:val="0"/>
          <w:color w:val="auto"/>
          <w:sz w:val="24"/>
          <w:szCs w:val="24"/>
        </w:rPr>
      </w:pPr>
      <w:bookmarkStart w:id="461" w:name="_Toc392448702"/>
      <w:r w:rsidRPr="004F692E">
        <w:rPr>
          <w:rFonts w:ascii="Times New Roman" w:hAnsi="Times New Roman"/>
          <w:i w:val="0"/>
          <w:color w:val="auto"/>
          <w:sz w:val="24"/>
          <w:szCs w:val="24"/>
        </w:rPr>
        <w:t>Article 10.</w:t>
      </w:r>
      <w:r>
        <w:rPr>
          <w:rFonts w:ascii="Times New Roman" w:hAnsi="Times New Roman"/>
          <w:i w:val="0"/>
          <w:color w:val="auto"/>
          <w:sz w:val="24"/>
          <w:szCs w:val="24"/>
        </w:rPr>
        <w:t xml:space="preserve"> </w:t>
      </w:r>
      <w:r w:rsidRPr="004F692E">
        <w:rPr>
          <w:rFonts w:ascii="Times New Roman" w:hAnsi="Times New Roman"/>
          <w:i w:val="0"/>
          <w:color w:val="auto"/>
          <w:sz w:val="24"/>
          <w:szCs w:val="24"/>
        </w:rPr>
        <w:t>ASSURANCES (CCAG-FCS-Article 10)</w:t>
      </w:r>
      <w:bookmarkEnd w:id="461"/>
    </w:p>
    <w:p w14:paraId="4C956491" w14:textId="77777777" w:rsidR="000577CA" w:rsidRDefault="000577CA" w:rsidP="000577CA">
      <w:pPr>
        <w:spacing w:after="0"/>
        <w:rPr>
          <w:rFonts w:ascii="Times New Roman" w:hAnsi="Times New Roman"/>
          <w:b/>
          <w:bCs/>
          <w:sz w:val="24"/>
          <w:szCs w:val="24"/>
        </w:rPr>
      </w:pPr>
    </w:p>
    <w:p w14:paraId="1A3FF508" w14:textId="77777777" w:rsidR="000577CA" w:rsidRPr="00F240D7" w:rsidRDefault="000577CA" w:rsidP="000577CA">
      <w:pPr>
        <w:jc w:val="both"/>
        <w:rPr>
          <w:rFonts w:ascii="Times New Roman" w:hAnsi="Times New Roman"/>
          <w:bCs/>
          <w:sz w:val="24"/>
          <w:szCs w:val="24"/>
        </w:rPr>
      </w:pPr>
      <w:r w:rsidRPr="00F240D7">
        <w:rPr>
          <w:rFonts w:ascii="Times New Roman" w:hAnsi="Times New Roman"/>
          <w:bCs/>
          <w:sz w:val="24"/>
          <w:szCs w:val="24"/>
        </w:rPr>
        <w:t>Le Fournisseur est et demeure le seul responsable et garantit l'ASECNA contre toute réclamation émanant de tiers, pour la réparation de préjudices de toute nature, ou de lésions corporelles survenues à raison de la réalisation du présent Marché par le Fournisseur.</w:t>
      </w:r>
    </w:p>
    <w:p w14:paraId="22A7EC08" w14:textId="77777777" w:rsidR="000577CA" w:rsidRPr="00F240D7" w:rsidRDefault="000577CA" w:rsidP="000577CA">
      <w:pPr>
        <w:jc w:val="both"/>
        <w:rPr>
          <w:rFonts w:ascii="Times New Roman" w:hAnsi="Times New Roman"/>
          <w:bCs/>
          <w:sz w:val="24"/>
          <w:szCs w:val="24"/>
        </w:rPr>
      </w:pPr>
      <w:r w:rsidRPr="00F240D7">
        <w:rPr>
          <w:rFonts w:ascii="Times New Roman" w:hAnsi="Times New Roman"/>
          <w:bCs/>
          <w:sz w:val="24"/>
          <w:szCs w:val="24"/>
        </w:rPr>
        <w:t>Dans un délai de quinze (15) jours à compter de la notification du marché et avant tout début d'exécution le Fournisseur justifiera, au moyen d'une attestation, qu'il dispose des assurances nécessaires.</w:t>
      </w:r>
    </w:p>
    <w:p w14:paraId="1F16A442" w14:textId="77777777" w:rsidR="000577CA" w:rsidRPr="00F240D7" w:rsidRDefault="000577CA" w:rsidP="000577CA">
      <w:pPr>
        <w:rPr>
          <w:rFonts w:ascii="Times New Roman" w:hAnsi="Times New Roman"/>
          <w:bCs/>
          <w:sz w:val="24"/>
          <w:szCs w:val="24"/>
        </w:rPr>
      </w:pPr>
      <w:r w:rsidRPr="00F240D7">
        <w:rPr>
          <w:rFonts w:ascii="Times New Roman" w:hAnsi="Times New Roman"/>
          <w:bCs/>
          <w:sz w:val="24"/>
          <w:szCs w:val="24"/>
        </w:rPr>
        <w:t>L'attestation indiquera l'étendue de la responsabilité garantie et l'ASECNA peut, si elle juge la couverture insuffisante, demander l'augmentation de la couverture de la responsabilité garantie</w:t>
      </w:r>
    </w:p>
    <w:p w14:paraId="42A8380A" w14:textId="77777777" w:rsidR="000577CA" w:rsidRPr="004F692E" w:rsidRDefault="000577CA" w:rsidP="000577CA">
      <w:pPr>
        <w:pStyle w:val="Titre3"/>
        <w:rPr>
          <w:rFonts w:ascii="Times New Roman" w:hAnsi="Times New Roman"/>
          <w:snapToGrid w:val="0"/>
          <w:color w:val="auto"/>
          <w:sz w:val="24"/>
        </w:rPr>
      </w:pPr>
      <w:bookmarkStart w:id="462" w:name="_Toc392448703"/>
      <w:bookmarkStart w:id="463" w:name="_Toc94182911"/>
      <w:r w:rsidRPr="004F692E">
        <w:rPr>
          <w:rFonts w:ascii="Times New Roman" w:hAnsi="Times New Roman"/>
          <w:snapToGrid w:val="0"/>
          <w:color w:val="auto"/>
          <w:sz w:val="24"/>
        </w:rPr>
        <w:t>CHAPITRE II - PRIX ET REGLEMENT</w:t>
      </w:r>
      <w:bookmarkEnd w:id="462"/>
      <w:bookmarkEnd w:id="463"/>
    </w:p>
    <w:p w14:paraId="4A7ABD16" w14:textId="77777777" w:rsidR="000577CA" w:rsidRPr="0084321F" w:rsidRDefault="000577CA" w:rsidP="000577CA">
      <w:pPr>
        <w:spacing w:after="0" w:line="240" w:lineRule="auto"/>
      </w:pPr>
    </w:p>
    <w:p w14:paraId="61B4CC95" w14:textId="77777777" w:rsidR="000577CA" w:rsidRPr="004F692E" w:rsidRDefault="000577CA" w:rsidP="000577CA">
      <w:pPr>
        <w:pStyle w:val="Titre4"/>
        <w:spacing w:before="0" w:line="240" w:lineRule="auto"/>
        <w:jc w:val="both"/>
        <w:rPr>
          <w:rFonts w:ascii="Times New Roman" w:hAnsi="Times New Roman"/>
          <w:i w:val="0"/>
          <w:color w:val="auto"/>
          <w:sz w:val="24"/>
          <w:szCs w:val="24"/>
        </w:rPr>
      </w:pPr>
      <w:bookmarkStart w:id="464" w:name="_Toc392448704"/>
      <w:r w:rsidRPr="004F692E">
        <w:rPr>
          <w:rFonts w:ascii="Times New Roman" w:hAnsi="Times New Roman"/>
          <w:i w:val="0"/>
          <w:color w:val="auto"/>
          <w:sz w:val="24"/>
          <w:szCs w:val="24"/>
        </w:rPr>
        <w:t>Article 11. MONTANT DU MARCHE (CCAG-FCS-Article 11)</w:t>
      </w:r>
      <w:bookmarkEnd w:id="464"/>
    </w:p>
    <w:p w14:paraId="701956EE" w14:textId="77777777" w:rsidR="000577CA" w:rsidRPr="00E52703" w:rsidRDefault="000577CA" w:rsidP="000577CA">
      <w:pPr>
        <w:spacing w:after="0" w:line="240" w:lineRule="auto"/>
        <w:jc w:val="both"/>
        <w:rPr>
          <w:rFonts w:ascii="Times New Roman" w:hAnsi="Times New Roman"/>
          <w:sz w:val="24"/>
          <w:szCs w:val="24"/>
        </w:rPr>
      </w:pPr>
    </w:p>
    <w:p w14:paraId="1728CA65" w14:textId="3C961EFB" w:rsidR="000577CA" w:rsidRPr="00E52703" w:rsidRDefault="000577CA" w:rsidP="000577CA">
      <w:pPr>
        <w:spacing w:after="0" w:line="240" w:lineRule="auto"/>
        <w:ind w:firstLine="8"/>
        <w:jc w:val="both"/>
        <w:rPr>
          <w:rFonts w:ascii="Times New Roman" w:hAnsi="Times New Roman"/>
          <w:sz w:val="24"/>
          <w:szCs w:val="24"/>
        </w:rPr>
      </w:pPr>
      <w:r w:rsidRPr="00E52703">
        <w:rPr>
          <w:rFonts w:ascii="Times New Roman" w:hAnsi="Times New Roman"/>
          <w:sz w:val="24"/>
          <w:szCs w:val="24"/>
        </w:rPr>
        <w:lastRenderedPageBreak/>
        <w:t xml:space="preserve">Le Montant du Marché résultant du </w:t>
      </w:r>
      <w:r>
        <w:rPr>
          <w:rFonts w:ascii="Times New Roman" w:hAnsi="Times New Roman"/>
          <w:sz w:val="24"/>
          <w:szCs w:val="24"/>
        </w:rPr>
        <w:t>bordereau des prix est</w:t>
      </w:r>
      <w:r w:rsidRPr="00E52703">
        <w:rPr>
          <w:rFonts w:ascii="Times New Roman" w:hAnsi="Times New Roman"/>
          <w:sz w:val="24"/>
          <w:szCs w:val="24"/>
        </w:rPr>
        <w:t xml:space="preserve"> égal à </w:t>
      </w:r>
      <w:r w:rsidRPr="00E52703">
        <w:rPr>
          <w:rFonts w:ascii="Times New Roman" w:hAnsi="Times New Roman"/>
          <w:i/>
          <w:sz w:val="24"/>
          <w:szCs w:val="24"/>
        </w:rPr>
        <w:t>(Insérer la somme)</w:t>
      </w:r>
      <w:r>
        <w:rPr>
          <w:rFonts w:ascii="Times New Roman" w:hAnsi="Times New Roman"/>
          <w:sz w:val="24"/>
          <w:szCs w:val="24"/>
        </w:rPr>
        <w:t xml:space="preserve"> en F</w:t>
      </w:r>
      <w:r w:rsidRPr="00E52703">
        <w:rPr>
          <w:rFonts w:ascii="Times New Roman" w:hAnsi="Times New Roman"/>
          <w:sz w:val="24"/>
          <w:szCs w:val="24"/>
        </w:rPr>
        <w:t>ranc CFA</w:t>
      </w:r>
      <w:r w:rsidR="00FC6303">
        <w:rPr>
          <w:rFonts w:ascii="Times New Roman" w:hAnsi="Times New Roman"/>
          <w:sz w:val="24"/>
          <w:szCs w:val="24"/>
        </w:rPr>
        <w:t xml:space="preserve"> XAF</w:t>
      </w:r>
      <w:r w:rsidRPr="00E52703">
        <w:rPr>
          <w:rFonts w:ascii="Times New Roman" w:hAnsi="Times New Roman"/>
          <w:sz w:val="24"/>
          <w:szCs w:val="24"/>
        </w:rPr>
        <w:t xml:space="preserve"> </w:t>
      </w:r>
      <w:r w:rsidRPr="00091030">
        <w:rPr>
          <w:rFonts w:ascii="Times New Roman" w:hAnsi="Times New Roman"/>
          <w:b/>
          <w:sz w:val="24"/>
          <w:szCs w:val="24"/>
        </w:rPr>
        <w:t xml:space="preserve">hors taxes et hors douanes </w:t>
      </w:r>
      <w:r w:rsidRPr="00E52703">
        <w:rPr>
          <w:rFonts w:ascii="Times New Roman" w:hAnsi="Times New Roman"/>
          <w:sz w:val="24"/>
          <w:szCs w:val="24"/>
        </w:rPr>
        <w:t>(</w:t>
      </w:r>
      <w:r w:rsidRPr="00E52703">
        <w:rPr>
          <w:rFonts w:ascii="Times New Roman" w:hAnsi="Times New Roman"/>
          <w:i/>
          <w:sz w:val="24"/>
          <w:szCs w:val="24"/>
        </w:rPr>
        <w:t>Indiquer les sources et les références de financement du marché</w:t>
      </w:r>
      <w:r w:rsidRPr="00E52703">
        <w:rPr>
          <w:rFonts w:ascii="Times New Roman" w:hAnsi="Times New Roman"/>
          <w:sz w:val="24"/>
          <w:szCs w:val="24"/>
        </w:rPr>
        <w:t xml:space="preserve">): </w:t>
      </w:r>
    </w:p>
    <w:p w14:paraId="12E947C1" w14:textId="77777777" w:rsidR="000577CA" w:rsidRPr="00E52703" w:rsidRDefault="000577CA" w:rsidP="000577CA">
      <w:pPr>
        <w:spacing w:after="0" w:line="240" w:lineRule="auto"/>
        <w:jc w:val="both"/>
        <w:rPr>
          <w:rFonts w:ascii="Times New Roman" w:hAnsi="Times New Roman"/>
          <w:sz w:val="24"/>
          <w:szCs w:val="24"/>
        </w:rPr>
      </w:pPr>
    </w:p>
    <w:p w14:paraId="1A728065" w14:textId="77777777" w:rsidR="000577CA" w:rsidRPr="00091030" w:rsidRDefault="000577CA" w:rsidP="000577CA">
      <w:pPr>
        <w:spacing w:after="0" w:line="240" w:lineRule="auto"/>
        <w:jc w:val="both"/>
        <w:rPr>
          <w:rFonts w:ascii="Times New Roman" w:hAnsi="Times New Roman"/>
          <w:b/>
          <w:i/>
          <w:iCs/>
          <w:sz w:val="24"/>
          <w:szCs w:val="24"/>
        </w:rPr>
      </w:pPr>
      <w:r w:rsidRPr="00091030">
        <w:rPr>
          <w:rFonts w:ascii="Times New Roman" w:hAnsi="Times New Roman"/>
          <w:b/>
          <w:i/>
          <w:sz w:val="24"/>
          <w:szCs w:val="24"/>
        </w:rPr>
        <w:t xml:space="preserve"> (Mettre ici le ou les monnaies de paiements convenu à l'issue de la mise </w:t>
      </w:r>
      <w:r>
        <w:rPr>
          <w:rFonts w:ascii="Times New Roman" w:hAnsi="Times New Roman"/>
          <w:b/>
          <w:i/>
          <w:sz w:val="24"/>
          <w:szCs w:val="24"/>
        </w:rPr>
        <w:t xml:space="preserve">au point </w:t>
      </w:r>
      <w:r w:rsidRPr="00091030">
        <w:rPr>
          <w:rFonts w:ascii="Times New Roman" w:hAnsi="Times New Roman"/>
          <w:b/>
          <w:i/>
          <w:sz w:val="24"/>
          <w:szCs w:val="24"/>
        </w:rPr>
        <w:t>du marché).</w:t>
      </w:r>
    </w:p>
    <w:p w14:paraId="35B46EE5" w14:textId="77777777" w:rsidR="000577CA" w:rsidRPr="003066C9" w:rsidRDefault="000577CA" w:rsidP="000577CA">
      <w:pPr>
        <w:spacing w:after="0" w:line="240" w:lineRule="auto"/>
        <w:ind w:left="8"/>
        <w:rPr>
          <w:rFonts w:ascii="Times New Roman" w:hAnsi="Times New Roman"/>
          <w:sz w:val="24"/>
          <w:szCs w:val="24"/>
        </w:rPr>
      </w:pPr>
    </w:p>
    <w:p w14:paraId="660F169D" w14:textId="57F8FB40" w:rsidR="000577CA" w:rsidRPr="0062651E" w:rsidRDefault="000577CA" w:rsidP="000577CA">
      <w:pPr>
        <w:pStyle w:val="Titre4"/>
        <w:spacing w:before="0" w:line="240" w:lineRule="auto"/>
        <w:jc w:val="both"/>
        <w:rPr>
          <w:rFonts w:ascii="Times New Roman" w:hAnsi="Times New Roman"/>
          <w:i w:val="0"/>
          <w:color w:val="auto"/>
          <w:sz w:val="24"/>
          <w:szCs w:val="24"/>
        </w:rPr>
      </w:pPr>
      <w:bookmarkStart w:id="465" w:name="_Toc392448705"/>
      <w:r w:rsidRPr="00916469">
        <w:rPr>
          <w:rFonts w:ascii="Times New Roman" w:hAnsi="Times New Roman"/>
          <w:i w:val="0"/>
          <w:color w:val="auto"/>
          <w:sz w:val="24"/>
          <w:szCs w:val="24"/>
        </w:rPr>
        <w:t xml:space="preserve">Article 12. IMPOTS, DROITS ET TAXES </w:t>
      </w:r>
      <w:r w:rsidRPr="0062651E">
        <w:rPr>
          <w:rFonts w:ascii="Times New Roman" w:hAnsi="Times New Roman"/>
          <w:i w:val="0"/>
          <w:color w:val="auto"/>
          <w:sz w:val="24"/>
          <w:szCs w:val="24"/>
        </w:rPr>
        <w:t>(CCAG-FCS-Article 11)</w:t>
      </w:r>
      <w:bookmarkEnd w:id="465"/>
    </w:p>
    <w:p w14:paraId="6BE3738D" w14:textId="77777777" w:rsidR="000577CA" w:rsidRPr="00E52703" w:rsidRDefault="000577CA" w:rsidP="000577CA">
      <w:pPr>
        <w:spacing w:after="0" w:line="240" w:lineRule="auto"/>
        <w:ind w:left="720"/>
        <w:rPr>
          <w:rFonts w:ascii="Times New Roman" w:hAnsi="Times New Roman"/>
          <w:sz w:val="24"/>
          <w:szCs w:val="24"/>
        </w:rPr>
      </w:pPr>
    </w:p>
    <w:p w14:paraId="0FD4E55B" w14:textId="77777777" w:rsidR="000577CA" w:rsidRDefault="000577CA" w:rsidP="000577CA">
      <w:pPr>
        <w:spacing w:after="0" w:line="240" w:lineRule="auto"/>
        <w:rPr>
          <w:rFonts w:ascii="Times New Roman" w:hAnsi="Times New Roman"/>
          <w:sz w:val="24"/>
          <w:szCs w:val="24"/>
        </w:rPr>
      </w:pPr>
      <w:r w:rsidRPr="00E52703">
        <w:rPr>
          <w:rFonts w:ascii="Times New Roman" w:hAnsi="Times New Roman"/>
          <w:sz w:val="24"/>
          <w:szCs w:val="24"/>
        </w:rPr>
        <w:t>Les prix du présent Marché sont hors droits de douane et taxes de toute nature.</w:t>
      </w:r>
    </w:p>
    <w:p w14:paraId="756F94B8" w14:textId="77777777" w:rsidR="000577CA" w:rsidRPr="00E52703" w:rsidRDefault="000577CA" w:rsidP="000577CA">
      <w:pPr>
        <w:spacing w:after="0" w:line="240" w:lineRule="auto"/>
        <w:rPr>
          <w:rFonts w:ascii="Times New Roman" w:hAnsi="Times New Roman"/>
          <w:sz w:val="24"/>
          <w:szCs w:val="24"/>
        </w:rPr>
      </w:pPr>
    </w:p>
    <w:p w14:paraId="54A94DAE" w14:textId="77777777" w:rsidR="000577CA" w:rsidRPr="0062651E" w:rsidRDefault="000577CA" w:rsidP="000577CA">
      <w:pPr>
        <w:pStyle w:val="Titre4"/>
        <w:spacing w:before="0" w:line="240" w:lineRule="auto"/>
        <w:jc w:val="both"/>
        <w:rPr>
          <w:rFonts w:ascii="Times New Roman" w:hAnsi="Times New Roman"/>
          <w:i w:val="0"/>
          <w:color w:val="auto"/>
          <w:sz w:val="24"/>
          <w:szCs w:val="24"/>
        </w:rPr>
      </w:pPr>
      <w:bookmarkStart w:id="466" w:name="_Toc392448706"/>
      <w:r w:rsidRPr="00916469">
        <w:rPr>
          <w:rFonts w:ascii="Times New Roman" w:hAnsi="Times New Roman"/>
          <w:i w:val="0"/>
          <w:color w:val="auto"/>
          <w:sz w:val="24"/>
          <w:szCs w:val="24"/>
        </w:rPr>
        <w:t>Article 13. REVISION DES PRIX</w:t>
      </w:r>
      <w:r>
        <w:rPr>
          <w:rFonts w:ascii="Times New Roman" w:hAnsi="Times New Roman"/>
          <w:i w:val="0"/>
          <w:color w:val="auto"/>
          <w:sz w:val="24"/>
          <w:szCs w:val="24"/>
        </w:rPr>
        <w:t xml:space="preserve"> </w:t>
      </w:r>
      <w:r w:rsidRPr="0062651E">
        <w:rPr>
          <w:rFonts w:ascii="Times New Roman" w:hAnsi="Times New Roman"/>
          <w:i w:val="0"/>
          <w:color w:val="auto"/>
          <w:sz w:val="24"/>
          <w:szCs w:val="24"/>
        </w:rPr>
        <w:t>(CCAG-FCS-Article 11)</w:t>
      </w:r>
      <w:bookmarkEnd w:id="466"/>
    </w:p>
    <w:p w14:paraId="7E15E958" w14:textId="77777777" w:rsidR="000577CA" w:rsidRPr="00E52703" w:rsidRDefault="000577CA" w:rsidP="000577CA">
      <w:pPr>
        <w:spacing w:after="0" w:line="240" w:lineRule="auto"/>
        <w:rPr>
          <w:rFonts w:ascii="Times New Roman" w:hAnsi="Times New Roman"/>
          <w:sz w:val="24"/>
          <w:szCs w:val="24"/>
        </w:rPr>
      </w:pPr>
    </w:p>
    <w:p w14:paraId="29A5CCB5" w14:textId="77777777" w:rsidR="000577CA" w:rsidRDefault="000577CA" w:rsidP="000577CA">
      <w:pPr>
        <w:spacing w:after="0" w:line="240" w:lineRule="auto"/>
        <w:jc w:val="both"/>
        <w:rPr>
          <w:rFonts w:ascii="Times New Roman" w:hAnsi="Times New Roman"/>
          <w:sz w:val="24"/>
          <w:szCs w:val="24"/>
        </w:rPr>
      </w:pPr>
      <w:r>
        <w:rPr>
          <w:rFonts w:ascii="Times New Roman" w:hAnsi="Times New Roman"/>
          <w:sz w:val="24"/>
          <w:szCs w:val="24"/>
        </w:rPr>
        <w:t xml:space="preserve">Les prix sont fermes, </w:t>
      </w:r>
      <w:r w:rsidRPr="00C92A8E">
        <w:rPr>
          <w:rFonts w:ascii="Times New Roman" w:hAnsi="Times New Roman"/>
          <w:sz w:val="24"/>
          <w:szCs w:val="24"/>
        </w:rPr>
        <w:t xml:space="preserve">s’entendent </w:t>
      </w:r>
      <w:r>
        <w:rPr>
          <w:rFonts w:ascii="Times New Roman" w:hAnsi="Times New Roman"/>
          <w:sz w:val="24"/>
          <w:szCs w:val="24"/>
        </w:rPr>
        <w:t xml:space="preserve">DPP, incoterm 2010 </w:t>
      </w:r>
      <w:r w:rsidRPr="00E52703">
        <w:rPr>
          <w:rFonts w:ascii="Times New Roman" w:hAnsi="Times New Roman"/>
          <w:sz w:val="24"/>
          <w:szCs w:val="24"/>
        </w:rPr>
        <w:t>et les dispositions de l’Article 11.2 du CCAG ne sont pas applicables.</w:t>
      </w:r>
    </w:p>
    <w:p w14:paraId="58AAF96B" w14:textId="77777777" w:rsidR="000577CA" w:rsidRPr="00E52703" w:rsidRDefault="000577CA" w:rsidP="000577CA">
      <w:pPr>
        <w:spacing w:after="0" w:line="240" w:lineRule="auto"/>
        <w:rPr>
          <w:rFonts w:ascii="Times New Roman" w:hAnsi="Times New Roman"/>
          <w:sz w:val="24"/>
          <w:szCs w:val="24"/>
        </w:rPr>
      </w:pPr>
    </w:p>
    <w:p w14:paraId="322F6A85" w14:textId="77777777" w:rsidR="000577CA" w:rsidRPr="0062651E" w:rsidRDefault="000577CA" w:rsidP="000577CA">
      <w:pPr>
        <w:pStyle w:val="Titre4"/>
        <w:spacing w:before="0" w:line="240" w:lineRule="auto"/>
        <w:jc w:val="both"/>
        <w:rPr>
          <w:rFonts w:ascii="Times New Roman" w:hAnsi="Times New Roman"/>
          <w:i w:val="0"/>
          <w:color w:val="auto"/>
          <w:sz w:val="24"/>
          <w:szCs w:val="24"/>
        </w:rPr>
      </w:pPr>
      <w:bookmarkStart w:id="467" w:name="_Toc392448707"/>
      <w:r w:rsidRPr="00916469">
        <w:rPr>
          <w:rFonts w:ascii="Times New Roman" w:hAnsi="Times New Roman"/>
          <w:i w:val="0"/>
          <w:color w:val="auto"/>
          <w:sz w:val="24"/>
          <w:szCs w:val="24"/>
        </w:rPr>
        <w:t>Article 14. AVANCE DE DEMARRAGE</w:t>
      </w:r>
      <w:r>
        <w:rPr>
          <w:rFonts w:ascii="Times New Roman" w:hAnsi="Times New Roman"/>
          <w:i w:val="0"/>
          <w:color w:val="auto"/>
          <w:sz w:val="24"/>
          <w:szCs w:val="24"/>
        </w:rPr>
        <w:t xml:space="preserve"> </w:t>
      </w:r>
      <w:r w:rsidRPr="0062651E">
        <w:rPr>
          <w:rFonts w:ascii="Times New Roman" w:hAnsi="Times New Roman"/>
          <w:i w:val="0"/>
          <w:color w:val="auto"/>
          <w:sz w:val="24"/>
          <w:szCs w:val="24"/>
        </w:rPr>
        <w:t>(CCAG-FCS-Article 12.1)</w:t>
      </w:r>
      <w:bookmarkEnd w:id="467"/>
    </w:p>
    <w:p w14:paraId="60163254" w14:textId="77777777" w:rsidR="000577CA" w:rsidRDefault="000577CA" w:rsidP="000577CA">
      <w:pPr>
        <w:spacing w:after="0" w:line="240" w:lineRule="auto"/>
        <w:ind w:left="360"/>
        <w:jc w:val="both"/>
        <w:rPr>
          <w:rFonts w:ascii="Times New Roman" w:hAnsi="Times New Roman"/>
          <w:snapToGrid w:val="0"/>
          <w:sz w:val="24"/>
          <w:szCs w:val="24"/>
        </w:rPr>
      </w:pPr>
    </w:p>
    <w:p w14:paraId="4E959B54" w14:textId="3C76AD52" w:rsidR="000577CA" w:rsidRDefault="000577CA" w:rsidP="000577CA">
      <w:pPr>
        <w:spacing w:after="0" w:line="240" w:lineRule="auto"/>
        <w:jc w:val="both"/>
        <w:rPr>
          <w:rFonts w:ascii="Times New Roman" w:eastAsia="Times New Roman" w:hAnsi="Times New Roman"/>
          <w:sz w:val="24"/>
          <w:szCs w:val="24"/>
          <w:lang w:eastAsia="fr-FR"/>
        </w:rPr>
      </w:pPr>
      <w:r w:rsidRPr="00091030">
        <w:rPr>
          <w:rFonts w:ascii="Times New Roman" w:eastAsia="Times New Roman" w:hAnsi="Times New Roman"/>
          <w:snapToGrid w:val="0"/>
          <w:sz w:val="24"/>
          <w:szCs w:val="24"/>
        </w:rPr>
        <w:t xml:space="preserve">Une avance de démarrage égale à 30% du montant du marché peut être versée au </w:t>
      </w:r>
      <w:r>
        <w:rPr>
          <w:rFonts w:ascii="Times New Roman" w:eastAsia="Times New Roman" w:hAnsi="Times New Roman"/>
          <w:snapToGrid w:val="0"/>
          <w:sz w:val="24"/>
          <w:szCs w:val="24"/>
        </w:rPr>
        <w:t>Fournisseur</w:t>
      </w:r>
      <w:r w:rsidRPr="00091030">
        <w:rPr>
          <w:rFonts w:ascii="Times New Roman" w:eastAsia="Times New Roman" w:hAnsi="Times New Roman"/>
          <w:snapToGrid w:val="0"/>
          <w:sz w:val="24"/>
          <w:szCs w:val="24"/>
        </w:rPr>
        <w:t xml:space="preserve"> sur sa demande expresse au moment de l'ordre de service</w:t>
      </w:r>
      <w:r w:rsidRPr="00091030">
        <w:rPr>
          <w:rFonts w:ascii="Times New Roman" w:eastAsia="Times New Roman" w:hAnsi="Times New Roman"/>
          <w:sz w:val="24"/>
          <w:szCs w:val="24"/>
          <w:lang w:eastAsia="fr-FR"/>
        </w:rPr>
        <w:t xml:space="preserve"> de notification du marché et contre la production par celui-ci d’une garantie à première demande suivant le modèle établi par l’ASECNA et couvrant le montant total de l’avance. </w:t>
      </w:r>
    </w:p>
    <w:p w14:paraId="2FE3FECD" w14:textId="58B2DA69" w:rsidR="00EF6AE6" w:rsidRDefault="00EF6AE6" w:rsidP="000577CA">
      <w:pPr>
        <w:spacing w:after="0" w:line="240" w:lineRule="auto"/>
        <w:jc w:val="both"/>
        <w:rPr>
          <w:rFonts w:ascii="Times New Roman" w:eastAsia="Times New Roman" w:hAnsi="Times New Roman"/>
          <w:sz w:val="24"/>
          <w:szCs w:val="24"/>
          <w:lang w:eastAsia="fr-FR"/>
        </w:rPr>
      </w:pPr>
    </w:p>
    <w:p w14:paraId="6071C31D" w14:textId="77F47187" w:rsidR="00EF6AE6" w:rsidRPr="00091030" w:rsidRDefault="00EF6AE6" w:rsidP="000577CA">
      <w:pPr>
        <w:spacing w:after="0" w:line="240" w:lineRule="auto"/>
        <w:jc w:val="both"/>
        <w:rPr>
          <w:rFonts w:ascii="Times New Roman" w:eastAsia="Times New Roman" w:hAnsi="Times New Roman"/>
          <w:sz w:val="24"/>
          <w:szCs w:val="24"/>
          <w:lang w:eastAsia="fr-FR"/>
        </w:rPr>
      </w:pPr>
      <w:r w:rsidRPr="00EF6AE6">
        <w:rPr>
          <w:rFonts w:ascii="Times New Roman" w:eastAsia="Times New Roman" w:hAnsi="Times New Roman"/>
          <w:sz w:val="24"/>
          <w:szCs w:val="24"/>
          <w:lang w:eastAsia="fr-FR"/>
        </w:rPr>
        <w:t>Cette garantie doit demeurer valable jusqu’au remboursement total de l’avance de démarrage.</w:t>
      </w:r>
    </w:p>
    <w:p w14:paraId="5C74C50C" w14:textId="77777777" w:rsidR="000577CA" w:rsidRPr="00091030" w:rsidRDefault="000577CA" w:rsidP="000577CA">
      <w:pPr>
        <w:widowControl w:val="0"/>
        <w:tabs>
          <w:tab w:val="left" w:pos="1080"/>
        </w:tabs>
        <w:spacing w:after="0" w:line="240" w:lineRule="auto"/>
        <w:jc w:val="both"/>
        <w:rPr>
          <w:rFonts w:ascii="Times New Roman" w:eastAsia="Times New Roman" w:hAnsi="Times New Roman"/>
          <w:sz w:val="24"/>
          <w:szCs w:val="24"/>
          <w:lang w:eastAsia="fr-FR"/>
        </w:rPr>
      </w:pPr>
      <w:r w:rsidRPr="00091030">
        <w:rPr>
          <w:rFonts w:ascii="Times New Roman" w:eastAsia="Times New Roman" w:hAnsi="Times New Roman"/>
          <w:sz w:val="24"/>
          <w:szCs w:val="24"/>
          <w:lang w:eastAsia="fr-FR"/>
        </w:rPr>
        <w:tab/>
      </w:r>
    </w:p>
    <w:p w14:paraId="2D421509" w14:textId="05EF8981" w:rsidR="000577CA" w:rsidRDefault="00EF6AE6" w:rsidP="000577CA">
      <w:pPr>
        <w:spacing w:after="0" w:line="240" w:lineRule="auto"/>
        <w:rPr>
          <w:rFonts w:ascii="Times New Roman" w:eastAsia="Times New Roman" w:hAnsi="Times New Roman"/>
          <w:snapToGrid w:val="0"/>
          <w:sz w:val="24"/>
          <w:szCs w:val="24"/>
        </w:rPr>
      </w:pPr>
      <w:r w:rsidRPr="00EF6AE6">
        <w:rPr>
          <w:rFonts w:ascii="Times New Roman" w:eastAsia="Times New Roman" w:hAnsi="Times New Roman"/>
          <w:snapToGrid w:val="0"/>
          <w:sz w:val="24"/>
          <w:szCs w:val="24"/>
        </w:rPr>
        <w:t>La garantie à première demande afférente à l'avance de démarrage sera libérée trois (03) mois au plus tard après le remboursement total de l’avance de démarrage.</w:t>
      </w:r>
    </w:p>
    <w:p w14:paraId="517AD9ED" w14:textId="71073E8C" w:rsidR="00EF6AE6" w:rsidRDefault="00EF6AE6" w:rsidP="000577CA">
      <w:pPr>
        <w:spacing w:after="0" w:line="240" w:lineRule="auto"/>
        <w:rPr>
          <w:rFonts w:ascii="Times New Roman" w:hAnsi="Times New Roman"/>
          <w:sz w:val="24"/>
          <w:szCs w:val="24"/>
        </w:rPr>
      </w:pPr>
    </w:p>
    <w:p w14:paraId="3DF77ED0" w14:textId="77777777" w:rsidR="00EF6AE6" w:rsidRPr="00E52703" w:rsidRDefault="00EF6AE6" w:rsidP="000577CA">
      <w:pPr>
        <w:spacing w:after="0" w:line="240" w:lineRule="auto"/>
        <w:rPr>
          <w:rFonts w:ascii="Times New Roman" w:hAnsi="Times New Roman"/>
          <w:sz w:val="24"/>
          <w:szCs w:val="24"/>
        </w:rPr>
      </w:pPr>
    </w:p>
    <w:p w14:paraId="5B2DCD24" w14:textId="77777777" w:rsidR="000577CA" w:rsidRPr="00916469" w:rsidRDefault="000577CA" w:rsidP="000577CA">
      <w:pPr>
        <w:pStyle w:val="Titre4"/>
        <w:spacing w:before="0" w:line="240" w:lineRule="auto"/>
        <w:jc w:val="both"/>
        <w:rPr>
          <w:rFonts w:ascii="Times New Roman" w:hAnsi="Times New Roman"/>
          <w:i w:val="0"/>
          <w:color w:val="auto"/>
          <w:sz w:val="24"/>
          <w:szCs w:val="24"/>
        </w:rPr>
      </w:pPr>
      <w:bookmarkStart w:id="468" w:name="_Toc392448708"/>
      <w:r w:rsidRPr="00916469">
        <w:rPr>
          <w:rFonts w:ascii="Times New Roman" w:hAnsi="Times New Roman"/>
          <w:i w:val="0"/>
          <w:color w:val="auto"/>
          <w:sz w:val="24"/>
          <w:szCs w:val="24"/>
        </w:rPr>
        <w:t xml:space="preserve">Article 15. MODALITES DE REGLEMENTS </w:t>
      </w:r>
      <w:r w:rsidRPr="0062651E">
        <w:rPr>
          <w:rFonts w:ascii="Times New Roman" w:hAnsi="Times New Roman"/>
          <w:i w:val="0"/>
          <w:color w:val="auto"/>
          <w:sz w:val="24"/>
          <w:szCs w:val="24"/>
        </w:rPr>
        <w:t>(CCAG-FCS-Article 12)</w:t>
      </w:r>
      <w:bookmarkEnd w:id="468"/>
    </w:p>
    <w:p w14:paraId="39B3B493" w14:textId="77777777" w:rsidR="00CA7B22" w:rsidRDefault="00CA7B22" w:rsidP="00CA7B22">
      <w:pPr>
        <w:widowControl w:val="0"/>
        <w:spacing w:after="0" w:line="240" w:lineRule="auto"/>
        <w:jc w:val="both"/>
        <w:rPr>
          <w:rStyle w:val="SectionVIIarticleCar"/>
          <w:rFonts w:eastAsia="Calibri"/>
          <w:b w:val="0"/>
          <w:snapToGrid w:val="0"/>
          <w:sz w:val="24"/>
          <w:szCs w:val="24"/>
        </w:rPr>
      </w:pPr>
    </w:p>
    <w:p w14:paraId="1930810B" w14:textId="17FF56DA" w:rsidR="000577CA" w:rsidRDefault="00CA7B22" w:rsidP="00CA7B22">
      <w:pPr>
        <w:widowControl w:val="0"/>
        <w:spacing w:after="0" w:line="240" w:lineRule="auto"/>
        <w:jc w:val="both"/>
        <w:rPr>
          <w:rFonts w:ascii="Times New Roman" w:eastAsia="Times New Roman" w:hAnsi="Times New Roman"/>
          <w:snapToGrid w:val="0"/>
          <w:sz w:val="24"/>
          <w:szCs w:val="24"/>
        </w:rPr>
      </w:pPr>
      <w:r w:rsidRPr="00CA7B22">
        <w:rPr>
          <w:rFonts w:ascii="Times New Roman" w:eastAsia="Times New Roman" w:hAnsi="Times New Roman"/>
          <w:snapToGrid w:val="0"/>
          <w:sz w:val="24"/>
          <w:szCs w:val="24"/>
        </w:rPr>
        <w:t>Le Fournisseur remet à l’ASECNA une facture précisant et justifiant les sommes auxquelles il prétend du fait de l’exécution du marché conformément aux modalités de paiement fixées dans le tableau de décaissement ci-dessous :</w:t>
      </w:r>
    </w:p>
    <w:p w14:paraId="624DE11C" w14:textId="60C1D932" w:rsidR="00CA7B22" w:rsidRDefault="00CA7B22" w:rsidP="000577CA">
      <w:pPr>
        <w:widowControl w:val="0"/>
        <w:spacing w:after="0" w:line="240" w:lineRule="auto"/>
        <w:ind w:left="720"/>
        <w:jc w:val="both"/>
        <w:rPr>
          <w:rFonts w:ascii="Times New Roman" w:eastAsia="Times New Roman" w:hAnsi="Times New Roman"/>
          <w:snapToGrid w:val="0"/>
          <w:sz w:val="24"/>
          <w:szCs w:val="24"/>
        </w:rPr>
      </w:pPr>
    </w:p>
    <w:p w14:paraId="07B62DD5" w14:textId="3E233AE7" w:rsidR="00CA7B22" w:rsidRDefault="00CA7B22" w:rsidP="00CA7B22">
      <w:pPr>
        <w:widowControl w:val="0"/>
        <w:spacing w:after="0" w:line="240" w:lineRule="auto"/>
        <w:jc w:val="both"/>
        <w:rPr>
          <w:rFonts w:ascii="Times New Roman" w:eastAsia="Times New Roman" w:hAnsi="Times New Roman"/>
          <w:snapToGrid w:val="0"/>
          <w:sz w:val="24"/>
          <w:szCs w:val="24"/>
        </w:rPr>
      </w:pPr>
    </w:p>
    <w:tbl>
      <w:tblPr>
        <w:tblW w:w="9836" w:type="dxa"/>
        <w:jc w:val="center"/>
        <w:tblLayout w:type="fixed"/>
        <w:tblCellMar>
          <w:left w:w="10" w:type="dxa"/>
          <w:right w:w="10" w:type="dxa"/>
        </w:tblCellMar>
        <w:tblLook w:val="0000" w:firstRow="0" w:lastRow="0" w:firstColumn="0" w:lastColumn="0" w:noHBand="0" w:noVBand="0"/>
      </w:tblPr>
      <w:tblGrid>
        <w:gridCol w:w="1276"/>
        <w:gridCol w:w="1417"/>
        <w:gridCol w:w="1985"/>
        <w:gridCol w:w="1417"/>
        <w:gridCol w:w="1276"/>
        <w:gridCol w:w="2465"/>
      </w:tblGrid>
      <w:tr w:rsidR="00CA7B22" w:rsidRPr="00650779" w14:paraId="02F25153" w14:textId="77777777" w:rsidTr="00C85094">
        <w:trPr>
          <w:cantSplit/>
          <w:trHeight w:val="1085"/>
          <w:tblHeader/>
          <w:jc w:val="center"/>
        </w:trPr>
        <w:tc>
          <w:tcPr>
            <w:tcW w:w="1276"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2F03B157" w14:textId="77777777" w:rsidR="00CA7B22" w:rsidRPr="00C85094" w:rsidRDefault="00CA7B22" w:rsidP="00CA7B22">
            <w:pPr>
              <w:spacing w:after="0" w:line="240" w:lineRule="auto"/>
              <w:jc w:val="center"/>
              <w:rPr>
                <w:rFonts w:ascii="Arial Narrow" w:eastAsia="Calibri" w:hAnsi="Arial Narrow"/>
                <w:b/>
                <w:szCs w:val="24"/>
              </w:rPr>
            </w:pPr>
            <w:r w:rsidRPr="00C85094">
              <w:rPr>
                <w:rFonts w:ascii="Arial Narrow" w:eastAsia="Calibri" w:hAnsi="Arial Narrow" w:cs="Times New Roman"/>
                <w:b/>
                <w:szCs w:val="24"/>
              </w:rPr>
              <w:t>Facturation</w:t>
            </w:r>
          </w:p>
        </w:tc>
        <w:tc>
          <w:tcPr>
            <w:tcW w:w="1417"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3BB72BCD" w14:textId="77777777" w:rsidR="00CA7B22" w:rsidRPr="00C85094" w:rsidRDefault="00CA7B22" w:rsidP="00CA7B22">
            <w:pPr>
              <w:spacing w:after="0" w:line="240" w:lineRule="auto"/>
              <w:jc w:val="center"/>
              <w:rPr>
                <w:rFonts w:ascii="Arial Narrow" w:eastAsia="Calibri" w:hAnsi="Arial Narrow"/>
                <w:b/>
                <w:szCs w:val="24"/>
              </w:rPr>
            </w:pPr>
            <w:r w:rsidRPr="00C85094">
              <w:rPr>
                <w:rFonts w:ascii="Arial Narrow" w:eastAsia="Calibri" w:hAnsi="Arial Narrow" w:cs="Times New Roman"/>
                <w:b/>
                <w:szCs w:val="24"/>
              </w:rPr>
              <w:t xml:space="preserve">Montant </w:t>
            </w:r>
          </w:p>
          <w:p w14:paraId="7D181F1A" w14:textId="77777777" w:rsidR="00CA7B22" w:rsidRPr="00C85094" w:rsidRDefault="00CA7B22" w:rsidP="00CA7B22">
            <w:pPr>
              <w:spacing w:after="0" w:line="240" w:lineRule="auto"/>
              <w:jc w:val="center"/>
              <w:rPr>
                <w:rFonts w:ascii="Arial Narrow" w:eastAsia="Calibri" w:hAnsi="Arial Narrow"/>
                <w:b/>
                <w:szCs w:val="24"/>
              </w:rPr>
            </w:pPr>
            <w:r w:rsidRPr="00C85094">
              <w:rPr>
                <w:rFonts w:ascii="Arial Narrow" w:eastAsia="Calibri" w:hAnsi="Arial Narrow" w:cs="Times New Roman"/>
                <w:b/>
                <w:szCs w:val="24"/>
              </w:rPr>
              <w:t xml:space="preserve">en </w:t>
            </w:r>
          </w:p>
          <w:p w14:paraId="216E1B2A" w14:textId="58E882CC" w:rsidR="00CA7B22" w:rsidRPr="00C85094" w:rsidRDefault="007A7261" w:rsidP="00CA7B22">
            <w:pPr>
              <w:spacing w:after="0" w:line="240" w:lineRule="auto"/>
              <w:jc w:val="center"/>
              <w:rPr>
                <w:rFonts w:ascii="Arial Narrow" w:eastAsia="Calibri" w:hAnsi="Arial Narrow"/>
                <w:b/>
                <w:szCs w:val="24"/>
              </w:rPr>
            </w:pPr>
            <w:r>
              <w:rPr>
                <w:rFonts w:ascii="Arial Narrow" w:eastAsia="Calibri" w:hAnsi="Arial Narrow" w:cs="Times New Roman"/>
                <w:b/>
                <w:szCs w:val="24"/>
              </w:rPr>
              <w:t>MRO</w:t>
            </w:r>
            <w:r w:rsidR="00650779">
              <w:rPr>
                <w:rFonts w:ascii="Arial Narrow" w:eastAsia="Calibri" w:hAnsi="Arial Narrow" w:cs="Times New Roman"/>
                <w:b/>
                <w:szCs w:val="24"/>
              </w:rPr>
              <w:t xml:space="preserve"> </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1814D155" w14:textId="77777777" w:rsidR="00CA7B22" w:rsidRPr="00C85094" w:rsidRDefault="00CA7B22" w:rsidP="00CA7B22">
            <w:pPr>
              <w:spacing w:after="0" w:line="240" w:lineRule="auto"/>
              <w:jc w:val="center"/>
              <w:rPr>
                <w:rFonts w:ascii="Arial Narrow" w:eastAsia="Calibri" w:hAnsi="Arial Narrow"/>
                <w:b/>
                <w:szCs w:val="24"/>
              </w:rPr>
            </w:pPr>
            <w:r w:rsidRPr="00C85094">
              <w:rPr>
                <w:rFonts w:ascii="Arial Narrow" w:eastAsia="Calibri" w:hAnsi="Arial Narrow" w:cs="Times New Roman"/>
                <w:b/>
                <w:szCs w:val="24"/>
              </w:rPr>
              <w:t xml:space="preserve">Remboursement </w:t>
            </w:r>
          </w:p>
          <w:p w14:paraId="611DBB0D" w14:textId="77777777" w:rsidR="00650779" w:rsidRDefault="00CA7B22" w:rsidP="00650779">
            <w:pPr>
              <w:spacing w:after="0" w:line="240" w:lineRule="auto"/>
              <w:jc w:val="center"/>
              <w:rPr>
                <w:rFonts w:ascii="Arial Narrow" w:eastAsia="Calibri" w:hAnsi="Arial Narrow" w:cs="Times New Roman"/>
                <w:b/>
                <w:szCs w:val="24"/>
              </w:rPr>
            </w:pPr>
            <w:r w:rsidRPr="00C85094">
              <w:rPr>
                <w:rFonts w:ascii="Arial Narrow" w:eastAsia="Calibri" w:hAnsi="Arial Narrow" w:cs="Times New Roman"/>
                <w:b/>
                <w:szCs w:val="24"/>
              </w:rPr>
              <w:t>Avance de démarrage</w:t>
            </w:r>
            <w:r w:rsidR="00650779">
              <w:rPr>
                <w:rFonts w:ascii="Arial Narrow" w:eastAsia="Calibri" w:hAnsi="Arial Narrow" w:cs="Times New Roman"/>
                <w:b/>
                <w:szCs w:val="24"/>
              </w:rPr>
              <w:t xml:space="preserve"> </w:t>
            </w:r>
          </w:p>
          <w:p w14:paraId="332ECCC2" w14:textId="23933324" w:rsidR="00650779" w:rsidRPr="00E27224" w:rsidRDefault="00650779" w:rsidP="00650779">
            <w:pPr>
              <w:spacing w:after="0" w:line="240" w:lineRule="auto"/>
              <w:jc w:val="center"/>
              <w:rPr>
                <w:rFonts w:ascii="Arial Narrow" w:eastAsia="Calibri" w:hAnsi="Arial Narrow"/>
                <w:b/>
                <w:szCs w:val="24"/>
              </w:rPr>
            </w:pPr>
            <w:r w:rsidRPr="00E27224">
              <w:rPr>
                <w:rFonts w:ascii="Arial Narrow" w:eastAsia="Calibri" w:hAnsi="Arial Narrow" w:cs="Times New Roman"/>
                <w:b/>
                <w:szCs w:val="24"/>
              </w:rPr>
              <w:t xml:space="preserve">en </w:t>
            </w:r>
          </w:p>
          <w:p w14:paraId="71AF70C2" w14:textId="03B2824D" w:rsidR="00CA7B22" w:rsidRPr="00C85094" w:rsidRDefault="007A7261" w:rsidP="00650779">
            <w:pPr>
              <w:spacing w:after="0" w:line="240" w:lineRule="auto"/>
              <w:jc w:val="center"/>
              <w:rPr>
                <w:rFonts w:ascii="Arial Narrow" w:eastAsia="Calibri" w:hAnsi="Arial Narrow"/>
                <w:b/>
                <w:szCs w:val="24"/>
              </w:rPr>
            </w:pPr>
            <w:r>
              <w:rPr>
                <w:rFonts w:ascii="Arial Narrow" w:eastAsia="Calibri" w:hAnsi="Arial Narrow" w:cs="Times New Roman"/>
                <w:b/>
                <w:szCs w:val="24"/>
              </w:rPr>
              <w:t>MRO</w:t>
            </w:r>
          </w:p>
        </w:tc>
        <w:tc>
          <w:tcPr>
            <w:tcW w:w="1417"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5CC6773D" w14:textId="77777777" w:rsidR="00CA7B22" w:rsidRDefault="00CA7B22" w:rsidP="00CA7B22">
            <w:pPr>
              <w:spacing w:after="0" w:line="240" w:lineRule="auto"/>
              <w:jc w:val="center"/>
              <w:rPr>
                <w:rFonts w:ascii="Arial Narrow" w:eastAsia="Calibri" w:hAnsi="Arial Narrow" w:cs="Times New Roman"/>
                <w:b/>
                <w:szCs w:val="24"/>
              </w:rPr>
            </w:pPr>
            <w:r w:rsidRPr="00C85094">
              <w:rPr>
                <w:rFonts w:ascii="Arial Narrow" w:eastAsia="Calibri" w:hAnsi="Arial Narrow" w:cs="Times New Roman"/>
                <w:b/>
                <w:szCs w:val="24"/>
              </w:rPr>
              <w:t>TOTAL</w:t>
            </w:r>
          </w:p>
          <w:p w14:paraId="44D943CA" w14:textId="77777777" w:rsidR="00650779" w:rsidRPr="00E27224" w:rsidRDefault="00650779" w:rsidP="00650779">
            <w:pPr>
              <w:spacing w:after="0" w:line="240" w:lineRule="auto"/>
              <w:jc w:val="center"/>
              <w:rPr>
                <w:rFonts w:ascii="Arial Narrow" w:eastAsia="Calibri" w:hAnsi="Arial Narrow"/>
                <w:b/>
                <w:szCs w:val="24"/>
              </w:rPr>
            </w:pPr>
            <w:r w:rsidRPr="00E27224">
              <w:rPr>
                <w:rFonts w:ascii="Arial Narrow" w:eastAsia="Calibri" w:hAnsi="Arial Narrow" w:cs="Times New Roman"/>
                <w:b/>
                <w:szCs w:val="24"/>
              </w:rPr>
              <w:t xml:space="preserve">en </w:t>
            </w:r>
          </w:p>
          <w:p w14:paraId="7285BC3B" w14:textId="685AA78E" w:rsidR="00650779" w:rsidRPr="00C85094" w:rsidRDefault="007A7261" w:rsidP="00650779">
            <w:pPr>
              <w:spacing w:after="0" w:line="240" w:lineRule="auto"/>
              <w:jc w:val="center"/>
              <w:rPr>
                <w:rFonts w:ascii="Arial Narrow" w:eastAsia="Calibri" w:hAnsi="Arial Narrow"/>
                <w:b/>
                <w:szCs w:val="24"/>
              </w:rPr>
            </w:pPr>
            <w:r>
              <w:rPr>
                <w:rFonts w:ascii="Arial Narrow" w:eastAsia="Calibri" w:hAnsi="Arial Narrow" w:cs="Times New Roman"/>
                <w:b/>
                <w:szCs w:val="24"/>
              </w:rPr>
              <w:t>MRO</w:t>
            </w:r>
          </w:p>
        </w:tc>
        <w:tc>
          <w:tcPr>
            <w:tcW w:w="1276"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0F932A15" w14:textId="77777777" w:rsidR="00CA7B22" w:rsidRPr="00C85094" w:rsidRDefault="00CA7B22" w:rsidP="00CA7B22">
            <w:pPr>
              <w:spacing w:after="0" w:line="240" w:lineRule="auto"/>
              <w:jc w:val="center"/>
              <w:rPr>
                <w:rFonts w:ascii="Arial Narrow" w:eastAsia="Calibri" w:hAnsi="Arial Narrow"/>
                <w:b/>
                <w:szCs w:val="24"/>
              </w:rPr>
            </w:pPr>
            <w:r w:rsidRPr="00C85094">
              <w:rPr>
                <w:rFonts w:ascii="Arial Narrow" w:eastAsia="Calibri" w:hAnsi="Arial Narrow" w:cs="Times New Roman"/>
                <w:b/>
                <w:szCs w:val="24"/>
              </w:rPr>
              <w:t>Période</w:t>
            </w:r>
          </w:p>
        </w:tc>
        <w:tc>
          <w:tcPr>
            <w:tcW w:w="2465"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1BC22AD8" w14:textId="77777777" w:rsidR="00CA7B22" w:rsidRPr="00C85094" w:rsidRDefault="00CA7B22" w:rsidP="00CA7B22">
            <w:pPr>
              <w:spacing w:after="0" w:line="240" w:lineRule="auto"/>
              <w:jc w:val="center"/>
              <w:rPr>
                <w:rFonts w:ascii="Arial Narrow" w:eastAsia="Calibri" w:hAnsi="Arial Narrow"/>
                <w:b/>
                <w:szCs w:val="24"/>
              </w:rPr>
            </w:pPr>
            <w:r w:rsidRPr="00C85094">
              <w:rPr>
                <w:rFonts w:ascii="Arial Narrow" w:eastAsia="Calibri" w:hAnsi="Arial Narrow" w:cs="Times New Roman"/>
                <w:b/>
                <w:szCs w:val="24"/>
              </w:rPr>
              <w:t>Pièces à Fournir</w:t>
            </w:r>
          </w:p>
        </w:tc>
      </w:tr>
      <w:tr w:rsidR="00CA7B22" w:rsidRPr="00CA7B22" w14:paraId="152DA346" w14:textId="77777777" w:rsidTr="00C85094">
        <w:trPr>
          <w:cantSplit/>
          <w:jc w:val="center"/>
        </w:trPr>
        <w:tc>
          <w:tcPr>
            <w:tcW w:w="1276"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2526A11D" w14:textId="246D4EA9" w:rsidR="00CA7B22" w:rsidRPr="00CA7B22" w:rsidRDefault="00CA7B22" w:rsidP="00CA7B22">
            <w:pPr>
              <w:spacing w:after="0" w:line="240" w:lineRule="auto"/>
              <w:rPr>
                <w:rFonts w:ascii="Arial Narrow" w:eastAsia="Calibri" w:hAnsi="Arial Narrow"/>
                <w:sz w:val="24"/>
                <w:szCs w:val="24"/>
              </w:rPr>
            </w:pPr>
            <w:r w:rsidRPr="00CA7B22">
              <w:rPr>
                <w:rFonts w:ascii="Arial Narrow" w:eastAsia="Calibri" w:hAnsi="Arial Narrow" w:cs="Times New Roman"/>
                <w:sz w:val="24"/>
                <w:szCs w:val="24"/>
              </w:rPr>
              <w:t xml:space="preserve">Avance de démarrage (30%) du montant </w:t>
            </w:r>
            <w:r w:rsidR="00650779">
              <w:rPr>
                <w:rFonts w:ascii="Arial Narrow" w:eastAsia="Calibri" w:hAnsi="Arial Narrow" w:cs="Times New Roman"/>
                <w:sz w:val="24"/>
                <w:szCs w:val="24"/>
              </w:rPr>
              <w:t>du marché</w:t>
            </w:r>
          </w:p>
        </w:tc>
        <w:tc>
          <w:tcPr>
            <w:tcW w:w="1417"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55FFA5B6" w14:textId="30674DC4" w:rsidR="00CA7B22" w:rsidRPr="00CA7B22" w:rsidRDefault="00CA7B22" w:rsidP="00CA7B22">
            <w:pPr>
              <w:spacing w:after="0" w:line="240" w:lineRule="auto"/>
              <w:jc w:val="center"/>
              <w:rPr>
                <w:rFonts w:ascii="Arial Narrow" w:hAnsi="Arial Narrow"/>
                <w:bCs/>
                <w:sz w:val="24"/>
                <w:szCs w:val="24"/>
              </w:rPr>
            </w:pPr>
            <w:r>
              <w:rPr>
                <w:rFonts w:ascii="Arial Narrow" w:hAnsi="Arial Narrow"/>
                <w:bCs/>
                <w:sz w:val="24"/>
                <w:szCs w:val="24"/>
              </w:rPr>
              <w:t>X</w:t>
            </w:r>
          </w:p>
        </w:tc>
        <w:tc>
          <w:tcPr>
            <w:tcW w:w="1985" w:type="dxa"/>
            <w:tcBorders>
              <w:top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4B850F3C" w14:textId="77777777" w:rsidR="00CA7B22" w:rsidRPr="00CA7B22" w:rsidRDefault="00CA7B22" w:rsidP="00CA7B22">
            <w:pPr>
              <w:spacing w:after="0" w:line="240" w:lineRule="auto"/>
              <w:jc w:val="center"/>
              <w:rPr>
                <w:rFonts w:ascii="Arial Narrow" w:eastAsia="Calibri" w:hAnsi="Arial Narrow"/>
                <w:sz w:val="24"/>
                <w:szCs w:val="24"/>
              </w:rPr>
            </w:pPr>
          </w:p>
        </w:tc>
        <w:tc>
          <w:tcPr>
            <w:tcW w:w="1417"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4AA63BA6" w14:textId="72C1C4D7" w:rsidR="00CA7B22" w:rsidRPr="00CA7B22" w:rsidRDefault="00CA7B22" w:rsidP="00CA7B22">
            <w:pPr>
              <w:spacing w:after="0" w:line="240" w:lineRule="auto"/>
              <w:jc w:val="center"/>
              <w:rPr>
                <w:rFonts w:ascii="Arial Narrow" w:hAnsi="Arial Narrow"/>
                <w:sz w:val="24"/>
                <w:szCs w:val="24"/>
              </w:rPr>
            </w:pPr>
            <w:r>
              <w:rPr>
                <w:rFonts w:ascii="Arial Narrow" w:hAnsi="Arial Narrow"/>
                <w:bCs/>
                <w:sz w:val="24"/>
                <w:szCs w:val="24"/>
              </w:rPr>
              <w:t>X</w:t>
            </w:r>
          </w:p>
        </w:tc>
        <w:tc>
          <w:tcPr>
            <w:tcW w:w="1276"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664B3AC0" w14:textId="77777777" w:rsidR="00CA7B22" w:rsidRPr="00CA7B22" w:rsidRDefault="00CA7B22" w:rsidP="00CA7B22">
            <w:pPr>
              <w:spacing w:after="0" w:line="240" w:lineRule="auto"/>
              <w:jc w:val="center"/>
              <w:rPr>
                <w:rFonts w:ascii="Arial Narrow" w:eastAsia="Calibri" w:hAnsi="Arial Narrow"/>
                <w:sz w:val="24"/>
                <w:szCs w:val="24"/>
              </w:rPr>
            </w:pPr>
            <w:r w:rsidRPr="00CA7B22">
              <w:rPr>
                <w:rFonts w:ascii="Arial Narrow" w:eastAsia="Calibri" w:hAnsi="Arial Narrow" w:cs="Times New Roman"/>
                <w:sz w:val="24"/>
                <w:szCs w:val="24"/>
              </w:rPr>
              <w:t xml:space="preserve">Après la notification du marché </w:t>
            </w:r>
          </w:p>
        </w:tc>
        <w:tc>
          <w:tcPr>
            <w:tcW w:w="2465"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tcPr>
          <w:p w14:paraId="6F19C3B8" w14:textId="77777777" w:rsidR="00CA7B22" w:rsidRPr="00CA7B22" w:rsidRDefault="00CA7B22" w:rsidP="00CA7B22">
            <w:pPr>
              <w:numPr>
                <w:ilvl w:val="0"/>
                <w:numId w:val="99"/>
              </w:numPr>
              <w:suppressAutoHyphens/>
              <w:autoSpaceDN w:val="0"/>
              <w:spacing w:after="0" w:line="240" w:lineRule="auto"/>
              <w:ind w:left="199" w:hanging="142"/>
              <w:textAlignment w:val="baseline"/>
              <w:rPr>
                <w:rFonts w:ascii="Arial Narrow" w:eastAsia="Calibri" w:hAnsi="Arial Narrow"/>
                <w:sz w:val="24"/>
                <w:szCs w:val="24"/>
              </w:rPr>
            </w:pPr>
            <w:r w:rsidRPr="00CA7B22">
              <w:rPr>
                <w:rFonts w:ascii="Arial Narrow" w:eastAsia="Calibri" w:hAnsi="Arial Narrow" w:cs="Times New Roman"/>
                <w:sz w:val="24"/>
                <w:szCs w:val="24"/>
              </w:rPr>
              <w:t>Demande d’Avance de démarrage</w:t>
            </w:r>
          </w:p>
          <w:p w14:paraId="4A76603B" w14:textId="77777777" w:rsidR="00CA7B22" w:rsidRPr="00CA7B22" w:rsidRDefault="00CA7B22" w:rsidP="00CA7B22">
            <w:pPr>
              <w:numPr>
                <w:ilvl w:val="0"/>
                <w:numId w:val="99"/>
              </w:numPr>
              <w:suppressAutoHyphens/>
              <w:autoSpaceDN w:val="0"/>
              <w:spacing w:after="0" w:line="240" w:lineRule="auto"/>
              <w:ind w:left="199" w:hanging="142"/>
              <w:textAlignment w:val="baseline"/>
              <w:rPr>
                <w:rFonts w:ascii="Arial Narrow" w:eastAsia="Calibri" w:hAnsi="Arial Narrow"/>
                <w:sz w:val="24"/>
                <w:szCs w:val="24"/>
              </w:rPr>
            </w:pPr>
            <w:r w:rsidRPr="00CA7B22">
              <w:rPr>
                <w:rFonts w:ascii="Arial Narrow" w:eastAsia="Calibri" w:hAnsi="Arial Narrow" w:cs="Times New Roman"/>
                <w:sz w:val="24"/>
                <w:szCs w:val="24"/>
              </w:rPr>
              <w:t>Ordre de service de notification</w:t>
            </w:r>
          </w:p>
          <w:p w14:paraId="3A5690F9" w14:textId="77777777" w:rsidR="00CA7B22" w:rsidRPr="00CA7B22" w:rsidRDefault="00CA7B22" w:rsidP="00CA7B22">
            <w:pPr>
              <w:numPr>
                <w:ilvl w:val="0"/>
                <w:numId w:val="99"/>
              </w:numPr>
              <w:suppressAutoHyphens/>
              <w:autoSpaceDN w:val="0"/>
              <w:spacing w:after="0" w:line="240" w:lineRule="auto"/>
              <w:ind w:left="199" w:hanging="142"/>
              <w:textAlignment w:val="baseline"/>
              <w:rPr>
                <w:rFonts w:ascii="Arial Narrow" w:eastAsia="Calibri" w:hAnsi="Arial Narrow"/>
                <w:sz w:val="24"/>
                <w:szCs w:val="24"/>
              </w:rPr>
            </w:pPr>
            <w:r w:rsidRPr="00CA7B22">
              <w:rPr>
                <w:rFonts w:ascii="Arial Narrow" w:eastAsia="Calibri" w:hAnsi="Arial Narrow" w:cs="Times New Roman"/>
                <w:sz w:val="24"/>
                <w:szCs w:val="24"/>
              </w:rPr>
              <w:t>Garantie de couverture de l’avance de démarrage</w:t>
            </w:r>
          </w:p>
          <w:p w14:paraId="26047C9F" w14:textId="77777777" w:rsidR="00CA7B22" w:rsidRPr="00CA7B22" w:rsidRDefault="00CA7B22" w:rsidP="00CA7B22">
            <w:pPr>
              <w:numPr>
                <w:ilvl w:val="0"/>
                <w:numId w:val="99"/>
              </w:numPr>
              <w:suppressAutoHyphens/>
              <w:autoSpaceDN w:val="0"/>
              <w:spacing w:after="0" w:line="240" w:lineRule="auto"/>
              <w:ind w:left="199" w:hanging="142"/>
              <w:textAlignment w:val="baseline"/>
              <w:rPr>
                <w:rFonts w:ascii="Arial Narrow" w:eastAsia="Calibri" w:hAnsi="Arial Narrow"/>
                <w:sz w:val="24"/>
                <w:szCs w:val="24"/>
              </w:rPr>
            </w:pPr>
            <w:r w:rsidRPr="00CA7B22">
              <w:rPr>
                <w:rFonts w:ascii="Arial Narrow" w:eastAsia="Calibri" w:hAnsi="Arial Narrow" w:cs="Times New Roman"/>
                <w:sz w:val="24"/>
                <w:szCs w:val="24"/>
              </w:rPr>
              <w:t xml:space="preserve">Garanties de bonne exécution </w:t>
            </w:r>
          </w:p>
        </w:tc>
      </w:tr>
      <w:tr w:rsidR="00CA7B22" w:rsidRPr="00CA7B22" w14:paraId="676C4C0F" w14:textId="77777777" w:rsidTr="00C85094">
        <w:trPr>
          <w:cantSplit/>
          <w:jc w:val="center"/>
        </w:trPr>
        <w:tc>
          <w:tcPr>
            <w:tcW w:w="1276"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12DD8129" w14:textId="77777777" w:rsidR="00CA7B22" w:rsidRPr="00CA7B22" w:rsidRDefault="00CA7B22" w:rsidP="00EA4AB4">
            <w:pPr>
              <w:spacing w:after="0" w:line="240" w:lineRule="auto"/>
              <w:rPr>
                <w:rFonts w:ascii="Arial Narrow" w:eastAsia="Calibri" w:hAnsi="Arial Narrow"/>
                <w:sz w:val="24"/>
                <w:szCs w:val="24"/>
              </w:rPr>
            </w:pPr>
            <w:r w:rsidRPr="00CA7B22">
              <w:rPr>
                <w:rFonts w:ascii="Arial Narrow" w:eastAsia="Calibri" w:hAnsi="Arial Narrow" w:cs="Times New Roman"/>
                <w:sz w:val="24"/>
                <w:szCs w:val="24"/>
              </w:rPr>
              <w:lastRenderedPageBreak/>
              <w:t xml:space="preserve"> Acompte </w:t>
            </w:r>
          </w:p>
          <w:p w14:paraId="56B0B55F" w14:textId="77777777" w:rsidR="00CA7B22" w:rsidRPr="00CA7B22" w:rsidRDefault="00CA7B22" w:rsidP="00EA4AB4">
            <w:pPr>
              <w:spacing w:after="0" w:line="240" w:lineRule="auto"/>
              <w:rPr>
                <w:rFonts w:ascii="Arial Narrow" w:eastAsia="Calibri" w:hAnsi="Arial Narrow"/>
                <w:sz w:val="24"/>
                <w:szCs w:val="24"/>
              </w:rPr>
            </w:pPr>
            <w:r w:rsidRPr="00CA7B22">
              <w:rPr>
                <w:rFonts w:ascii="Arial Narrow" w:eastAsia="Calibri" w:hAnsi="Arial Narrow" w:cs="Times New Roman"/>
                <w:sz w:val="24"/>
                <w:szCs w:val="24"/>
              </w:rPr>
              <w:t xml:space="preserve"> (80%) du montant du marché</w:t>
            </w:r>
          </w:p>
        </w:tc>
        <w:tc>
          <w:tcPr>
            <w:tcW w:w="1417"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542ACF2F" w14:textId="5788A101" w:rsidR="00CA7B22" w:rsidRPr="00CA7B22" w:rsidRDefault="00CA7B22" w:rsidP="00CA7B22">
            <w:pPr>
              <w:spacing w:after="0" w:line="240" w:lineRule="auto"/>
              <w:jc w:val="center"/>
              <w:rPr>
                <w:rFonts w:ascii="Arial Narrow" w:hAnsi="Arial Narrow"/>
                <w:bCs/>
                <w:sz w:val="24"/>
                <w:szCs w:val="24"/>
              </w:rPr>
            </w:pPr>
            <w:r>
              <w:rPr>
                <w:rFonts w:ascii="Arial Narrow" w:hAnsi="Arial Narrow"/>
                <w:bCs/>
                <w:sz w:val="24"/>
                <w:szCs w:val="24"/>
              </w:rPr>
              <w:t>Y (=montant du marché)</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095B1778" w14:textId="055A3A3A" w:rsidR="00CA7B22" w:rsidRPr="00CA7B22" w:rsidRDefault="00CA7B22" w:rsidP="00CA7B22">
            <w:pPr>
              <w:spacing w:after="0" w:line="240" w:lineRule="auto"/>
              <w:jc w:val="center"/>
              <w:rPr>
                <w:rFonts w:ascii="Arial Narrow" w:hAnsi="Arial Narrow"/>
                <w:sz w:val="24"/>
                <w:szCs w:val="24"/>
              </w:rPr>
            </w:pPr>
            <w:r>
              <w:rPr>
                <w:rFonts w:ascii="Arial Narrow" w:hAnsi="Arial Narrow"/>
                <w:bCs/>
                <w:sz w:val="24"/>
                <w:szCs w:val="24"/>
              </w:rPr>
              <w:t>X</w:t>
            </w:r>
          </w:p>
        </w:tc>
        <w:tc>
          <w:tcPr>
            <w:tcW w:w="1417"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069FFE76" w14:textId="1B75E3BA" w:rsidR="00CA7B22" w:rsidRPr="00CA7B22" w:rsidRDefault="00EA4AB4" w:rsidP="00CA7B22">
            <w:pPr>
              <w:spacing w:after="0" w:line="240" w:lineRule="auto"/>
              <w:jc w:val="center"/>
              <w:rPr>
                <w:rFonts w:ascii="Arial Narrow" w:eastAsia="Calibri" w:hAnsi="Arial Narrow"/>
                <w:sz w:val="24"/>
                <w:szCs w:val="24"/>
              </w:rPr>
            </w:pPr>
            <w:r>
              <w:rPr>
                <w:rFonts w:ascii="Arial Narrow" w:eastAsia="Calibri" w:hAnsi="Arial Narrow"/>
                <w:sz w:val="24"/>
                <w:szCs w:val="24"/>
              </w:rPr>
              <w:t xml:space="preserve">W = </w:t>
            </w:r>
            <w:r w:rsidR="00CA7B22">
              <w:rPr>
                <w:rFonts w:ascii="Arial Narrow" w:eastAsia="Calibri" w:hAnsi="Arial Narrow"/>
                <w:sz w:val="24"/>
                <w:szCs w:val="24"/>
              </w:rPr>
              <w:t>Y - X</w:t>
            </w:r>
          </w:p>
        </w:tc>
        <w:tc>
          <w:tcPr>
            <w:tcW w:w="1276"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42F19A42" w14:textId="7F43061E" w:rsidR="00CA7B22" w:rsidRPr="00CA7B22" w:rsidRDefault="00CA7B22" w:rsidP="00CA7B22">
            <w:pPr>
              <w:spacing w:after="0" w:line="240" w:lineRule="auto"/>
              <w:jc w:val="center"/>
              <w:rPr>
                <w:rFonts w:ascii="Arial Narrow" w:eastAsia="Calibri" w:hAnsi="Arial Narrow"/>
                <w:sz w:val="24"/>
                <w:szCs w:val="24"/>
              </w:rPr>
            </w:pPr>
            <w:r w:rsidRPr="00CA7B22">
              <w:rPr>
                <w:rFonts w:ascii="Arial Narrow" w:eastAsia="Calibri" w:hAnsi="Arial Narrow" w:cs="Times New Roman"/>
                <w:sz w:val="24"/>
                <w:szCs w:val="24"/>
              </w:rPr>
              <w:t xml:space="preserve">Après réception </w:t>
            </w:r>
          </w:p>
          <w:p w14:paraId="49B7A1F4" w14:textId="7DD70056" w:rsidR="00CA7B22" w:rsidRPr="00CA7B22" w:rsidRDefault="00EA4AB4" w:rsidP="00CA7B22">
            <w:pPr>
              <w:spacing w:after="0" w:line="240" w:lineRule="auto"/>
              <w:jc w:val="center"/>
              <w:rPr>
                <w:rFonts w:ascii="Arial Narrow" w:eastAsia="Calibri" w:hAnsi="Arial Narrow"/>
                <w:sz w:val="24"/>
                <w:szCs w:val="24"/>
              </w:rPr>
            </w:pPr>
            <w:r>
              <w:rPr>
                <w:rFonts w:ascii="Arial Narrow" w:eastAsia="Calibri" w:hAnsi="Arial Narrow" w:cs="Times New Roman"/>
                <w:sz w:val="24"/>
                <w:szCs w:val="24"/>
              </w:rPr>
              <w:t>Provisoire s</w:t>
            </w:r>
            <w:r w:rsidR="00CA7B22" w:rsidRPr="00CA7B22">
              <w:rPr>
                <w:rFonts w:ascii="Arial Narrow" w:eastAsia="Calibri" w:hAnsi="Arial Narrow" w:cs="Times New Roman"/>
                <w:sz w:val="24"/>
                <w:szCs w:val="24"/>
              </w:rPr>
              <w:t xml:space="preserve">ur site </w:t>
            </w:r>
          </w:p>
        </w:tc>
        <w:tc>
          <w:tcPr>
            <w:tcW w:w="2465"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24CCEE86" w14:textId="77777777" w:rsidR="00CA7B22" w:rsidRPr="00CA7B22" w:rsidRDefault="00CA7B22" w:rsidP="00CA7B22">
            <w:pPr>
              <w:numPr>
                <w:ilvl w:val="0"/>
                <w:numId w:val="99"/>
              </w:numPr>
              <w:suppressAutoHyphens/>
              <w:autoSpaceDN w:val="0"/>
              <w:spacing w:after="0" w:line="240" w:lineRule="auto"/>
              <w:ind w:left="199" w:hanging="142"/>
              <w:textAlignment w:val="baseline"/>
              <w:rPr>
                <w:rFonts w:ascii="Arial Narrow" w:eastAsia="Calibri" w:hAnsi="Arial Narrow"/>
                <w:sz w:val="24"/>
                <w:szCs w:val="24"/>
              </w:rPr>
            </w:pPr>
            <w:r w:rsidRPr="00CA7B22">
              <w:rPr>
                <w:rFonts w:ascii="Arial Narrow" w:eastAsia="Calibri" w:hAnsi="Arial Narrow" w:cs="Times New Roman"/>
                <w:sz w:val="24"/>
                <w:szCs w:val="24"/>
              </w:rPr>
              <w:t>Facture d’acompte n°1</w:t>
            </w:r>
          </w:p>
          <w:p w14:paraId="1B3BFD2C" w14:textId="704C3678" w:rsidR="00CA7B22" w:rsidRPr="00CA7B22" w:rsidRDefault="00EA4AB4" w:rsidP="00EA4AB4">
            <w:pPr>
              <w:numPr>
                <w:ilvl w:val="0"/>
                <w:numId w:val="99"/>
              </w:numPr>
              <w:suppressAutoHyphens/>
              <w:autoSpaceDN w:val="0"/>
              <w:spacing w:after="0" w:line="240" w:lineRule="auto"/>
              <w:ind w:left="199" w:hanging="142"/>
              <w:textAlignment w:val="baseline"/>
              <w:rPr>
                <w:rFonts w:ascii="Arial Narrow" w:eastAsia="Calibri" w:hAnsi="Arial Narrow"/>
                <w:sz w:val="24"/>
                <w:szCs w:val="24"/>
              </w:rPr>
            </w:pPr>
            <w:r>
              <w:rPr>
                <w:rFonts w:ascii="Arial Narrow" w:hAnsi="Arial Narrow"/>
                <w:color w:val="000000"/>
                <w:sz w:val="24"/>
                <w:szCs w:val="24"/>
              </w:rPr>
              <w:t>Compte rendu de réception provisoire</w:t>
            </w:r>
          </w:p>
        </w:tc>
      </w:tr>
      <w:tr w:rsidR="00CA7B22" w:rsidRPr="00CA7B22" w14:paraId="6C237BEA" w14:textId="77777777" w:rsidTr="00C85094">
        <w:trPr>
          <w:cantSplit/>
          <w:jc w:val="center"/>
        </w:trPr>
        <w:tc>
          <w:tcPr>
            <w:tcW w:w="1276"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40AEDBCD" w14:textId="77777777" w:rsidR="00CA7B22" w:rsidRPr="00CA7B22" w:rsidRDefault="00CA7B22" w:rsidP="00EA4AB4">
            <w:pPr>
              <w:spacing w:after="0" w:line="240" w:lineRule="auto"/>
              <w:rPr>
                <w:rFonts w:ascii="Arial Narrow" w:eastAsia="Calibri" w:hAnsi="Arial Narrow"/>
                <w:sz w:val="24"/>
                <w:szCs w:val="24"/>
              </w:rPr>
            </w:pPr>
            <w:r w:rsidRPr="00CA7B22">
              <w:rPr>
                <w:rFonts w:ascii="Arial Narrow" w:eastAsia="Calibri" w:hAnsi="Arial Narrow" w:cs="Times New Roman"/>
                <w:sz w:val="24"/>
                <w:szCs w:val="24"/>
              </w:rPr>
              <w:t xml:space="preserve"> Solde</w:t>
            </w:r>
          </w:p>
          <w:p w14:paraId="0F332716" w14:textId="77777777" w:rsidR="00CA7B22" w:rsidRPr="00CA7B22" w:rsidRDefault="00CA7B22" w:rsidP="00EA4AB4">
            <w:pPr>
              <w:spacing w:after="0" w:line="240" w:lineRule="auto"/>
              <w:rPr>
                <w:rFonts w:ascii="Arial Narrow" w:eastAsia="Calibri" w:hAnsi="Arial Narrow"/>
                <w:sz w:val="24"/>
                <w:szCs w:val="24"/>
              </w:rPr>
            </w:pPr>
            <w:r w:rsidRPr="00CA7B22">
              <w:rPr>
                <w:rFonts w:ascii="Arial Narrow" w:eastAsia="Calibri" w:hAnsi="Arial Narrow" w:cs="Times New Roman"/>
                <w:sz w:val="24"/>
                <w:szCs w:val="24"/>
              </w:rPr>
              <w:t>(20%) du montant du marché</w:t>
            </w:r>
          </w:p>
        </w:tc>
        <w:tc>
          <w:tcPr>
            <w:tcW w:w="1417"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386F21C7" w14:textId="4576FB49" w:rsidR="00CA7B22" w:rsidRPr="00CA7B22" w:rsidRDefault="00EA4AB4" w:rsidP="00EA4AB4">
            <w:pPr>
              <w:spacing w:after="0" w:line="240" w:lineRule="auto"/>
              <w:jc w:val="center"/>
              <w:rPr>
                <w:rFonts w:ascii="Arial Narrow" w:hAnsi="Arial Narrow"/>
                <w:bCs/>
                <w:sz w:val="24"/>
                <w:szCs w:val="24"/>
              </w:rPr>
            </w:pPr>
            <w:r>
              <w:rPr>
                <w:rFonts w:ascii="Arial Narrow" w:hAnsi="Arial Narrow"/>
                <w:bCs/>
                <w:sz w:val="24"/>
                <w:szCs w:val="24"/>
              </w:rPr>
              <w:t>Z = Y - W</w:t>
            </w:r>
          </w:p>
        </w:tc>
        <w:tc>
          <w:tcPr>
            <w:tcW w:w="1985" w:type="dxa"/>
            <w:tcBorders>
              <w:top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1A6F9E45" w14:textId="77777777" w:rsidR="00CA7B22" w:rsidRPr="00CA7B22" w:rsidRDefault="00CA7B22" w:rsidP="00EA4AB4">
            <w:pPr>
              <w:spacing w:after="0" w:line="240" w:lineRule="auto"/>
              <w:jc w:val="center"/>
              <w:rPr>
                <w:rFonts w:ascii="Arial Narrow" w:eastAsia="Calibri" w:hAnsi="Arial Narrow"/>
                <w:bCs/>
                <w:sz w:val="24"/>
                <w:szCs w:val="24"/>
              </w:rPr>
            </w:pPr>
          </w:p>
        </w:tc>
        <w:tc>
          <w:tcPr>
            <w:tcW w:w="1417"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471781C7" w14:textId="776C1134" w:rsidR="00CA7B22" w:rsidRPr="00CA7B22" w:rsidRDefault="00EA4AB4" w:rsidP="00EA4AB4">
            <w:pPr>
              <w:spacing w:after="0" w:line="240" w:lineRule="auto"/>
              <w:jc w:val="center"/>
              <w:rPr>
                <w:rFonts w:ascii="Arial Narrow" w:hAnsi="Arial Narrow"/>
                <w:sz w:val="24"/>
                <w:szCs w:val="24"/>
              </w:rPr>
            </w:pPr>
            <w:r>
              <w:rPr>
                <w:rFonts w:ascii="Arial Narrow" w:hAnsi="Arial Narrow"/>
                <w:bCs/>
                <w:sz w:val="24"/>
                <w:szCs w:val="24"/>
              </w:rPr>
              <w:t>Z = Y - W</w:t>
            </w:r>
          </w:p>
        </w:tc>
        <w:tc>
          <w:tcPr>
            <w:tcW w:w="1276"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6BDA786C" w14:textId="77777777" w:rsidR="00CA7B22" w:rsidRPr="00CA7B22" w:rsidRDefault="00CA7B22" w:rsidP="00CA7B22">
            <w:pPr>
              <w:spacing w:after="0" w:line="240" w:lineRule="auto"/>
              <w:jc w:val="center"/>
              <w:rPr>
                <w:rFonts w:ascii="Arial Narrow" w:eastAsia="Calibri" w:hAnsi="Arial Narrow"/>
                <w:sz w:val="24"/>
                <w:szCs w:val="24"/>
              </w:rPr>
            </w:pPr>
            <w:r w:rsidRPr="00CA7B22">
              <w:rPr>
                <w:rFonts w:ascii="Arial Narrow" w:eastAsia="Calibri" w:hAnsi="Arial Narrow" w:cs="Times New Roman"/>
                <w:sz w:val="24"/>
                <w:szCs w:val="24"/>
              </w:rPr>
              <w:t>Après levée des réserves</w:t>
            </w:r>
          </w:p>
        </w:tc>
        <w:tc>
          <w:tcPr>
            <w:tcW w:w="2465"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374AABDD" w14:textId="77777777" w:rsidR="00CA7B22" w:rsidRPr="00CA7B22" w:rsidRDefault="00CA7B22" w:rsidP="00CA7B22">
            <w:pPr>
              <w:numPr>
                <w:ilvl w:val="0"/>
                <w:numId w:val="99"/>
              </w:numPr>
              <w:suppressAutoHyphens/>
              <w:autoSpaceDN w:val="0"/>
              <w:spacing w:after="0" w:line="240" w:lineRule="auto"/>
              <w:ind w:left="199" w:hanging="142"/>
              <w:jc w:val="both"/>
              <w:textAlignment w:val="baseline"/>
              <w:rPr>
                <w:rFonts w:ascii="Arial Narrow" w:eastAsia="Calibri" w:hAnsi="Arial Narrow"/>
                <w:sz w:val="24"/>
                <w:szCs w:val="24"/>
              </w:rPr>
            </w:pPr>
            <w:r w:rsidRPr="00CA7B22">
              <w:rPr>
                <w:rFonts w:ascii="Arial Narrow" w:eastAsia="Calibri" w:hAnsi="Arial Narrow" w:cs="Times New Roman"/>
                <w:sz w:val="24"/>
                <w:szCs w:val="24"/>
              </w:rPr>
              <w:t xml:space="preserve">Facture(s) solde </w:t>
            </w:r>
          </w:p>
          <w:p w14:paraId="46B01507" w14:textId="77777777" w:rsidR="00CA7B22" w:rsidRPr="00CA7B22" w:rsidRDefault="00CA7B22" w:rsidP="00CA7B22">
            <w:pPr>
              <w:numPr>
                <w:ilvl w:val="0"/>
                <w:numId w:val="99"/>
              </w:numPr>
              <w:suppressAutoHyphens/>
              <w:autoSpaceDN w:val="0"/>
              <w:spacing w:after="0" w:line="240" w:lineRule="auto"/>
              <w:ind w:left="199" w:hanging="142"/>
              <w:textAlignment w:val="baseline"/>
              <w:rPr>
                <w:rFonts w:ascii="Arial Narrow" w:eastAsia="Calibri" w:hAnsi="Arial Narrow"/>
                <w:sz w:val="24"/>
                <w:szCs w:val="24"/>
              </w:rPr>
            </w:pPr>
            <w:r w:rsidRPr="00CA7B22">
              <w:rPr>
                <w:rFonts w:ascii="Arial Narrow" w:eastAsia="Calibri" w:hAnsi="Arial Narrow" w:cs="Times New Roman"/>
                <w:sz w:val="24"/>
                <w:szCs w:val="24"/>
              </w:rPr>
              <w:t xml:space="preserve">Levée des réserves </w:t>
            </w:r>
          </w:p>
        </w:tc>
      </w:tr>
      <w:tr w:rsidR="00CA7B22" w:rsidRPr="00CA7B22" w14:paraId="7E6EE0B3" w14:textId="77777777" w:rsidTr="00C85094">
        <w:trPr>
          <w:cantSplit/>
          <w:trHeight w:val="454"/>
          <w:jc w:val="center"/>
        </w:trPr>
        <w:tc>
          <w:tcPr>
            <w:tcW w:w="2690" w:type="dxa"/>
            <w:gridSpan w:val="2"/>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2855C010" w14:textId="77777777" w:rsidR="00CA7B22" w:rsidRPr="00CA7B22" w:rsidRDefault="00CA7B22" w:rsidP="00CA7B22">
            <w:pPr>
              <w:spacing w:after="0" w:line="240" w:lineRule="auto"/>
              <w:jc w:val="center"/>
              <w:rPr>
                <w:rFonts w:ascii="Arial Narrow" w:eastAsia="Calibri" w:hAnsi="Arial Narrow"/>
                <w:b/>
                <w:sz w:val="24"/>
                <w:szCs w:val="24"/>
              </w:rPr>
            </w:pPr>
            <w:r w:rsidRPr="00CA7B22">
              <w:rPr>
                <w:rFonts w:ascii="Arial Narrow" w:eastAsia="Calibri" w:hAnsi="Arial Narrow" w:cs="Times New Roman"/>
                <w:b/>
                <w:sz w:val="24"/>
                <w:szCs w:val="24"/>
              </w:rPr>
              <w:t>Total</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7CB5E99F" w14:textId="44026889" w:rsidR="00CA7B22" w:rsidRPr="00CA7B22" w:rsidRDefault="00EA4AB4" w:rsidP="00CA7B22">
            <w:pPr>
              <w:spacing w:after="0" w:line="240" w:lineRule="auto"/>
              <w:jc w:val="right"/>
              <w:rPr>
                <w:rFonts w:ascii="Arial Narrow" w:hAnsi="Arial Narrow"/>
                <w:b/>
                <w:bCs/>
                <w:sz w:val="24"/>
                <w:szCs w:val="24"/>
              </w:rPr>
            </w:pPr>
            <w:r>
              <w:rPr>
                <w:rFonts w:ascii="Arial Narrow" w:hAnsi="Arial Narrow"/>
                <w:b/>
                <w:bCs/>
                <w:sz w:val="24"/>
                <w:szCs w:val="24"/>
              </w:rPr>
              <w:t>X</w:t>
            </w:r>
          </w:p>
        </w:tc>
        <w:tc>
          <w:tcPr>
            <w:tcW w:w="1417" w:type="dxa"/>
            <w:tcBorders>
              <w:top w:val="single" w:sz="8" w:space="0" w:color="000000"/>
              <w:left w:val="single" w:sz="8" w:space="0" w:color="000000"/>
              <w:bottom w:val="single" w:sz="8" w:space="0" w:color="000000"/>
              <w:right w:val="single" w:sz="4" w:space="0" w:color="000000"/>
            </w:tcBorders>
            <w:shd w:val="clear" w:color="auto" w:fill="auto"/>
            <w:tcMar>
              <w:top w:w="0" w:type="dxa"/>
              <w:left w:w="108" w:type="dxa"/>
              <w:bottom w:w="0" w:type="dxa"/>
              <w:right w:w="108" w:type="dxa"/>
            </w:tcMar>
            <w:vAlign w:val="center"/>
          </w:tcPr>
          <w:p w14:paraId="69D0615C" w14:textId="2E8A0087" w:rsidR="00CA7B22" w:rsidRPr="00CA7B22" w:rsidRDefault="00EA4AB4" w:rsidP="00CA7B22">
            <w:pPr>
              <w:spacing w:after="0" w:line="240" w:lineRule="auto"/>
              <w:jc w:val="right"/>
              <w:rPr>
                <w:rFonts w:ascii="Arial Narrow" w:eastAsia="Calibri" w:hAnsi="Arial Narrow"/>
                <w:b/>
                <w:bCs/>
                <w:sz w:val="24"/>
                <w:szCs w:val="24"/>
              </w:rPr>
            </w:pPr>
            <w:r>
              <w:rPr>
                <w:rFonts w:ascii="Arial Narrow" w:eastAsia="Calibri" w:hAnsi="Arial Narrow"/>
                <w:b/>
                <w:bCs/>
                <w:sz w:val="24"/>
                <w:szCs w:val="24"/>
              </w:rPr>
              <w:t>Y</w:t>
            </w:r>
          </w:p>
        </w:tc>
        <w:tc>
          <w:tcPr>
            <w:tcW w:w="1276" w:type="dxa"/>
          </w:tcPr>
          <w:p w14:paraId="7A33F623" w14:textId="77777777" w:rsidR="00CA7B22" w:rsidRPr="00CA7B22" w:rsidRDefault="00CA7B22" w:rsidP="00CA7B22">
            <w:pPr>
              <w:spacing w:after="0" w:line="240" w:lineRule="auto"/>
              <w:jc w:val="right"/>
              <w:rPr>
                <w:rFonts w:ascii="Arial Narrow" w:eastAsia="Calibri" w:hAnsi="Arial Narrow"/>
                <w:b/>
                <w:bCs/>
                <w:sz w:val="24"/>
                <w:szCs w:val="24"/>
              </w:rPr>
            </w:pPr>
          </w:p>
        </w:tc>
        <w:tc>
          <w:tcPr>
            <w:tcW w:w="2465" w:type="dxa"/>
          </w:tcPr>
          <w:p w14:paraId="36769640" w14:textId="77777777" w:rsidR="00CA7B22" w:rsidRPr="00CA7B22" w:rsidRDefault="00CA7B22" w:rsidP="00CA7B22">
            <w:pPr>
              <w:spacing w:after="0" w:line="240" w:lineRule="auto"/>
              <w:jc w:val="right"/>
              <w:rPr>
                <w:rFonts w:ascii="Arial Narrow" w:eastAsia="Calibri" w:hAnsi="Arial Narrow"/>
                <w:b/>
                <w:bCs/>
                <w:sz w:val="24"/>
                <w:szCs w:val="24"/>
              </w:rPr>
            </w:pPr>
          </w:p>
        </w:tc>
      </w:tr>
    </w:tbl>
    <w:p w14:paraId="68977F0A" w14:textId="023BC78B" w:rsidR="00CA7B22" w:rsidRDefault="00CA7B22" w:rsidP="000577CA">
      <w:pPr>
        <w:widowControl w:val="0"/>
        <w:spacing w:after="0" w:line="240" w:lineRule="auto"/>
        <w:ind w:left="720"/>
        <w:jc w:val="both"/>
        <w:rPr>
          <w:rFonts w:ascii="Times New Roman" w:eastAsia="Times New Roman" w:hAnsi="Times New Roman"/>
          <w:snapToGrid w:val="0"/>
          <w:sz w:val="24"/>
          <w:szCs w:val="24"/>
        </w:rPr>
      </w:pPr>
    </w:p>
    <w:p w14:paraId="73EB4720" w14:textId="77777777" w:rsidR="00EA4AB4" w:rsidRPr="00EA4AB4" w:rsidRDefault="00EA4AB4" w:rsidP="00EA4AB4">
      <w:pPr>
        <w:widowControl w:val="0"/>
        <w:spacing w:after="0" w:line="240" w:lineRule="auto"/>
        <w:jc w:val="both"/>
        <w:rPr>
          <w:rFonts w:ascii="Times New Roman" w:eastAsia="Times New Roman" w:hAnsi="Times New Roman"/>
          <w:snapToGrid w:val="0"/>
          <w:sz w:val="24"/>
          <w:szCs w:val="24"/>
        </w:rPr>
      </w:pPr>
      <w:r w:rsidRPr="00EA4AB4">
        <w:rPr>
          <w:rFonts w:ascii="Times New Roman" w:eastAsia="Times New Roman" w:hAnsi="Times New Roman"/>
          <w:snapToGrid w:val="0"/>
          <w:sz w:val="24"/>
          <w:szCs w:val="24"/>
        </w:rPr>
        <w:t>Le paiement de l’acompte et du solde peut se faire globalement ou par site en cas de nécessité.</w:t>
      </w:r>
    </w:p>
    <w:p w14:paraId="241492DC" w14:textId="77777777" w:rsidR="00EA4AB4" w:rsidRPr="00EA4AB4" w:rsidRDefault="00EA4AB4" w:rsidP="00EA4AB4">
      <w:pPr>
        <w:widowControl w:val="0"/>
        <w:spacing w:after="0" w:line="240" w:lineRule="auto"/>
        <w:jc w:val="both"/>
        <w:rPr>
          <w:rFonts w:ascii="Times New Roman" w:eastAsia="Times New Roman" w:hAnsi="Times New Roman"/>
          <w:snapToGrid w:val="0"/>
          <w:sz w:val="24"/>
          <w:szCs w:val="24"/>
        </w:rPr>
      </w:pPr>
    </w:p>
    <w:p w14:paraId="4452BBB1" w14:textId="77777777" w:rsidR="00EA4AB4" w:rsidRPr="00EA4AB4" w:rsidRDefault="00EA4AB4" w:rsidP="00EA4AB4">
      <w:pPr>
        <w:widowControl w:val="0"/>
        <w:spacing w:after="0" w:line="240" w:lineRule="auto"/>
        <w:jc w:val="both"/>
        <w:rPr>
          <w:rFonts w:ascii="Times New Roman" w:eastAsia="Times New Roman" w:hAnsi="Times New Roman"/>
          <w:snapToGrid w:val="0"/>
          <w:sz w:val="24"/>
          <w:szCs w:val="24"/>
        </w:rPr>
      </w:pPr>
      <w:r w:rsidRPr="00EA4AB4">
        <w:rPr>
          <w:rFonts w:ascii="Times New Roman" w:eastAsia="Times New Roman" w:hAnsi="Times New Roman"/>
          <w:snapToGrid w:val="0"/>
          <w:sz w:val="24"/>
          <w:szCs w:val="24"/>
        </w:rPr>
        <w:t>Les sommes dues en exécution du présent marché seront réglées par virement au crédit du compte ouvert au nom du Fournisseur sous les coordonnées :</w:t>
      </w:r>
    </w:p>
    <w:p w14:paraId="34F750DD" w14:textId="77777777" w:rsidR="00EA4AB4" w:rsidRPr="00EA4AB4" w:rsidRDefault="00EA4AB4" w:rsidP="00EA4AB4">
      <w:pPr>
        <w:widowControl w:val="0"/>
        <w:spacing w:after="0" w:line="240" w:lineRule="auto"/>
        <w:jc w:val="both"/>
        <w:rPr>
          <w:rFonts w:ascii="Times New Roman" w:eastAsia="Times New Roman" w:hAnsi="Times New Roman"/>
          <w:snapToGrid w:val="0"/>
          <w:sz w:val="24"/>
          <w:szCs w:val="24"/>
        </w:rPr>
      </w:pPr>
      <w:r w:rsidRPr="00EA4AB4">
        <w:rPr>
          <w:rFonts w:ascii="Times New Roman" w:eastAsia="Times New Roman" w:hAnsi="Times New Roman"/>
          <w:snapToGrid w:val="0"/>
          <w:sz w:val="24"/>
          <w:szCs w:val="24"/>
        </w:rPr>
        <w:t xml:space="preserve"> </w:t>
      </w:r>
    </w:p>
    <w:p w14:paraId="0EE606C7" w14:textId="0A9C795B" w:rsidR="00EA4AB4" w:rsidRPr="00AC5D86" w:rsidRDefault="00EA4AB4" w:rsidP="00EA4AB4">
      <w:pPr>
        <w:widowControl w:val="0"/>
        <w:spacing w:after="0" w:line="240" w:lineRule="auto"/>
        <w:ind w:left="1134"/>
        <w:jc w:val="both"/>
        <w:rPr>
          <w:rFonts w:ascii="Times New Roman" w:eastAsia="Times New Roman" w:hAnsi="Times New Roman"/>
          <w:snapToGrid w:val="0"/>
          <w:sz w:val="24"/>
          <w:szCs w:val="24"/>
        </w:rPr>
      </w:pPr>
      <w:r w:rsidRPr="00AC5D86">
        <w:rPr>
          <w:rFonts w:ascii="Times New Roman" w:eastAsia="Times New Roman" w:hAnsi="Times New Roman"/>
          <w:snapToGrid w:val="0"/>
          <w:sz w:val="24"/>
          <w:szCs w:val="24"/>
        </w:rPr>
        <w:t>-</w:t>
      </w:r>
      <w:r w:rsidRPr="00AC5D86">
        <w:rPr>
          <w:rFonts w:ascii="Times New Roman" w:eastAsia="Times New Roman" w:hAnsi="Times New Roman"/>
          <w:snapToGrid w:val="0"/>
          <w:sz w:val="24"/>
          <w:szCs w:val="24"/>
        </w:rPr>
        <w:tab/>
        <w:t xml:space="preserve">Titulaire du compte </w:t>
      </w:r>
      <w:r w:rsidRPr="00AC5D86">
        <w:rPr>
          <w:rFonts w:ascii="Times New Roman" w:eastAsia="Times New Roman" w:hAnsi="Times New Roman"/>
          <w:snapToGrid w:val="0"/>
          <w:sz w:val="24"/>
          <w:szCs w:val="24"/>
        </w:rPr>
        <w:tab/>
        <w:t xml:space="preserve">: </w:t>
      </w:r>
      <w:r w:rsidRPr="00AC5D86">
        <w:rPr>
          <w:rFonts w:ascii="Times New Roman" w:eastAsia="Times New Roman" w:hAnsi="Times New Roman"/>
          <w:snapToGrid w:val="0"/>
          <w:sz w:val="24"/>
          <w:szCs w:val="24"/>
        </w:rPr>
        <w:tab/>
      </w:r>
    </w:p>
    <w:p w14:paraId="299EC7A0" w14:textId="71F81F37" w:rsidR="00EA4AB4" w:rsidRPr="00EA4AB4" w:rsidRDefault="00EA4AB4" w:rsidP="00EA4AB4">
      <w:pPr>
        <w:widowControl w:val="0"/>
        <w:spacing w:after="0" w:line="240" w:lineRule="auto"/>
        <w:ind w:left="1134"/>
        <w:jc w:val="both"/>
        <w:rPr>
          <w:rFonts w:ascii="Times New Roman" w:eastAsia="Times New Roman" w:hAnsi="Times New Roman"/>
          <w:snapToGrid w:val="0"/>
          <w:sz w:val="24"/>
          <w:szCs w:val="24"/>
        </w:rPr>
      </w:pPr>
      <w:r w:rsidRPr="00EA4AB4">
        <w:rPr>
          <w:rFonts w:ascii="Times New Roman" w:eastAsia="Times New Roman" w:hAnsi="Times New Roman"/>
          <w:snapToGrid w:val="0"/>
          <w:sz w:val="24"/>
          <w:szCs w:val="24"/>
        </w:rPr>
        <w:t>-</w:t>
      </w:r>
      <w:r w:rsidRPr="00EA4AB4">
        <w:rPr>
          <w:rFonts w:ascii="Times New Roman" w:eastAsia="Times New Roman" w:hAnsi="Times New Roman"/>
          <w:snapToGrid w:val="0"/>
          <w:sz w:val="24"/>
          <w:szCs w:val="24"/>
        </w:rPr>
        <w:tab/>
        <w:t xml:space="preserve">Code Banque </w:t>
      </w:r>
      <w:r w:rsidRPr="00EA4AB4">
        <w:rPr>
          <w:rFonts w:ascii="Times New Roman" w:eastAsia="Times New Roman" w:hAnsi="Times New Roman"/>
          <w:snapToGrid w:val="0"/>
          <w:sz w:val="24"/>
          <w:szCs w:val="24"/>
        </w:rPr>
        <w:tab/>
      </w:r>
      <w:r>
        <w:rPr>
          <w:rFonts w:ascii="Times New Roman" w:eastAsia="Times New Roman" w:hAnsi="Times New Roman"/>
          <w:snapToGrid w:val="0"/>
          <w:sz w:val="24"/>
          <w:szCs w:val="24"/>
        </w:rPr>
        <w:tab/>
      </w:r>
      <w:r w:rsidRPr="00EA4AB4">
        <w:rPr>
          <w:rFonts w:ascii="Times New Roman" w:eastAsia="Times New Roman" w:hAnsi="Times New Roman"/>
          <w:snapToGrid w:val="0"/>
          <w:sz w:val="24"/>
          <w:szCs w:val="24"/>
        </w:rPr>
        <w:t xml:space="preserve">: </w:t>
      </w:r>
      <w:r w:rsidRPr="00EA4AB4">
        <w:rPr>
          <w:rFonts w:ascii="Times New Roman" w:eastAsia="Times New Roman" w:hAnsi="Times New Roman"/>
          <w:snapToGrid w:val="0"/>
          <w:sz w:val="24"/>
          <w:szCs w:val="24"/>
        </w:rPr>
        <w:tab/>
      </w:r>
    </w:p>
    <w:p w14:paraId="4B5D1BF7" w14:textId="57F1CAA6" w:rsidR="00EA4AB4" w:rsidRPr="00EA4AB4" w:rsidRDefault="00EA4AB4" w:rsidP="00EA4AB4">
      <w:pPr>
        <w:widowControl w:val="0"/>
        <w:spacing w:after="0" w:line="240" w:lineRule="auto"/>
        <w:ind w:left="1134"/>
        <w:jc w:val="both"/>
        <w:rPr>
          <w:rFonts w:ascii="Times New Roman" w:eastAsia="Times New Roman" w:hAnsi="Times New Roman"/>
          <w:snapToGrid w:val="0"/>
          <w:sz w:val="24"/>
          <w:szCs w:val="24"/>
        </w:rPr>
      </w:pPr>
      <w:r w:rsidRPr="00EA4AB4">
        <w:rPr>
          <w:rFonts w:ascii="Times New Roman" w:eastAsia="Times New Roman" w:hAnsi="Times New Roman"/>
          <w:snapToGrid w:val="0"/>
          <w:sz w:val="24"/>
          <w:szCs w:val="24"/>
        </w:rPr>
        <w:t>-</w:t>
      </w:r>
      <w:r w:rsidRPr="00EA4AB4">
        <w:rPr>
          <w:rFonts w:ascii="Times New Roman" w:eastAsia="Times New Roman" w:hAnsi="Times New Roman"/>
          <w:snapToGrid w:val="0"/>
          <w:sz w:val="24"/>
          <w:szCs w:val="24"/>
        </w:rPr>
        <w:tab/>
        <w:t xml:space="preserve">Code Guichet </w:t>
      </w:r>
      <w:r w:rsidRPr="00EA4AB4">
        <w:rPr>
          <w:rFonts w:ascii="Times New Roman" w:eastAsia="Times New Roman" w:hAnsi="Times New Roman"/>
          <w:snapToGrid w:val="0"/>
          <w:sz w:val="24"/>
          <w:szCs w:val="24"/>
        </w:rPr>
        <w:tab/>
      </w:r>
      <w:r>
        <w:rPr>
          <w:rFonts w:ascii="Times New Roman" w:eastAsia="Times New Roman" w:hAnsi="Times New Roman"/>
          <w:snapToGrid w:val="0"/>
          <w:sz w:val="24"/>
          <w:szCs w:val="24"/>
        </w:rPr>
        <w:tab/>
      </w:r>
      <w:r w:rsidRPr="00EA4AB4">
        <w:rPr>
          <w:rFonts w:ascii="Times New Roman" w:eastAsia="Times New Roman" w:hAnsi="Times New Roman"/>
          <w:snapToGrid w:val="0"/>
          <w:sz w:val="24"/>
          <w:szCs w:val="24"/>
        </w:rPr>
        <w:t xml:space="preserve">: </w:t>
      </w:r>
      <w:r w:rsidRPr="00EA4AB4">
        <w:rPr>
          <w:rFonts w:ascii="Times New Roman" w:eastAsia="Times New Roman" w:hAnsi="Times New Roman"/>
          <w:snapToGrid w:val="0"/>
          <w:sz w:val="24"/>
          <w:szCs w:val="24"/>
        </w:rPr>
        <w:tab/>
      </w:r>
    </w:p>
    <w:p w14:paraId="4E06C093" w14:textId="2AAB1694" w:rsidR="00EA4AB4" w:rsidRPr="00EA4AB4" w:rsidRDefault="00EA4AB4" w:rsidP="00EA4AB4">
      <w:pPr>
        <w:widowControl w:val="0"/>
        <w:spacing w:after="0" w:line="240" w:lineRule="auto"/>
        <w:ind w:left="1134"/>
        <w:jc w:val="both"/>
        <w:rPr>
          <w:rFonts w:ascii="Times New Roman" w:eastAsia="Times New Roman" w:hAnsi="Times New Roman"/>
          <w:snapToGrid w:val="0"/>
          <w:sz w:val="24"/>
          <w:szCs w:val="24"/>
        </w:rPr>
      </w:pPr>
      <w:r w:rsidRPr="00EA4AB4">
        <w:rPr>
          <w:rFonts w:ascii="Times New Roman" w:eastAsia="Times New Roman" w:hAnsi="Times New Roman"/>
          <w:snapToGrid w:val="0"/>
          <w:sz w:val="24"/>
          <w:szCs w:val="24"/>
        </w:rPr>
        <w:t>-</w:t>
      </w:r>
      <w:r w:rsidRPr="00EA4AB4">
        <w:rPr>
          <w:rFonts w:ascii="Times New Roman" w:eastAsia="Times New Roman" w:hAnsi="Times New Roman"/>
          <w:snapToGrid w:val="0"/>
          <w:sz w:val="24"/>
          <w:szCs w:val="24"/>
        </w:rPr>
        <w:tab/>
        <w:t xml:space="preserve">Numéro de compte </w:t>
      </w:r>
      <w:r w:rsidRPr="00EA4AB4">
        <w:rPr>
          <w:rFonts w:ascii="Times New Roman" w:eastAsia="Times New Roman" w:hAnsi="Times New Roman"/>
          <w:snapToGrid w:val="0"/>
          <w:sz w:val="24"/>
          <w:szCs w:val="24"/>
        </w:rPr>
        <w:tab/>
        <w:t xml:space="preserve">: </w:t>
      </w:r>
      <w:r w:rsidRPr="00EA4AB4">
        <w:rPr>
          <w:rFonts w:ascii="Times New Roman" w:eastAsia="Times New Roman" w:hAnsi="Times New Roman"/>
          <w:snapToGrid w:val="0"/>
          <w:sz w:val="24"/>
          <w:szCs w:val="24"/>
        </w:rPr>
        <w:tab/>
      </w:r>
    </w:p>
    <w:p w14:paraId="7416AC2E" w14:textId="008DF6EC" w:rsidR="00EA4AB4" w:rsidRPr="00AC5D86" w:rsidRDefault="00EA4AB4" w:rsidP="00EA4AB4">
      <w:pPr>
        <w:widowControl w:val="0"/>
        <w:spacing w:after="0" w:line="240" w:lineRule="auto"/>
        <w:ind w:left="1134"/>
        <w:jc w:val="both"/>
        <w:rPr>
          <w:rFonts w:ascii="Times New Roman" w:eastAsia="Times New Roman" w:hAnsi="Times New Roman"/>
          <w:snapToGrid w:val="0"/>
          <w:sz w:val="24"/>
          <w:szCs w:val="24"/>
          <w:lang w:val="en-US"/>
        </w:rPr>
      </w:pPr>
      <w:r w:rsidRPr="00AC5D86">
        <w:rPr>
          <w:rFonts w:ascii="Times New Roman" w:eastAsia="Times New Roman" w:hAnsi="Times New Roman"/>
          <w:snapToGrid w:val="0"/>
          <w:sz w:val="24"/>
          <w:szCs w:val="24"/>
          <w:lang w:val="en-US"/>
        </w:rPr>
        <w:t>-</w:t>
      </w:r>
      <w:r w:rsidRPr="00AC5D86">
        <w:rPr>
          <w:rFonts w:ascii="Times New Roman" w:eastAsia="Times New Roman" w:hAnsi="Times New Roman"/>
          <w:snapToGrid w:val="0"/>
          <w:sz w:val="24"/>
          <w:szCs w:val="24"/>
          <w:lang w:val="en-US"/>
        </w:rPr>
        <w:tab/>
        <w:t>Clé RIB</w:t>
      </w:r>
      <w:r w:rsidRPr="00AC5D86">
        <w:rPr>
          <w:rFonts w:ascii="Times New Roman" w:eastAsia="Times New Roman" w:hAnsi="Times New Roman"/>
          <w:snapToGrid w:val="0"/>
          <w:sz w:val="24"/>
          <w:szCs w:val="24"/>
          <w:lang w:val="en-US"/>
        </w:rPr>
        <w:tab/>
        <w:t xml:space="preserve"> </w:t>
      </w:r>
      <w:r w:rsidRPr="00AC5D86">
        <w:rPr>
          <w:rFonts w:ascii="Times New Roman" w:eastAsia="Times New Roman" w:hAnsi="Times New Roman"/>
          <w:snapToGrid w:val="0"/>
          <w:sz w:val="24"/>
          <w:szCs w:val="24"/>
          <w:lang w:val="en-US"/>
        </w:rPr>
        <w:tab/>
        <w:t xml:space="preserve">: </w:t>
      </w:r>
      <w:r w:rsidRPr="00AC5D86">
        <w:rPr>
          <w:rFonts w:ascii="Times New Roman" w:eastAsia="Times New Roman" w:hAnsi="Times New Roman"/>
          <w:snapToGrid w:val="0"/>
          <w:sz w:val="24"/>
          <w:szCs w:val="24"/>
          <w:lang w:val="en-US"/>
        </w:rPr>
        <w:tab/>
      </w:r>
    </w:p>
    <w:p w14:paraId="24D84651" w14:textId="61467654" w:rsidR="00EA4AB4" w:rsidRPr="00AC5D86" w:rsidRDefault="00EA4AB4" w:rsidP="00EA4AB4">
      <w:pPr>
        <w:widowControl w:val="0"/>
        <w:spacing w:after="0" w:line="240" w:lineRule="auto"/>
        <w:ind w:left="1134"/>
        <w:jc w:val="both"/>
        <w:rPr>
          <w:rFonts w:ascii="Times New Roman" w:eastAsia="Times New Roman" w:hAnsi="Times New Roman"/>
          <w:snapToGrid w:val="0"/>
          <w:sz w:val="24"/>
          <w:szCs w:val="24"/>
          <w:lang w:val="en-US"/>
        </w:rPr>
      </w:pPr>
      <w:r w:rsidRPr="00AC5D86">
        <w:rPr>
          <w:rFonts w:ascii="Times New Roman" w:eastAsia="Times New Roman" w:hAnsi="Times New Roman"/>
          <w:snapToGrid w:val="0"/>
          <w:sz w:val="24"/>
          <w:szCs w:val="24"/>
          <w:lang w:val="en-US"/>
        </w:rPr>
        <w:t>-</w:t>
      </w:r>
      <w:r w:rsidRPr="00AC5D86">
        <w:rPr>
          <w:rFonts w:ascii="Times New Roman" w:eastAsia="Times New Roman" w:hAnsi="Times New Roman"/>
          <w:snapToGrid w:val="0"/>
          <w:sz w:val="24"/>
          <w:szCs w:val="24"/>
          <w:lang w:val="en-US"/>
        </w:rPr>
        <w:tab/>
        <w:t xml:space="preserve">SWIFT / BIC </w:t>
      </w:r>
      <w:r w:rsidRPr="00AC5D86">
        <w:rPr>
          <w:rFonts w:ascii="Times New Roman" w:eastAsia="Times New Roman" w:hAnsi="Times New Roman"/>
          <w:snapToGrid w:val="0"/>
          <w:sz w:val="24"/>
          <w:szCs w:val="24"/>
          <w:lang w:val="en-US"/>
        </w:rPr>
        <w:tab/>
      </w:r>
      <w:r w:rsidRPr="00AC5D86">
        <w:rPr>
          <w:rFonts w:ascii="Times New Roman" w:eastAsia="Times New Roman" w:hAnsi="Times New Roman"/>
          <w:snapToGrid w:val="0"/>
          <w:sz w:val="24"/>
          <w:szCs w:val="24"/>
          <w:lang w:val="en-US"/>
        </w:rPr>
        <w:tab/>
        <w:t xml:space="preserve">: </w:t>
      </w:r>
      <w:r w:rsidRPr="00AC5D86">
        <w:rPr>
          <w:rFonts w:ascii="Times New Roman" w:eastAsia="Times New Roman" w:hAnsi="Times New Roman"/>
          <w:snapToGrid w:val="0"/>
          <w:sz w:val="24"/>
          <w:szCs w:val="24"/>
          <w:lang w:val="en-US"/>
        </w:rPr>
        <w:tab/>
      </w:r>
    </w:p>
    <w:p w14:paraId="180E5098" w14:textId="106F7B5F" w:rsidR="00EA4AB4" w:rsidRPr="00AC5D86" w:rsidRDefault="00EA4AB4" w:rsidP="00EA4AB4">
      <w:pPr>
        <w:widowControl w:val="0"/>
        <w:spacing w:after="0" w:line="240" w:lineRule="auto"/>
        <w:ind w:left="1134"/>
        <w:jc w:val="both"/>
        <w:rPr>
          <w:rFonts w:ascii="Times New Roman" w:eastAsia="Times New Roman" w:hAnsi="Times New Roman"/>
          <w:snapToGrid w:val="0"/>
          <w:sz w:val="24"/>
          <w:szCs w:val="24"/>
          <w:lang w:val="en-US"/>
        </w:rPr>
      </w:pPr>
      <w:r w:rsidRPr="00AC5D86">
        <w:rPr>
          <w:rFonts w:ascii="Times New Roman" w:eastAsia="Times New Roman" w:hAnsi="Times New Roman"/>
          <w:snapToGrid w:val="0"/>
          <w:sz w:val="24"/>
          <w:szCs w:val="24"/>
          <w:lang w:val="en-US"/>
        </w:rPr>
        <w:t>-</w:t>
      </w:r>
      <w:r w:rsidRPr="00AC5D86">
        <w:rPr>
          <w:rFonts w:ascii="Times New Roman" w:eastAsia="Times New Roman" w:hAnsi="Times New Roman"/>
          <w:snapToGrid w:val="0"/>
          <w:sz w:val="24"/>
          <w:szCs w:val="24"/>
          <w:lang w:val="en-US"/>
        </w:rPr>
        <w:tab/>
        <w:t>Devise</w:t>
      </w:r>
      <w:r w:rsidRPr="00AC5D86">
        <w:rPr>
          <w:rFonts w:ascii="Times New Roman" w:eastAsia="Times New Roman" w:hAnsi="Times New Roman"/>
          <w:snapToGrid w:val="0"/>
          <w:sz w:val="24"/>
          <w:szCs w:val="24"/>
          <w:lang w:val="en-US"/>
        </w:rPr>
        <w:tab/>
        <w:t xml:space="preserve"> </w:t>
      </w:r>
      <w:r w:rsidRPr="00AC5D86">
        <w:rPr>
          <w:rFonts w:ascii="Times New Roman" w:eastAsia="Times New Roman" w:hAnsi="Times New Roman"/>
          <w:snapToGrid w:val="0"/>
          <w:sz w:val="24"/>
          <w:szCs w:val="24"/>
          <w:lang w:val="en-US"/>
        </w:rPr>
        <w:tab/>
      </w:r>
      <w:r w:rsidRPr="00AC5D86">
        <w:rPr>
          <w:rFonts w:ascii="Times New Roman" w:eastAsia="Times New Roman" w:hAnsi="Times New Roman"/>
          <w:snapToGrid w:val="0"/>
          <w:sz w:val="24"/>
          <w:szCs w:val="24"/>
          <w:lang w:val="en-US"/>
        </w:rPr>
        <w:tab/>
        <w:t xml:space="preserve">: </w:t>
      </w:r>
      <w:r w:rsidRPr="00AC5D86">
        <w:rPr>
          <w:rFonts w:ascii="Times New Roman" w:eastAsia="Times New Roman" w:hAnsi="Times New Roman"/>
          <w:snapToGrid w:val="0"/>
          <w:sz w:val="24"/>
          <w:szCs w:val="24"/>
          <w:lang w:val="en-US"/>
        </w:rPr>
        <w:tab/>
        <w:t>X</w:t>
      </w:r>
      <w:r w:rsidR="00EE6CED">
        <w:rPr>
          <w:rFonts w:ascii="Times New Roman" w:eastAsia="Times New Roman" w:hAnsi="Times New Roman"/>
          <w:snapToGrid w:val="0"/>
          <w:sz w:val="24"/>
          <w:szCs w:val="24"/>
          <w:lang w:val="en-US"/>
        </w:rPr>
        <w:t>O</w:t>
      </w:r>
      <w:r w:rsidRPr="00AC5D86">
        <w:rPr>
          <w:rFonts w:ascii="Times New Roman" w:eastAsia="Times New Roman" w:hAnsi="Times New Roman"/>
          <w:snapToGrid w:val="0"/>
          <w:sz w:val="24"/>
          <w:szCs w:val="24"/>
          <w:lang w:val="en-US"/>
        </w:rPr>
        <w:t>F</w:t>
      </w:r>
    </w:p>
    <w:p w14:paraId="4A62D43F" w14:textId="487F5522" w:rsidR="00EA4AB4" w:rsidRDefault="00EA4AB4" w:rsidP="00EA4AB4">
      <w:pPr>
        <w:widowControl w:val="0"/>
        <w:spacing w:after="0" w:line="240" w:lineRule="auto"/>
        <w:ind w:left="1134"/>
        <w:jc w:val="both"/>
        <w:rPr>
          <w:rFonts w:ascii="Times New Roman" w:eastAsia="Times New Roman" w:hAnsi="Times New Roman"/>
          <w:snapToGrid w:val="0"/>
          <w:sz w:val="24"/>
          <w:szCs w:val="24"/>
        </w:rPr>
      </w:pPr>
      <w:r w:rsidRPr="00EA4AB4">
        <w:rPr>
          <w:rFonts w:ascii="Times New Roman" w:eastAsia="Times New Roman" w:hAnsi="Times New Roman"/>
          <w:snapToGrid w:val="0"/>
          <w:sz w:val="24"/>
          <w:szCs w:val="24"/>
        </w:rPr>
        <w:t>-</w:t>
      </w:r>
      <w:r w:rsidRPr="00EA4AB4">
        <w:rPr>
          <w:rFonts w:ascii="Times New Roman" w:eastAsia="Times New Roman" w:hAnsi="Times New Roman"/>
          <w:snapToGrid w:val="0"/>
          <w:sz w:val="24"/>
          <w:szCs w:val="24"/>
        </w:rPr>
        <w:tab/>
        <w:t xml:space="preserve">Domiciliation </w:t>
      </w:r>
      <w:r w:rsidRPr="00EA4AB4">
        <w:rPr>
          <w:rFonts w:ascii="Times New Roman" w:eastAsia="Times New Roman" w:hAnsi="Times New Roman"/>
          <w:snapToGrid w:val="0"/>
          <w:sz w:val="24"/>
          <w:szCs w:val="24"/>
        </w:rPr>
        <w:tab/>
      </w:r>
      <w:r>
        <w:rPr>
          <w:rFonts w:ascii="Times New Roman" w:eastAsia="Times New Roman" w:hAnsi="Times New Roman"/>
          <w:snapToGrid w:val="0"/>
          <w:sz w:val="24"/>
          <w:szCs w:val="24"/>
        </w:rPr>
        <w:tab/>
      </w:r>
      <w:r w:rsidRPr="00EA4AB4">
        <w:rPr>
          <w:rFonts w:ascii="Times New Roman" w:eastAsia="Times New Roman" w:hAnsi="Times New Roman"/>
          <w:snapToGrid w:val="0"/>
          <w:sz w:val="24"/>
          <w:szCs w:val="24"/>
        </w:rPr>
        <w:t xml:space="preserve">: </w:t>
      </w:r>
      <w:r w:rsidRPr="00EA4AB4">
        <w:rPr>
          <w:rFonts w:ascii="Times New Roman" w:eastAsia="Times New Roman" w:hAnsi="Times New Roman"/>
          <w:snapToGrid w:val="0"/>
          <w:sz w:val="24"/>
          <w:szCs w:val="24"/>
        </w:rPr>
        <w:tab/>
      </w:r>
    </w:p>
    <w:p w14:paraId="4AA22686" w14:textId="49ACAE35" w:rsidR="00EA4AB4" w:rsidRDefault="00EA4AB4" w:rsidP="000577CA">
      <w:pPr>
        <w:widowControl w:val="0"/>
        <w:spacing w:after="0" w:line="240" w:lineRule="auto"/>
        <w:ind w:left="720"/>
        <w:jc w:val="both"/>
        <w:rPr>
          <w:rFonts w:ascii="Times New Roman" w:eastAsia="Times New Roman" w:hAnsi="Times New Roman"/>
          <w:snapToGrid w:val="0"/>
          <w:sz w:val="24"/>
          <w:szCs w:val="24"/>
        </w:rPr>
      </w:pPr>
    </w:p>
    <w:p w14:paraId="00A404B2" w14:textId="77777777" w:rsidR="00EA4AB4" w:rsidRDefault="00EA4AB4" w:rsidP="000577CA">
      <w:pPr>
        <w:widowControl w:val="0"/>
        <w:spacing w:after="0" w:line="240" w:lineRule="auto"/>
        <w:ind w:left="720"/>
        <w:jc w:val="both"/>
        <w:rPr>
          <w:rFonts w:ascii="Times New Roman" w:eastAsia="Times New Roman" w:hAnsi="Times New Roman"/>
          <w:snapToGrid w:val="0"/>
          <w:sz w:val="24"/>
          <w:szCs w:val="24"/>
        </w:rPr>
      </w:pPr>
    </w:p>
    <w:p w14:paraId="4DECC9D4" w14:textId="77777777" w:rsidR="00CA7B22" w:rsidRPr="00F33FDB" w:rsidRDefault="00CA7B22" w:rsidP="000577CA">
      <w:pPr>
        <w:widowControl w:val="0"/>
        <w:spacing w:after="0" w:line="240" w:lineRule="auto"/>
        <w:ind w:left="720"/>
        <w:jc w:val="both"/>
        <w:rPr>
          <w:rFonts w:ascii="Times New Roman" w:eastAsia="Times New Roman" w:hAnsi="Times New Roman"/>
          <w:snapToGrid w:val="0"/>
          <w:sz w:val="24"/>
          <w:szCs w:val="24"/>
        </w:rPr>
      </w:pPr>
    </w:p>
    <w:p w14:paraId="74D348E7" w14:textId="77777777" w:rsidR="000577CA" w:rsidRPr="00916469" w:rsidRDefault="000577CA" w:rsidP="000577CA">
      <w:pPr>
        <w:pStyle w:val="Titre4"/>
        <w:spacing w:before="0" w:line="240" w:lineRule="auto"/>
        <w:jc w:val="both"/>
        <w:rPr>
          <w:rFonts w:ascii="Times New Roman" w:hAnsi="Times New Roman"/>
          <w:i w:val="0"/>
          <w:color w:val="auto"/>
          <w:sz w:val="24"/>
          <w:szCs w:val="24"/>
        </w:rPr>
      </w:pPr>
      <w:bookmarkStart w:id="469" w:name="_Toc392448709"/>
      <w:r w:rsidRPr="00916469">
        <w:rPr>
          <w:rFonts w:ascii="Times New Roman" w:hAnsi="Times New Roman"/>
          <w:i w:val="0"/>
          <w:color w:val="auto"/>
          <w:sz w:val="24"/>
          <w:szCs w:val="24"/>
        </w:rPr>
        <w:t>Article 16. DELAI DE PAIEMENT (CCAG-FCS-Article non prévu)</w:t>
      </w:r>
      <w:bookmarkEnd w:id="469"/>
    </w:p>
    <w:p w14:paraId="68A0B1D0" w14:textId="77777777" w:rsidR="000577CA" w:rsidRPr="00E52703" w:rsidRDefault="000577CA" w:rsidP="000577CA">
      <w:pPr>
        <w:widowControl w:val="0"/>
        <w:spacing w:after="0" w:line="240" w:lineRule="auto"/>
        <w:rPr>
          <w:rFonts w:ascii="Times New Roman" w:hAnsi="Times New Roman"/>
          <w:b/>
          <w:snapToGrid w:val="0"/>
          <w:sz w:val="24"/>
          <w:szCs w:val="24"/>
        </w:rPr>
      </w:pPr>
    </w:p>
    <w:p w14:paraId="77D267FA" w14:textId="77777777" w:rsidR="000577CA" w:rsidRPr="00CD5A39" w:rsidRDefault="000577CA" w:rsidP="000577CA">
      <w:pPr>
        <w:widowControl w:val="0"/>
        <w:spacing w:after="0" w:line="240" w:lineRule="auto"/>
        <w:jc w:val="both"/>
        <w:rPr>
          <w:rFonts w:ascii="Times New Roman" w:hAnsi="Times New Roman"/>
          <w:sz w:val="24"/>
          <w:szCs w:val="24"/>
        </w:rPr>
      </w:pPr>
      <w:r w:rsidRPr="00FF5EBC">
        <w:rPr>
          <w:rFonts w:ascii="Times New Roman" w:hAnsi="Times New Roman"/>
          <w:snapToGrid w:val="0"/>
          <w:sz w:val="24"/>
          <w:szCs w:val="24"/>
        </w:rPr>
        <w:t xml:space="preserve">Les sommes dues en exécution du présent marché </w:t>
      </w:r>
      <w:r>
        <w:rPr>
          <w:rFonts w:ascii="Times New Roman" w:hAnsi="Times New Roman"/>
          <w:sz w:val="24"/>
          <w:szCs w:val="24"/>
        </w:rPr>
        <w:t xml:space="preserve">seront réglées dans un délai maximal de quatre-vingt-dix (90) jours, </w:t>
      </w:r>
      <w:r w:rsidRPr="00CD5A39">
        <w:rPr>
          <w:rFonts w:ascii="Times New Roman" w:hAnsi="Times New Roman"/>
          <w:sz w:val="24"/>
          <w:szCs w:val="24"/>
        </w:rPr>
        <w:t>à compter de l'apposition du Service Fait</w:t>
      </w:r>
      <w:r>
        <w:rPr>
          <w:rFonts w:ascii="Times New Roman" w:hAnsi="Times New Roman"/>
          <w:sz w:val="24"/>
          <w:szCs w:val="24"/>
        </w:rPr>
        <w:t xml:space="preserve"> par l'ASECNA sur la facture </w:t>
      </w:r>
      <w:r w:rsidRPr="00CD5A39">
        <w:rPr>
          <w:rFonts w:ascii="Times New Roman" w:hAnsi="Times New Roman"/>
          <w:sz w:val="24"/>
          <w:szCs w:val="24"/>
        </w:rPr>
        <w:t>du Fournisseur.</w:t>
      </w:r>
    </w:p>
    <w:p w14:paraId="5DEBE5D8" w14:textId="77777777" w:rsidR="000577CA" w:rsidRPr="00E52703" w:rsidRDefault="000577CA" w:rsidP="000577CA">
      <w:pPr>
        <w:widowControl w:val="0"/>
        <w:spacing w:after="0" w:line="240" w:lineRule="auto"/>
        <w:jc w:val="both"/>
        <w:rPr>
          <w:rStyle w:val="SectionVIIarticleCar"/>
          <w:rFonts w:eastAsia="Calibri"/>
          <w:sz w:val="24"/>
          <w:szCs w:val="24"/>
        </w:rPr>
      </w:pPr>
    </w:p>
    <w:p w14:paraId="3DDD6B68" w14:textId="77777777" w:rsidR="000577CA" w:rsidRPr="00916469" w:rsidRDefault="000577CA" w:rsidP="000577CA">
      <w:pPr>
        <w:pStyle w:val="Titre4"/>
        <w:spacing w:before="0" w:line="240" w:lineRule="auto"/>
        <w:jc w:val="both"/>
        <w:rPr>
          <w:rFonts w:ascii="Times New Roman" w:hAnsi="Times New Roman"/>
          <w:i w:val="0"/>
          <w:color w:val="auto"/>
          <w:sz w:val="24"/>
          <w:szCs w:val="24"/>
        </w:rPr>
      </w:pPr>
      <w:bookmarkStart w:id="470" w:name="_Toc392448710"/>
      <w:r w:rsidRPr="00916469">
        <w:rPr>
          <w:rFonts w:ascii="Times New Roman" w:hAnsi="Times New Roman"/>
          <w:i w:val="0"/>
          <w:color w:val="auto"/>
          <w:sz w:val="24"/>
          <w:szCs w:val="24"/>
        </w:rPr>
        <w:t>Article 17. INTERETS MORATOIRES</w:t>
      </w:r>
      <w:r>
        <w:rPr>
          <w:rFonts w:ascii="Times New Roman" w:hAnsi="Times New Roman"/>
          <w:i w:val="0"/>
          <w:color w:val="auto"/>
          <w:sz w:val="24"/>
          <w:szCs w:val="24"/>
        </w:rPr>
        <w:t xml:space="preserve"> </w:t>
      </w:r>
      <w:r w:rsidRPr="00916469">
        <w:rPr>
          <w:rFonts w:ascii="Times New Roman" w:hAnsi="Times New Roman"/>
          <w:i w:val="0"/>
          <w:color w:val="auto"/>
          <w:sz w:val="24"/>
          <w:szCs w:val="24"/>
        </w:rPr>
        <w:t>(CCAG-Article non prévu)</w:t>
      </w:r>
      <w:bookmarkEnd w:id="470"/>
    </w:p>
    <w:p w14:paraId="726E49BF" w14:textId="77777777" w:rsidR="000577CA" w:rsidRPr="00E52703" w:rsidRDefault="000577CA" w:rsidP="000577CA">
      <w:pPr>
        <w:widowControl w:val="0"/>
        <w:spacing w:after="0" w:line="240" w:lineRule="auto"/>
        <w:jc w:val="both"/>
        <w:rPr>
          <w:rFonts w:ascii="Times New Roman" w:hAnsi="Times New Roman"/>
          <w:snapToGrid w:val="0"/>
          <w:sz w:val="24"/>
          <w:szCs w:val="24"/>
        </w:rPr>
      </w:pPr>
    </w:p>
    <w:p w14:paraId="0C1023D8" w14:textId="77777777" w:rsidR="000577CA" w:rsidRDefault="000577CA" w:rsidP="000577CA">
      <w:pPr>
        <w:pStyle w:val="Paragraphedeliste"/>
        <w:spacing w:after="0" w:line="240" w:lineRule="auto"/>
        <w:ind w:left="0"/>
        <w:contextualSpacing w:val="0"/>
        <w:jc w:val="both"/>
        <w:rPr>
          <w:rFonts w:ascii="Times New Roman" w:hAnsi="Times New Roman"/>
          <w:snapToGrid w:val="0"/>
          <w:sz w:val="24"/>
          <w:szCs w:val="24"/>
          <w:lang w:val="fr-CA"/>
        </w:rPr>
      </w:pPr>
      <w:r w:rsidRPr="00E52703">
        <w:rPr>
          <w:rFonts w:ascii="Times New Roman" w:hAnsi="Times New Roman"/>
          <w:snapToGrid w:val="0"/>
          <w:sz w:val="24"/>
          <w:szCs w:val="24"/>
        </w:rPr>
        <w:t>En cas de retard dans les délais de paiement exigibles, l</w:t>
      </w:r>
      <w:r w:rsidRPr="00E52703">
        <w:rPr>
          <w:rFonts w:ascii="Times New Roman" w:hAnsi="Times New Roman"/>
          <w:sz w:val="24"/>
          <w:szCs w:val="24"/>
        </w:rPr>
        <w:t xml:space="preserve">es intérêts moratoires sont calculés en appliquant au montant dû au </w:t>
      </w:r>
      <w:r>
        <w:rPr>
          <w:rFonts w:ascii="Times New Roman" w:hAnsi="Times New Roman"/>
          <w:sz w:val="24"/>
          <w:szCs w:val="24"/>
        </w:rPr>
        <w:t>Fournisseur</w:t>
      </w:r>
      <w:r w:rsidRPr="00E52703">
        <w:rPr>
          <w:rFonts w:ascii="Times New Roman" w:hAnsi="Times New Roman"/>
          <w:sz w:val="24"/>
          <w:szCs w:val="24"/>
        </w:rPr>
        <w:t xml:space="preserve">, un taux de 0,001% par jour de retard. </w:t>
      </w:r>
      <w:r w:rsidRPr="00E52703">
        <w:rPr>
          <w:rFonts w:ascii="Times New Roman" w:hAnsi="Times New Roman"/>
          <w:snapToGrid w:val="0"/>
          <w:sz w:val="24"/>
          <w:szCs w:val="24"/>
          <w:lang w:val="fr-CA"/>
        </w:rPr>
        <w:t>Si ces retards résultent d’une cause pour laquelle l'ASECNA est habilité</w:t>
      </w:r>
      <w:r>
        <w:rPr>
          <w:rFonts w:ascii="Times New Roman" w:hAnsi="Times New Roman"/>
          <w:snapToGrid w:val="0"/>
          <w:sz w:val="24"/>
          <w:szCs w:val="24"/>
          <w:lang w:val="fr-CA"/>
        </w:rPr>
        <w:t>e</w:t>
      </w:r>
      <w:r w:rsidRPr="00E52703">
        <w:rPr>
          <w:rFonts w:ascii="Times New Roman" w:hAnsi="Times New Roman"/>
          <w:snapToGrid w:val="0"/>
          <w:sz w:val="24"/>
          <w:szCs w:val="24"/>
          <w:lang w:val="fr-CA"/>
        </w:rPr>
        <w:t>, au titre du Marché, à suspendre les paiements, les intérêts moratoires ne sont pas dus.</w:t>
      </w:r>
    </w:p>
    <w:p w14:paraId="623BC7E5" w14:textId="77777777" w:rsidR="000577CA" w:rsidRDefault="000577CA" w:rsidP="000577CA">
      <w:pPr>
        <w:spacing w:after="0"/>
        <w:rPr>
          <w:rFonts w:ascii="Times New Roman" w:hAnsi="Times New Roman"/>
          <w:bCs/>
          <w:sz w:val="24"/>
          <w:szCs w:val="24"/>
        </w:rPr>
      </w:pPr>
    </w:p>
    <w:p w14:paraId="2A707F66" w14:textId="77777777" w:rsidR="000577CA" w:rsidRPr="00916469" w:rsidRDefault="000577CA" w:rsidP="000577CA">
      <w:pPr>
        <w:pStyle w:val="Titre3"/>
        <w:spacing w:before="0"/>
        <w:rPr>
          <w:rFonts w:ascii="Times New Roman" w:hAnsi="Times New Roman"/>
          <w:snapToGrid w:val="0"/>
          <w:color w:val="auto"/>
          <w:sz w:val="24"/>
        </w:rPr>
      </w:pPr>
      <w:bookmarkStart w:id="471" w:name="_Toc392448711"/>
      <w:bookmarkStart w:id="472" w:name="_Toc94182912"/>
      <w:r w:rsidRPr="00916469">
        <w:rPr>
          <w:rFonts w:ascii="Times New Roman" w:hAnsi="Times New Roman"/>
          <w:snapToGrid w:val="0"/>
          <w:color w:val="auto"/>
          <w:sz w:val="24"/>
        </w:rPr>
        <w:t>CHAPITRE III - DELAIS</w:t>
      </w:r>
      <w:bookmarkEnd w:id="471"/>
      <w:bookmarkEnd w:id="472"/>
    </w:p>
    <w:p w14:paraId="38D4326A" w14:textId="77777777" w:rsidR="000577CA" w:rsidRPr="00E52703" w:rsidRDefault="000577CA" w:rsidP="000577CA">
      <w:pPr>
        <w:widowControl w:val="0"/>
        <w:spacing w:after="0"/>
        <w:jc w:val="both"/>
        <w:rPr>
          <w:rStyle w:val="SectionVIIarticleCar"/>
          <w:rFonts w:eastAsia="Calibri"/>
          <w:sz w:val="24"/>
          <w:szCs w:val="24"/>
        </w:rPr>
      </w:pPr>
    </w:p>
    <w:p w14:paraId="3F9ED57D" w14:textId="77777777" w:rsidR="000577CA" w:rsidRPr="00916469" w:rsidRDefault="000577CA" w:rsidP="000577CA">
      <w:pPr>
        <w:pStyle w:val="Titre4"/>
        <w:spacing w:before="0" w:line="240" w:lineRule="auto"/>
        <w:jc w:val="both"/>
        <w:rPr>
          <w:rFonts w:ascii="Times New Roman" w:hAnsi="Times New Roman"/>
          <w:i w:val="0"/>
          <w:color w:val="auto"/>
          <w:sz w:val="24"/>
          <w:szCs w:val="24"/>
        </w:rPr>
      </w:pPr>
      <w:bookmarkStart w:id="473" w:name="_Toc392448712"/>
      <w:r w:rsidRPr="00916469">
        <w:rPr>
          <w:rFonts w:ascii="Times New Roman" w:hAnsi="Times New Roman"/>
          <w:i w:val="0"/>
          <w:color w:val="auto"/>
          <w:sz w:val="24"/>
          <w:szCs w:val="24"/>
        </w:rPr>
        <w:t>Article 18. DELAI D’EXECUTION</w:t>
      </w:r>
      <w:r>
        <w:rPr>
          <w:rFonts w:ascii="Times New Roman" w:hAnsi="Times New Roman"/>
          <w:i w:val="0"/>
          <w:color w:val="auto"/>
          <w:sz w:val="24"/>
          <w:szCs w:val="24"/>
        </w:rPr>
        <w:t xml:space="preserve"> </w:t>
      </w:r>
      <w:r w:rsidRPr="00916469">
        <w:rPr>
          <w:rFonts w:ascii="Times New Roman" w:hAnsi="Times New Roman"/>
          <w:i w:val="0"/>
          <w:color w:val="auto"/>
          <w:sz w:val="24"/>
          <w:szCs w:val="24"/>
        </w:rPr>
        <w:t>(CCAG-FCS-Article 14)</w:t>
      </w:r>
      <w:bookmarkEnd w:id="473"/>
    </w:p>
    <w:p w14:paraId="4B70F31A" w14:textId="77777777" w:rsidR="000577CA" w:rsidRPr="00E52703" w:rsidRDefault="000577CA" w:rsidP="000577CA">
      <w:pPr>
        <w:spacing w:after="0" w:line="240" w:lineRule="auto"/>
        <w:ind w:left="720"/>
        <w:rPr>
          <w:rFonts w:ascii="Times New Roman" w:hAnsi="Times New Roman"/>
          <w:i/>
          <w:sz w:val="24"/>
          <w:szCs w:val="24"/>
        </w:rPr>
      </w:pPr>
    </w:p>
    <w:p w14:paraId="472B0C5A" w14:textId="77777777" w:rsidR="000577CA" w:rsidRPr="00AA1E57" w:rsidRDefault="000577CA" w:rsidP="000577CA">
      <w:pPr>
        <w:widowControl w:val="0"/>
        <w:spacing w:after="0" w:line="240" w:lineRule="auto"/>
        <w:jc w:val="both"/>
        <w:rPr>
          <w:rFonts w:ascii="Times New Roman" w:hAnsi="Times New Roman"/>
          <w:snapToGrid w:val="0"/>
          <w:sz w:val="24"/>
          <w:szCs w:val="24"/>
        </w:rPr>
      </w:pPr>
      <w:r w:rsidRPr="00E52703">
        <w:rPr>
          <w:rFonts w:ascii="Times New Roman" w:hAnsi="Times New Roman"/>
          <w:snapToGrid w:val="0"/>
          <w:sz w:val="24"/>
          <w:szCs w:val="24"/>
        </w:rPr>
        <w:t xml:space="preserve">Le délai contractuel </w:t>
      </w:r>
      <w:r>
        <w:rPr>
          <w:rFonts w:ascii="Times New Roman" w:hAnsi="Times New Roman"/>
          <w:snapToGrid w:val="0"/>
          <w:sz w:val="24"/>
          <w:szCs w:val="24"/>
        </w:rPr>
        <w:t xml:space="preserve">des prestations </w:t>
      </w:r>
      <w:r w:rsidRPr="00E52703">
        <w:rPr>
          <w:rFonts w:ascii="Times New Roman" w:hAnsi="Times New Roman"/>
          <w:snapToGrid w:val="0"/>
          <w:sz w:val="24"/>
          <w:szCs w:val="24"/>
        </w:rPr>
        <w:t>est de …………… (</w:t>
      </w:r>
      <w:r w:rsidRPr="00E52703">
        <w:rPr>
          <w:rFonts w:ascii="Times New Roman" w:hAnsi="Times New Roman"/>
          <w:i/>
          <w:snapToGrid w:val="0"/>
          <w:sz w:val="24"/>
          <w:szCs w:val="24"/>
        </w:rPr>
        <w:t>à compléter par le soumissionnaire</w:t>
      </w:r>
      <w:r>
        <w:rPr>
          <w:rFonts w:ascii="Times New Roman" w:hAnsi="Times New Roman"/>
          <w:snapToGrid w:val="0"/>
          <w:sz w:val="24"/>
          <w:szCs w:val="24"/>
        </w:rPr>
        <w:t xml:space="preserve">) </w:t>
      </w:r>
      <w:r w:rsidRPr="00AA1E57">
        <w:rPr>
          <w:rFonts w:ascii="Times New Roman" w:hAnsi="Times New Roman"/>
          <w:snapToGrid w:val="0"/>
          <w:sz w:val="24"/>
          <w:szCs w:val="24"/>
        </w:rPr>
        <w:t xml:space="preserve">à </w:t>
      </w:r>
      <w:r w:rsidRPr="00AA1E57">
        <w:rPr>
          <w:rFonts w:ascii="Times New Roman" w:hAnsi="Times New Roman"/>
          <w:snapToGrid w:val="0"/>
          <w:sz w:val="24"/>
          <w:szCs w:val="24"/>
        </w:rPr>
        <w:lastRenderedPageBreak/>
        <w:t xml:space="preserve">compter de la date de notification de l’ordre de service prescrivant de commencer l’exécution </w:t>
      </w:r>
      <w:r>
        <w:rPr>
          <w:rFonts w:ascii="Times New Roman" w:hAnsi="Times New Roman"/>
          <w:snapToGrid w:val="0"/>
          <w:sz w:val="24"/>
          <w:szCs w:val="24"/>
        </w:rPr>
        <w:t>du marché</w:t>
      </w:r>
      <w:r w:rsidRPr="00AA1E57">
        <w:rPr>
          <w:rFonts w:ascii="Times New Roman" w:hAnsi="Times New Roman"/>
          <w:snapToGrid w:val="0"/>
          <w:sz w:val="24"/>
          <w:szCs w:val="24"/>
        </w:rPr>
        <w:t>.</w:t>
      </w:r>
    </w:p>
    <w:p w14:paraId="5985C5B7" w14:textId="77777777" w:rsidR="000577CA" w:rsidRPr="00E52703" w:rsidRDefault="000577CA" w:rsidP="000577CA">
      <w:pPr>
        <w:widowControl w:val="0"/>
        <w:spacing w:after="0"/>
        <w:jc w:val="both"/>
        <w:rPr>
          <w:rStyle w:val="SectionVIIarticleCar"/>
          <w:rFonts w:eastAsia="Calibri"/>
          <w:sz w:val="24"/>
          <w:szCs w:val="24"/>
        </w:rPr>
      </w:pPr>
    </w:p>
    <w:p w14:paraId="7BFEE255" w14:textId="77777777" w:rsidR="000577CA" w:rsidRPr="00916469" w:rsidRDefault="000577CA" w:rsidP="000577CA">
      <w:pPr>
        <w:pStyle w:val="Titre4"/>
        <w:spacing w:before="0" w:line="240" w:lineRule="auto"/>
        <w:jc w:val="both"/>
        <w:rPr>
          <w:rFonts w:ascii="Times New Roman" w:hAnsi="Times New Roman"/>
          <w:i w:val="0"/>
          <w:color w:val="auto"/>
          <w:sz w:val="24"/>
          <w:szCs w:val="24"/>
        </w:rPr>
      </w:pPr>
      <w:bookmarkStart w:id="474" w:name="_Toc392448713"/>
      <w:r w:rsidRPr="00916469">
        <w:rPr>
          <w:rFonts w:ascii="Times New Roman" w:hAnsi="Times New Roman"/>
          <w:i w:val="0"/>
          <w:color w:val="auto"/>
          <w:sz w:val="24"/>
          <w:szCs w:val="24"/>
        </w:rPr>
        <w:t>Article 19. PENALITES, PRIMES ET RETENUES (CCAG-FCS-Article 15)</w:t>
      </w:r>
      <w:bookmarkEnd w:id="474"/>
    </w:p>
    <w:p w14:paraId="7C3DC372" w14:textId="77777777" w:rsidR="000577CA" w:rsidRPr="00E52703" w:rsidRDefault="000577CA" w:rsidP="000577CA">
      <w:pPr>
        <w:spacing w:after="0" w:line="240" w:lineRule="auto"/>
        <w:ind w:left="709"/>
        <w:jc w:val="both"/>
        <w:rPr>
          <w:rFonts w:ascii="Times New Roman" w:hAnsi="Times New Roman"/>
          <w:sz w:val="24"/>
          <w:szCs w:val="24"/>
        </w:rPr>
      </w:pPr>
    </w:p>
    <w:p w14:paraId="687FF442" w14:textId="77777777" w:rsidR="000577CA" w:rsidRPr="00E52703" w:rsidRDefault="000577CA" w:rsidP="000577CA">
      <w:pPr>
        <w:spacing w:after="0" w:line="240" w:lineRule="auto"/>
        <w:jc w:val="both"/>
        <w:rPr>
          <w:rFonts w:ascii="Times New Roman" w:hAnsi="Times New Roman"/>
          <w:sz w:val="24"/>
          <w:szCs w:val="24"/>
        </w:rPr>
      </w:pPr>
      <w:r w:rsidRPr="00E52703">
        <w:rPr>
          <w:rFonts w:ascii="Times New Roman" w:hAnsi="Times New Roman"/>
          <w:sz w:val="24"/>
          <w:szCs w:val="24"/>
        </w:rPr>
        <w:t xml:space="preserve">La pénalité journalière pour retard dans l’exécution </w:t>
      </w:r>
      <w:r>
        <w:rPr>
          <w:rFonts w:ascii="Times New Roman" w:hAnsi="Times New Roman"/>
          <w:sz w:val="24"/>
          <w:szCs w:val="24"/>
        </w:rPr>
        <w:t>du marché est fixée à : 1/1</w:t>
      </w:r>
      <w:r w:rsidRPr="00E52703">
        <w:rPr>
          <w:rFonts w:ascii="Times New Roman" w:hAnsi="Times New Roman"/>
          <w:sz w:val="24"/>
          <w:szCs w:val="24"/>
        </w:rPr>
        <w:t xml:space="preserve">000 du montant </w:t>
      </w:r>
      <w:r>
        <w:rPr>
          <w:rFonts w:ascii="Times New Roman" w:hAnsi="Times New Roman"/>
          <w:sz w:val="24"/>
          <w:szCs w:val="24"/>
        </w:rPr>
        <w:t>des fournitures en retard</w:t>
      </w:r>
      <w:r w:rsidRPr="00E52703">
        <w:rPr>
          <w:rFonts w:ascii="Times New Roman" w:hAnsi="Times New Roman"/>
          <w:sz w:val="24"/>
          <w:szCs w:val="24"/>
        </w:rPr>
        <w:t>.</w:t>
      </w:r>
    </w:p>
    <w:p w14:paraId="0FCA6DF5" w14:textId="77777777" w:rsidR="000577CA" w:rsidRPr="00E52703" w:rsidRDefault="000577CA" w:rsidP="000577CA">
      <w:pPr>
        <w:spacing w:after="0" w:line="240" w:lineRule="auto"/>
        <w:jc w:val="both"/>
        <w:rPr>
          <w:rFonts w:ascii="Times New Roman" w:hAnsi="Times New Roman"/>
          <w:sz w:val="24"/>
          <w:szCs w:val="24"/>
        </w:rPr>
      </w:pPr>
    </w:p>
    <w:p w14:paraId="63E90BA5" w14:textId="77777777" w:rsidR="000577CA" w:rsidRPr="00E52703" w:rsidRDefault="000577CA" w:rsidP="000577CA">
      <w:pPr>
        <w:spacing w:after="0" w:line="240" w:lineRule="auto"/>
        <w:jc w:val="both"/>
        <w:rPr>
          <w:rFonts w:ascii="Times New Roman" w:hAnsi="Times New Roman"/>
          <w:sz w:val="24"/>
          <w:szCs w:val="24"/>
        </w:rPr>
      </w:pPr>
      <w:r w:rsidRPr="00E52703">
        <w:rPr>
          <w:rFonts w:ascii="Times New Roman" w:hAnsi="Times New Roman"/>
          <w:sz w:val="24"/>
          <w:szCs w:val="24"/>
        </w:rPr>
        <w:t xml:space="preserve">Le montant maximum des pénalités est de </w:t>
      </w:r>
      <w:r>
        <w:rPr>
          <w:rFonts w:ascii="Times New Roman" w:hAnsi="Times New Roman"/>
          <w:sz w:val="24"/>
          <w:szCs w:val="24"/>
        </w:rPr>
        <w:t>quinze (</w:t>
      </w:r>
      <w:r w:rsidRPr="00E52703">
        <w:rPr>
          <w:rFonts w:ascii="Times New Roman" w:hAnsi="Times New Roman"/>
          <w:sz w:val="24"/>
          <w:szCs w:val="24"/>
        </w:rPr>
        <w:t>15%</w:t>
      </w:r>
      <w:r>
        <w:rPr>
          <w:rFonts w:ascii="Times New Roman" w:hAnsi="Times New Roman"/>
          <w:sz w:val="24"/>
          <w:szCs w:val="24"/>
        </w:rPr>
        <w:t>)</w:t>
      </w:r>
      <w:r w:rsidRPr="00E52703">
        <w:rPr>
          <w:rFonts w:ascii="Times New Roman" w:hAnsi="Times New Roman"/>
          <w:sz w:val="24"/>
          <w:szCs w:val="24"/>
        </w:rPr>
        <w:t xml:space="preserve"> du montant du marché éventuellement modifié par des avenants. Lorsque le plafond des pénalités est atteint, l’ASECNA est en droit de résilier le marché, sans mise en demeure préalable, aux torts </w:t>
      </w:r>
      <w:r>
        <w:rPr>
          <w:rFonts w:ascii="Times New Roman" w:hAnsi="Times New Roman"/>
          <w:sz w:val="24"/>
          <w:szCs w:val="24"/>
        </w:rPr>
        <w:t>du Fournisseur</w:t>
      </w:r>
      <w:r w:rsidRPr="00E52703">
        <w:rPr>
          <w:rFonts w:ascii="Times New Roman" w:hAnsi="Times New Roman"/>
          <w:sz w:val="24"/>
          <w:szCs w:val="24"/>
        </w:rPr>
        <w:t>.</w:t>
      </w:r>
    </w:p>
    <w:p w14:paraId="7E70A941" w14:textId="77777777" w:rsidR="000577CA" w:rsidRPr="00E52703" w:rsidRDefault="000577CA" w:rsidP="000577CA">
      <w:pPr>
        <w:spacing w:after="0" w:line="240" w:lineRule="auto"/>
        <w:jc w:val="both"/>
        <w:rPr>
          <w:rFonts w:ascii="Times New Roman" w:hAnsi="Times New Roman"/>
          <w:sz w:val="24"/>
          <w:szCs w:val="24"/>
        </w:rPr>
      </w:pPr>
    </w:p>
    <w:p w14:paraId="431A2D88" w14:textId="77777777" w:rsidR="000577CA" w:rsidRDefault="000577CA" w:rsidP="000577CA">
      <w:pPr>
        <w:spacing w:after="0" w:line="240" w:lineRule="auto"/>
        <w:jc w:val="both"/>
        <w:rPr>
          <w:rFonts w:ascii="Times New Roman" w:hAnsi="Times New Roman"/>
          <w:sz w:val="24"/>
          <w:szCs w:val="24"/>
        </w:rPr>
      </w:pPr>
      <w:r>
        <w:rPr>
          <w:rFonts w:ascii="Times New Roman" w:hAnsi="Times New Roman"/>
          <w:sz w:val="24"/>
          <w:szCs w:val="24"/>
        </w:rPr>
        <w:t>L</w:t>
      </w:r>
      <w:r w:rsidRPr="00E52703">
        <w:rPr>
          <w:rFonts w:ascii="Times New Roman" w:hAnsi="Times New Roman"/>
          <w:sz w:val="24"/>
          <w:szCs w:val="24"/>
        </w:rPr>
        <w:t xml:space="preserve">'ASECNA </w:t>
      </w:r>
      <w:r>
        <w:rPr>
          <w:rFonts w:ascii="Times New Roman" w:hAnsi="Times New Roman"/>
          <w:sz w:val="24"/>
          <w:szCs w:val="24"/>
        </w:rPr>
        <w:t>a</w:t>
      </w:r>
      <w:r w:rsidRPr="00E52703">
        <w:rPr>
          <w:rFonts w:ascii="Times New Roman" w:hAnsi="Times New Roman"/>
          <w:sz w:val="24"/>
          <w:szCs w:val="24"/>
        </w:rPr>
        <w:t xml:space="preserve"> po</w:t>
      </w:r>
      <w:r>
        <w:rPr>
          <w:rFonts w:ascii="Times New Roman" w:hAnsi="Times New Roman"/>
          <w:sz w:val="24"/>
          <w:szCs w:val="24"/>
        </w:rPr>
        <w:t xml:space="preserve">ur principe de ne pas payer de </w:t>
      </w:r>
      <w:r w:rsidRPr="00E52703">
        <w:rPr>
          <w:rFonts w:ascii="Times New Roman" w:hAnsi="Times New Roman"/>
          <w:sz w:val="24"/>
          <w:szCs w:val="24"/>
        </w:rPr>
        <w:t>prime pour avance dans l’exécution.</w:t>
      </w:r>
    </w:p>
    <w:p w14:paraId="5E518B41" w14:textId="77777777" w:rsidR="000577CA" w:rsidRPr="00E52703" w:rsidRDefault="000577CA" w:rsidP="000577CA">
      <w:pPr>
        <w:spacing w:after="0" w:line="240" w:lineRule="auto"/>
        <w:jc w:val="both"/>
        <w:rPr>
          <w:rFonts w:ascii="Times New Roman" w:hAnsi="Times New Roman"/>
          <w:sz w:val="24"/>
          <w:szCs w:val="24"/>
        </w:rPr>
      </w:pPr>
    </w:p>
    <w:p w14:paraId="79581613" w14:textId="77777777" w:rsidR="000577CA" w:rsidRPr="00916469" w:rsidRDefault="000577CA" w:rsidP="000577CA">
      <w:pPr>
        <w:pStyle w:val="Titre3"/>
        <w:spacing w:before="0"/>
        <w:rPr>
          <w:rFonts w:ascii="Times New Roman" w:hAnsi="Times New Roman"/>
          <w:snapToGrid w:val="0"/>
          <w:color w:val="auto"/>
          <w:sz w:val="24"/>
        </w:rPr>
      </w:pPr>
      <w:bookmarkStart w:id="475" w:name="_Toc392448714"/>
      <w:bookmarkStart w:id="476" w:name="_Toc94182913"/>
      <w:r w:rsidRPr="00916469">
        <w:rPr>
          <w:rFonts w:ascii="Times New Roman" w:hAnsi="Times New Roman"/>
          <w:snapToGrid w:val="0"/>
          <w:color w:val="auto"/>
          <w:sz w:val="24"/>
        </w:rPr>
        <w:t>CHAPITRE IV : EXECUTION – LIVRAISON</w:t>
      </w:r>
      <w:bookmarkEnd w:id="475"/>
      <w:bookmarkEnd w:id="476"/>
    </w:p>
    <w:p w14:paraId="4353D276" w14:textId="77777777" w:rsidR="000577CA" w:rsidRPr="004F5D2C" w:rsidRDefault="000577CA" w:rsidP="000577CA">
      <w:pPr>
        <w:pStyle w:val="Paragraphedeliste"/>
        <w:widowControl w:val="0"/>
        <w:spacing w:after="0" w:line="240" w:lineRule="auto"/>
        <w:ind w:left="0"/>
        <w:jc w:val="both"/>
        <w:rPr>
          <w:rFonts w:ascii="Times New Roman" w:hAnsi="Times New Roman"/>
          <w:b/>
          <w:snapToGrid w:val="0"/>
          <w:sz w:val="24"/>
          <w:szCs w:val="24"/>
        </w:rPr>
      </w:pPr>
    </w:p>
    <w:p w14:paraId="01BDC094" w14:textId="77777777" w:rsidR="000577CA" w:rsidRPr="00916469" w:rsidRDefault="000577CA" w:rsidP="000577CA">
      <w:pPr>
        <w:pStyle w:val="Titre4"/>
        <w:spacing w:before="0" w:line="240" w:lineRule="auto"/>
        <w:jc w:val="both"/>
        <w:rPr>
          <w:rFonts w:ascii="Times New Roman" w:hAnsi="Times New Roman"/>
          <w:i w:val="0"/>
          <w:color w:val="auto"/>
          <w:sz w:val="24"/>
          <w:szCs w:val="24"/>
        </w:rPr>
      </w:pPr>
      <w:bookmarkStart w:id="477" w:name="_Toc392448715"/>
      <w:r w:rsidRPr="00916469">
        <w:rPr>
          <w:rFonts w:ascii="Times New Roman" w:hAnsi="Times New Roman"/>
          <w:i w:val="0"/>
          <w:color w:val="auto"/>
          <w:sz w:val="24"/>
          <w:szCs w:val="24"/>
        </w:rPr>
        <w:t>Article 20. MODALITES DE LIVRAISON (CCAG-FCS-Article 21)</w:t>
      </w:r>
      <w:bookmarkEnd w:id="477"/>
    </w:p>
    <w:p w14:paraId="67919AB8" w14:textId="77777777" w:rsidR="000577CA" w:rsidRPr="00E52703" w:rsidRDefault="000577CA" w:rsidP="000577CA">
      <w:pPr>
        <w:pStyle w:val="Paragraphedeliste"/>
        <w:widowControl w:val="0"/>
        <w:spacing w:after="0" w:line="240" w:lineRule="auto"/>
        <w:ind w:left="0"/>
        <w:jc w:val="both"/>
        <w:rPr>
          <w:rFonts w:ascii="Times New Roman" w:hAnsi="Times New Roman"/>
          <w:b/>
          <w:snapToGrid w:val="0"/>
          <w:sz w:val="24"/>
          <w:szCs w:val="24"/>
        </w:rPr>
      </w:pPr>
    </w:p>
    <w:p w14:paraId="57E98473" w14:textId="77777777" w:rsidR="000577CA" w:rsidRPr="007517A3" w:rsidRDefault="000577CA" w:rsidP="000577CA">
      <w:pPr>
        <w:suppressAutoHyphens/>
        <w:spacing w:after="0" w:line="240" w:lineRule="auto"/>
        <w:jc w:val="both"/>
        <w:rPr>
          <w:rFonts w:ascii="Times New Roman" w:hAnsi="Times New Roman"/>
          <w:sz w:val="24"/>
          <w:szCs w:val="24"/>
        </w:rPr>
      </w:pPr>
      <w:r w:rsidRPr="007517A3">
        <w:rPr>
          <w:rFonts w:ascii="Times New Roman" w:hAnsi="Times New Roman"/>
          <w:sz w:val="24"/>
          <w:szCs w:val="24"/>
        </w:rPr>
        <w:t>Les fournitures livrées doivent être accompagnées d’un bordereau de livraison ou d’un</w:t>
      </w:r>
      <w:r>
        <w:rPr>
          <w:rFonts w:ascii="Times New Roman" w:hAnsi="Times New Roman"/>
          <w:sz w:val="24"/>
          <w:szCs w:val="24"/>
        </w:rPr>
        <w:t xml:space="preserve"> état</w:t>
      </w:r>
      <w:r w:rsidRPr="007517A3">
        <w:rPr>
          <w:rFonts w:ascii="Times New Roman" w:hAnsi="Times New Roman"/>
          <w:sz w:val="24"/>
          <w:szCs w:val="24"/>
        </w:rPr>
        <w:t xml:space="preserve"> comportant : la référence </w:t>
      </w:r>
      <w:r>
        <w:rPr>
          <w:rFonts w:ascii="Times New Roman" w:hAnsi="Times New Roman"/>
          <w:sz w:val="24"/>
          <w:szCs w:val="24"/>
        </w:rPr>
        <w:t>du marché</w:t>
      </w:r>
      <w:r w:rsidRPr="007517A3">
        <w:rPr>
          <w:rFonts w:ascii="Times New Roman" w:hAnsi="Times New Roman"/>
          <w:sz w:val="24"/>
          <w:szCs w:val="24"/>
        </w:rPr>
        <w:t xml:space="preserve">, l’identification du Fabricant, la date de la livraison, </w:t>
      </w:r>
      <w:r>
        <w:rPr>
          <w:rFonts w:ascii="Times New Roman" w:hAnsi="Times New Roman"/>
          <w:sz w:val="24"/>
          <w:szCs w:val="24"/>
        </w:rPr>
        <w:t xml:space="preserve">l'identification des fournitures livrées et </w:t>
      </w:r>
      <w:r w:rsidRPr="007517A3">
        <w:rPr>
          <w:rFonts w:ascii="Times New Roman" w:hAnsi="Times New Roman"/>
          <w:sz w:val="24"/>
          <w:szCs w:val="24"/>
        </w:rPr>
        <w:t xml:space="preserve">les quantités livrées. </w:t>
      </w:r>
    </w:p>
    <w:p w14:paraId="348B0712" w14:textId="77777777" w:rsidR="000577CA" w:rsidRPr="007517A3" w:rsidRDefault="000577CA" w:rsidP="000577CA">
      <w:pPr>
        <w:suppressAutoHyphens/>
        <w:spacing w:after="0" w:line="240" w:lineRule="auto"/>
        <w:jc w:val="both"/>
        <w:rPr>
          <w:rFonts w:ascii="Times New Roman" w:hAnsi="Times New Roman"/>
          <w:b/>
          <w:sz w:val="24"/>
          <w:szCs w:val="24"/>
          <w:u w:val="single"/>
        </w:rPr>
      </w:pPr>
    </w:p>
    <w:p w14:paraId="549B0877" w14:textId="77777777" w:rsidR="000577CA" w:rsidRPr="007517A3" w:rsidRDefault="000577CA" w:rsidP="000577CA">
      <w:pPr>
        <w:suppressAutoHyphens/>
        <w:spacing w:after="0" w:line="240" w:lineRule="auto"/>
        <w:jc w:val="both"/>
        <w:rPr>
          <w:rFonts w:ascii="Times New Roman" w:hAnsi="Times New Roman"/>
          <w:b/>
          <w:sz w:val="24"/>
          <w:szCs w:val="24"/>
          <w:u w:val="single"/>
        </w:rPr>
      </w:pPr>
      <w:r w:rsidRPr="007517A3">
        <w:rPr>
          <w:rFonts w:ascii="Times New Roman" w:hAnsi="Times New Roman"/>
          <w:sz w:val="24"/>
          <w:szCs w:val="24"/>
        </w:rPr>
        <w:t xml:space="preserve">Les </w:t>
      </w:r>
      <w:r>
        <w:rPr>
          <w:rFonts w:ascii="Times New Roman" w:hAnsi="Times New Roman"/>
          <w:sz w:val="24"/>
          <w:szCs w:val="24"/>
        </w:rPr>
        <w:t>fournitures</w:t>
      </w:r>
      <w:r w:rsidRPr="007517A3">
        <w:rPr>
          <w:rFonts w:ascii="Times New Roman" w:hAnsi="Times New Roman"/>
          <w:sz w:val="24"/>
          <w:szCs w:val="24"/>
        </w:rPr>
        <w:t xml:space="preserve"> présentant des défauts de fabrication seront retourné</w:t>
      </w:r>
      <w:r>
        <w:rPr>
          <w:rFonts w:ascii="Times New Roman" w:hAnsi="Times New Roman"/>
          <w:sz w:val="24"/>
          <w:szCs w:val="24"/>
        </w:rPr>
        <w:t>e</w:t>
      </w:r>
      <w:r w:rsidRPr="007517A3">
        <w:rPr>
          <w:rFonts w:ascii="Times New Roman" w:hAnsi="Times New Roman"/>
          <w:sz w:val="24"/>
          <w:szCs w:val="24"/>
        </w:rPr>
        <w:t>s au Fournisseur et remplacé</w:t>
      </w:r>
      <w:r>
        <w:rPr>
          <w:rFonts w:ascii="Times New Roman" w:hAnsi="Times New Roman"/>
          <w:sz w:val="24"/>
          <w:szCs w:val="24"/>
        </w:rPr>
        <w:t>es</w:t>
      </w:r>
      <w:r w:rsidRPr="007517A3">
        <w:rPr>
          <w:rFonts w:ascii="Times New Roman" w:hAnsi="Times New Roman"/>
          <w:sz w:val="24"/>
          <w:szCs w:val="24"/>
        </w:rPr>
        <w:t xml:space="preserve">. </w:t>
      </w:r>
    </w:p>
    <w:p w14:paraId="5AA0AFA5" w14:textId="77777777" w:rsidR="000577CA" w:rsidRDefault="000577CA" w:rsidP="000577CA">
      <w:pPr>
        <w:suppressAutoHyphens/>
        <w:spacing w:after="0"/>
        <w:rPr>
          <w:rFonts w:ascii="Times New Roman" w:hAnsi="Times New Roman"/>
          <w:b/>
          <w:sz w:val="24"/>
          <w:szCs w:val="24"/>
        </w:rPr>
      </w:pPr>
    </w:p>
    <w:p w14:paraId="617F34CA" w14:textId="77777777" w:rsidR="000577CA" w:rsidRPr="00916469" w:rsidRDefault="000577CA" w:rsidP="000577CA">
      <w:pPr>
        <w:pStyle w:val="Titre4"/>
        <w:spacing w:before="0" w:line="240" w:lineRule="auto"/>
        <w:jc w:val="both"/>
        <w:rPr>
          <w:rFonts w:ascii="Times New Roman" w:hAnsi="Times New Roman"/>
          <w:i w:val="0"/>
          <w:color w:val="auto"/>
          <w:sz w:val="24"/>
          <w:szCs w:val="24"/>
        </w:rPr>
      </w:pPr>
      <w:bookmarkStart w:id="478" w:name="_Toc392448716"/>
      <w:r w:rsidRPr="00916469">
        <w:rPr>
          <w:rFonts w:ascii="Times New Roman" w:hAnsi="Times New Roman"/>
          <w:i w:val="0"/>
          <w:color w:val="auto"/>
          <w:sz w:val="24"/>
          <w:szCs w:val="24"/>
        </w:rPr>
        <w:t>Article 21. SERVICES CONNEXES (CCAG-FCS-Article 19, 20 et 21)</w:t>
      </w:r>
      <w:bookmarkEnd w:id="478"/>
    </w:p>
    <w:p w14:paraId="68192024" w14:textId="77777777" w:rsidR="000577CA" w:rsidRPr="00E52703" w:rsidRDefault="000577CA" w:rsidP="000577CA">
      <w:pPr>
        <w:suppressAutoHyphens/>
        <w:spacing w:after="0"/>
        <w:rPr>
          <w:rFonts w:ascii="Times New Roman" w:hAnsi="Times New Roman"/>
          <w:b/>
          <w:sz w:val="24"/>
          <w:szCs w:val="24"/>
        </w:rPr>
      </w:pPr>
    </w:p>
    <w:p w14:paraId="0E03231C" w14:textId="77777777" w:rsidR="00C8647D" w:rsidRPr="00C8647D" w:rsidRDefault="00C8647D" w:rsidP="00C8647D">
      <w:pPr>
        <w:rPr>
          <w:rFonts w:ascii="Times New Roman" w:hAnsi="Times New Roman"/>
          <w:sz w:val="24"/>
          <w:szCs w:val="24"/>
        </w:rPr>
      </w:pPr>
      <w:bookmarkStart w:id="479" w:name="_Hlk70940697"/>
      <w:r w:rsidRPr="00C8647D">
        <w:rPr>
          <w:rFonts w:ascii="Times New Roman" w:hAnsi="Times New Roman"/>
          <w:sz w:val="24"/>
          <w:szCs w:val="24"/>
        </w:rPr>
        <w:t xml:space="preserve">Les services connexes à fournir sont : </w:t>
      </w:r>
    </w:p>
    <w:p w14:paraId="635D3DE7" w14:textId="0A7924E4" w:rsidR="00C8647D" w:rsidRPr="00A568D9" w:rsidRDefault="00C8647D" w:rsidP="00C85094">
      <w:pPr>
        <w:pStyle w:val="Paragraphedeliste"/>
        <w:numPr>
          <w:ilvl w:val="0"/>
          <w:numId w:val="83"/>
        </w:numPr>
        <w:ind w:firstLine="66"/>
        <w:jc w:val="both"/>
        <w:rPr>
          <w:rFonts w:ascii="Times New Roman" w:hAnsi="Times New Roman"/>
          <w:sz w:val="24"/>
          <w:szCs w:val="24"/>
        </w:rPr>
      </w:pPr>
      <w:r w:rsidRPr="00A568D9">
        <w:rPr>
          <w:rFonts w:ascii="Times New Roman" w:hAnsi="Times New Roman"/>
          <w:sz w:val="24"/>
          <w:szCs w:val="24"/>
        </w:rPr>
        <w:t>la garantie d</w:t>
      </w:r>
      <w:r w:rsidR="00CD21CE" w:rsidRPr="00A568D9">
        <w:rPr>
          <w:rFonts w:ascii="Times New Roman" w:hAnsi="Times New Roman"/>
          <w:sz w:val="24"/>
          <w:szCs w:val="24"/>
        </w:rPr>
        <w:t>u</w:t>
      </w:r>
      <w:r w:rsidRPr="00A568D9">
        <w:rPr>
          <w:rFonts w:ascii="Times New Roman" w:hAnsi="Times New Roman"/>
          <w:sz w:val="24"/>
          <w:szCs w:val="24"/>
        </w:rPr>
        <w:t xml:space="preserve"> remplacement </w:t>
      </w:r>
      <w:r w:rsidR="00CD21CE" w:rsidRPr="00A568D9">
        <w:rPr>
          <w:rFonts w:ascii="Times New Roman" w:hAnsi="Times New Roman"/>
          <w:sz w:val="24"/>
          <w:szCs w:val="24"/>
        </w:rPr>
        <w:t xml:space="preserve">des </w:t>
      </w:r>
      <w:r w:rsidR="00BD1279" w:rsidRPr="00A568D9">
        <w:rPr>
          <w:rFonts w:ascii="Times New Roman" w:hAnsi="Times New Roman"/>
          <w:sz w:val="24"/>
          <w:szCs w:val="24"/>
        </w:rPr>
        <w:t xml:space="preserve">équipements ou </w:t>
      </w:r>
      <w:r w:rsidR="00CD21CE" w:rsidRPr="00A568D9">
        <w:rPr>
          <w:rFonts w:ascii="Times New Roman" w:hAnsi="Times New Roman"/>
          <w:sz w:val="24"/>
          <w:szCs w:val="24"/>
        </w:rPr>
        <w:t xml:space="preserve">matériels endommagés du fait </w:t>
      </w:r>
      <w:r w:rsidR="00322C91" w:rsidRPr="00A568D9">
        <w:rPr>
          <w:rFonts w:ascii="Times New Roman" w:hAnsi="Times New Roman"/>
          <w:sz w:val="24"/>
          <w:szCs w:val="24"/>
        </w:rPr>
        <w:t>des travaux</w:t>
      </w:r>
      <w:r w:rsidRPr="00A568D9">
        <w:rPr>
          <w:rFonts w:ascii="Times New Roman" w:hAnsi="Times New Roman"/>
          <w:sz w:val="24"/>
          <w:szCs w:val="24"/>
        </w:rPr>
        <w:t xml:space="preserve"> ;</w:t>
      </w:r>
    </w:p>
    <w:bookmarkEnd w:id="479"/>
    <w:p w14:paraId="56CDF000" w14:textId="4C133F7C" w:rsidR="00CD21CE" w:rsidRPr="00A568D9" w:rsidRDefault="00502670" w:rsidP="00C85094">
      <w:pPr>
        <w:pStyle w:val="Paragraphedeliste"/>
        <w:numPr>
          <w:ilvl w:val="0"/>
          <w:numId w:val="83"/>
        </w:numPr>
        <w:ind w:firstLine="66"/>
        <w:jc w:val="both"/>
        <w:rPr>
          <w:rFonts w:ascii="Times New Roman" w:hAnsi="Times New Roman"/>
          <w:sz w:val="24"/>
          <w:szCs w:val="24"/>
        </w:rPr>
      </w:pPr>
      <w:r w:rsidRPr="00A568D9">
        <w:rPr>
          <w:rFonts w:ascii="Times New Roman" w:hAnsi="Times New Roman"/>
          <w:sz w:val="24"/>
          <w:szCs w:val="24"/>
        </w:rPr>
        <w:t>la garantie du remplacement des outillages mis à la disposition de l’ASECNA, en cas de perte</w:t>
      </w:r>
    </w:p>
    <w:p w14:paraId="071EC47A" w14:textId="77777777" w:rsidR="000577CA" w:rsidRPr="00916469" w:rsidRDefault="000577CA" w:rsidP="000577CA">
      <w:pPr>
        <w:pStyle w:val="Titre3"/>
        <w:spacing w:before="0"/>
        <w:rPr>
          <w:rFonts w:ascii="Times New Roman" w:hAnsi="Times New Roman"/>
          <w:snapToGrid w:val="0"/>
          <w:color w:val="auto"/>
          <w:sz w:val="24"/>
        </w:rPr>
      </w:pPr>
      <w:bookmarkStart w:id="480" w:name="_Toc392448717"/>
      <w:bookmarkStart w:id="481" w:name="_Toc94182914"/>
      <w:r w:rsidRPr="00916469">
        <w:rPr>
          <w:rFonts w:ascii="Times New Roman" w:hAnsi="Times New Roman"/>
          <w:snapToGrid w:val="0"/>
          <w:color w:val="auto"/>
          <w:sz w:val="24"/>
        </w:rPr>
        <w:t>CHAPITRE V : CONSTATATION DE L’EXECUTION DES PRESTATIONS</w:t>
      </w:r>
      <w:bookmarkEnd w:id="480"/>
      <w:bookmarkEnd w:id="481"/>
    </w:p>
    <w:p w14:paraId="4264411B" w14:textId="77777777" w:rsidR="000577CA" w:rsidRPr="005C4403" w:rsidRDefault="000577CA" w:rsidP="000577CA">
      <w:pPr>
        <w:spacing w:after="0" w:line="240" w:lineRule="auto"/>
      </w:pPr>
    </w:p>
    <w:p w14:paraId="1B2278E9" w14:textId="77777777" w:rsidR="000577CA" w:rsidRPr="00916469" w:rsidRDefault="000577CA" w:rsidP="000577CA">
      <w:pPr>
        <w:pStyle w:val="Titre4"/>
        <w:spacing w:before="0" w:line="240" w:lineRule="auto"/>
        <w:jc w:val="both"/>
        <w:rPr>
          <w:rFonts w:ascii="Times New Roman" w:hAnsi="Times New Roman"/>
          <w:i w:val="0"/>
          <w:color w:val="auto"/>
          <w:sz w:val="24"/>
          <w:szCs w:val="24"/>
        </w:rPr>
      </w:pPr>
      <w:r w:rsidRPr="00916469">
        <w:rPr>
          <w:rFonts w:ascii="Times New Roman" w:hAnsi="Times New Roman"/>
          <w:i w:val="0"/>
          <w:color w:val="auto"/>
          <w:sz w:val="24"/>
          <w:szCs w:val="24"/>
        </w:rPr>
        <w:t>Article 22. OPERATIONS DE VERIFICATION (CCAG-FCS - Articles 23, 24, 25 et 26)</w:t>
      </w:r>
    </w:p>
    <w:p w14:paraId="14853CCB" w14:textId="77777777" w:rsidR="000577CA" w:rsidRPr="00E52703" w:rsidRDefault="000577CA" w:rsidP="000577CA">
      <w:pPr>
        <w:spacing w:after="0" w:line="240" w:lineRule="auto"/>
        <w:ind w:left="720"/>
        <w:rPr>
          <w:rFonts w:ascii="Times New Roman" w:hAnsi="Times New Roman"/>
          <w:sz w:val="24"/>
          <w:szCs w:val="24"/>
        </w:rPr>
      </w:pPr>
    </w:p>
    <w:p w14:paraId="5679E96C" w14:textId="77777777" w:rsidR="000577CA" w:rsidRDefault="000577CA" w:rsidP="000577CA">
      <w:pPr>
        <w:pStyle w:val="Corpsdetexte"/>
        <w:rPr>
          <w:szCs w:val="24"/>
          <w:lang w:val="fr-FR"/>
        </w:rPr>
      </w:pPr>
      <w:r w:rsidRPr="001C1BA6">
        <w:rPr>
          <w:snapToGrid w:val="0"/>
          <w:szCs w:val="24"/>
          <w:lang w:val="fr-FR" w:eastAsia="en-US"/>
        </w:rPr>
        <w:t xml:space="preserve">Le </w:t>
      </w:r>
      <w:r>
        <w:rPr>
          <w:snapToGrid w:val="0"/>
          <w:szCs w:val="24"/>
          <w:lang w:val="fr-FR" w:eastAsia="en-US"/>
        </w:rPr>
        <w:t>Fournisseur</w:t>
      </w:r>
      <w:r w:rsidR="00C73A96">
        <w:rPr>
          <w:snapToGrid w:val="0"/>
          <w:szCs w:val="24"/>
          <w:lang w:val="fr-FR" w:eastAsia="en-US"/>
        </w:rPr>
        <w:t xml:space="preserve"> </w:t>
      </w:r>
      <w:r w:rsidRPr="001C1BA6">
        <w:rPr>
          <w:szCs w:val="24"/>
          <w:lang w:val="fr-FR"/>
        </w:rPr>
        <w:t xml:space="preserve">avise </w:t>
      </w:r>
      <w:r>
        <w:rPr>
          <w:szCs w:val="24"/>
          <w:lang w:val="fr-FR"/>
        </w:rPr>
        <w:t>l’Autorité Contractante</w:t>
      </w:r>
      <w:r w:rsidR="00C73A96">
        <w:rPr>
          <w:szCs w:val="24"/>
          <w:lang w:val="fr-FR"/>
        </w:rPr>
        <w:t xml:space="preserve"> </w:t>
      </w:r>
      <w:r>
        <w:rPr>
          <w:szCs w:val="24"/>
          <w:lang w:val="fr-FR"/>
        </w:rPr>
        <w:t xml:space="preserve">ou son Représentant </w:t>
      </w:r>
      <w:r w:rsidRPr="001C1BA6">
        <w:rPr>
          <w:szCs w:val="24"/>
          <w:lang w:val="fr-FR"/>
        </w:rPr>
        <w:t xml:space="preserve">au moins </w:t>
      </w:r>
      <w:r>
        <w:rPr>
          <w:szCs w:val="24"/>
          <w:lang w:val="fr-FR"/>
        </w:rPr>
        <w:t>quinze (15</w:t>
      </w:r>
      <w:r w:rsidRPr="001C1BA6">
        <w:rPr>
          <w:szCs w:val="24"/>
          <w:lang w:val="fr-FR"/>
        </w:rPr>
        <w:t xml:space="preserve">) jours ouvrables à l'avance de la date de livraison </w:t>
      </w:r>
      <w:r>
        <w:rPr>
          <w:szCs w:val="24"/>
          <w:lang w:val="fr-FR"/>
        </w:rPr>
        <w:t>des fournitures</w:t>
      </w:r>
      <w:r w:rsidRPr="001C1BA6">
        <w:rPr>
          <w:szCs w:val="24"/>
          <w:lang w:val="fr-FR"/>
        </w:rPr>
        <w:t>.</w:t>
      </w:r>
    </w:p>
    <w:p w14:paraId="1DFCBE7C" w14:textId="77777777" w:rsidR="000577CA" w:rsidRDefault="000577CA" w:rsidP="000577CA">
      <w:pPr>
        <w:pStyle w:val="Corpsdetexte"/>
        <w:rPr>
          <w:szCs w:val="24"/>
          <w:lang w:val="fr-FR"/>
        </w:rPr>
      </w:pPr>
    </w:p>
    <w:p w14:paraId="04246441" w14:textId="77777777" w:rsidR="000577CA" w:rsidRPr="001C1BA6" w:rsidRDefault="000577CA" w:rsidP="000577CA">
      <w:pPr>
        <w:pStyle w:val="Corpsdetexte"/>
        <w:rPr>
          <w:szCs w:val="24"/>
          <w:lang w:val="fr-FR"/>
        </w:rPr>
      </w:pPr>
      <w:r>
        <w:rPr>
          <w:szCs w:val="24"/>
          <w:lang w:val="fr-FR"/>
        </w:rPr>
        <w:t xml:space="preserve">L’ASECNA </w:t>
      </w:r>
      <w:r w:rsidRPr="001C1BA6">
        <w:rPr>
          <w:szCs w:val="24"/>
          <w:lang w:val="fr-FR"/>
        </w:rPr>
        <w:t xml:space="preserve">convoque alors </w:t>
      </w:r>
      <w:r>
        <w:rPr>
          <w:szCs w:val="24"/>
          <w:lang w:val="fr-FR"/>
        </w:rPr>
        <w:t>le Fournisseur</w:t>
      </w:r>
      <w:r w:rsidR="00335C6F">
        <w:rPr>
          <w:szCs w:val="24"/>
          <w:lang w:val="fr-FR"/>
        </w:rPr>
        <w:t xml:space="preserve"> </w:t>
      </w:r>
      <w:r w:rsidRPr="001C1BA6">
        <w:rPr>
          <w:szCs w:val="24"/>
          <w:lang w:val="fr-FR"/>
        </w:rPr>
        <w:t xml:space="preserve">aux opérations de </w:t>
      </w:r>
      <w:r>
        <w:rPr>
          <w:szCs w:val="24"/>
          <w:lang w:val="fr-FR"/>
        </w:rPr>
        <w:t>vérification et de réception</w:t>
      </w:r>
      <w:r w:rsidRPr="001C1BA6">
        <w:rPr>
          <w:szCs w:val="24"/>
          <w:lang w:val="fr-FR"/>
        </w:rPr>
        <w:t xml:space="preserve"> qui devront avoir lieu dans les meilleurs délais.</w:t>
      </w:r>
    </w:p>
    <w:p w14:paraId="0326D6DA" w14:textId="77777777" w:rsidR="000577CA" w:rsidRPr="00E52703" w:rsidRDefault="000577CA" w:rsidP="000577CA">
      <w:pPr>
        <w:widowControl w:val="0"/>
        <w:spacing w:after="0" w:line="240" w:lineRule="auto"/>
        <w:jc w:val="both"/>
        <w:rPr>
          <w:rFonts w:ascii="Times New Roman" w:hAnsi="Times New Roman"/>
          <w:snapToGrid w:val="0"/>
          <w:sz w:val="24"/>
          <w:szCs w:val="24"/>
        </w:rPr>
      </w:pPr>
    </w:p>
    <w:p w14:paraId="040D1662" w14:textId="77777777" w:rsidR="000577CA" w:rsidRPr="00E52703" w:rsidRDefault="000577CA" w:rsidP="000577CA">
      <w:pPr>
        <w:widowControl w:val="0"/>
        <w:spacing w:after="0" w:line="240" w:lineRule="auto"/>
        <w:jc w:val="both"/>
        <w:rPr>
          <w:rFonts w:ascii="Times New Roman" w:hAnsi="Times New Roman"/>
          <w:snapToGrid w:val="0"/>
          <w:sz w:val="24"/>
          <w:szCs w:val="24"/>
        </w:rPr>
      </w:pPr>
      <w:r w:rsidRPr="00E52703">
        <w:rPr>
          <w:rFonts w:ascii="Times New Roman" w:hAnsi="Times New Roman"/>
          <w:snapToGrid w:val="0"/>
          <w:sz w:val="24"/>
          <w:szCs w:val="24"/>
        </w:rPr>
        <w:t>Il peut être prononcé des réceptions partielles, dans ce cas, un procès-verbal d</w:t>
      </w:r>
      <w:r>
        <w:rPr>
          <w:rFonts w:ascii="Times New Roman" w:hAnsi="Times New Roman"/>
          <w:snapToGrid w:val="0"/>
          <w:sz w:val="24"/>
          <w:szCs w:val="24"/>
        </w:rPr>
        <w:t>'admission</w:t>
      </w:r>
      <w:r w:rsidRPr="00E52703">
        <w:rPr>
          <w:rFonts w:ascii="Times New Roman" w:hAnsi="Times New Roman"/>
          <w:snapToGrid w:val="0"/>
          <w:sz w:val="24"/>
          <w:szCs w:val="24"/>
        </w:rPr>
        <w:t xml:space="preserve"> partielle sera établi par </w:t>
      </w:r>
      <w:r w:rsidRPr="00E52703">
        <w:rPr>
          <w:rFonts w:ascii="Times New Roman" w:hAnsi="Times New Roman"/>
          <w:sz w:val="24"/>
          <w:szCs w:val="24"/>
        </w:rPr>
        <w:t>le</w:t>
      </w:r>
      <w:r>
        <w:rPr>
          <w:rFonts w:ascii="Times New Roman" w:hAnsi="Times New Roman"/>
          <w:sz w:val="24"/>
          <w:szCs w:val="24"/>
        </w:rPr>
        <w:t>s</w:t>
      </w:r>
      <w:r w:rsidRPr="00E52703">
        <w:rPr>
          <w:rFonts w:ascii="Times New Roman" w:hAnsi="Times New Roman"/>
          <w:sz w:val="24"/>
          <w:szCs w:val="24"/>
        </w:rPr>
        <w:t xml:space="preserve"> représentant</w:t>
      </w:r>
      <w:r>
        <w:rPr>
          <w:rFonts w:ascii="Times New Roman" w:hAnsi="Times New Roman"/>
          <w:sz w:val="24"/>
          <w:szCs w:val="24"/>
        </w:rPr>
        <w:t>s du Fournisseur et</w:t>
      </w:r>
      <w:r w:rsidRPr="00E52703">
        <w:rPr>
          <w:rFonts w:ascii="Times New Roman" w:hAnsi="Times New Roman"/>
          <w:sz w:val="24"/>
          <w:szCs w:val="24"/>
        </w:rPr>
        <w:t xml:space="preserve"> de l'ASECNA</w:t>
      </w:r>
      <w:r w:rsidRPr="00E52703">
        <w:rPr>
          <w:rFonts w:ascii="Times New Roman" w:hAnsi="Times New Roman"/>
          <w:snapToGrid w:val="0"/>
          <w:sz w:val="24"/>
          <w:szCs w:val="24"/>
        </w:rPr>
        <w:t xml:space="preserve"> à la fin des prestations.</w:t>
      </w:r>
    </w:p>
    <w:p w14:paraId="05204F07" w14:textId="77777777" w:rsidR="000577CA" w:rsidRPr="00E52703" w:rsidRDefault="000577CA" w:rsidP="000577CA">
      <w:pPr>
        <w:tabs>
          <w:tab w:val="left" w:pos="540"/>
        </w:tabs>
        <w:spacing w:after="0" w:line="240" w:lineRule="auto"/>
        <w:ind w:left="90" w:right="-72" w:hanging="540"/>
        <w:rPr>
          <w:rFonts w:ascii="Times New Roman" w:hAnsi="Times New Roman"/>
          <w:sz w:val="24"/>
          <w:szCs w:val="24"/>
        </w:rPr>
      </w:pPr>
    </w:p>
    <w:p w14:paraId="43846419" w14:textId="77777777" w:rsidR="000577CA" w:rsidRPr="00FC6303" w:rsidRDefault="000577CA" w:rsidP="000577CA">
      <w:pPr>
        <w:pStyle w:val="Titre4"/>
        <w:spacing w:before="0" w:line="240" w:lineRule="auto"/>
        <w:jc w:val="both"/>
        <w:rPr>
          <w:rFonts w:ascii="Times New Roman" w:hAnsi="Times New Roman"/>
          <w:i w:val="0"/>
          <w:color w:val="auto"/>
          <w:sz w:val="24"/>
          <w:szCs w:val="24"/>
        </w:rPr>
      </w:pPr>
      <w:bookmarkStart w:id="482" w:name="_Toc383610144"/>
      <w:bookmarkStart w:id="483" w:name="_Toc392242117"/>
      <w:bookmarkStart w:id="484" w:name="_Toc392448719"/>
      <w:r w:rsidRPr="00FC6303">
        <w:rPr>
          <w:rFonts w:ascii="Times New Roman" w:hAnsi="Times New Roman"/>
          <w:i w:val="0"/>
          <w:color w:val="auto"/>
          <w:sz w:val="24"/>
          <w:szCs w:val="24"/>
        </w:rPr>
        <w:t>Article 23. DELAI DE GARANTIE (CCAG-FCS - Article29)</w:t>
      </w:r>
      <w:bookmarkEnd w:id="482"/>
      <w:bookmarkEnd w:id="483"/>
      <w:bookmarkEnd w:id="484"/>
    </w:p>
    <w:p w14:paraId="4900F63D" w14:textId="77777777" w:rsidR="000577CA" w:rsidRPr="00FC6303" w:rsidRDefault="000577CA" w:rsidP="000577CA">
      <w:pPr>
        <w:spacing w:after="0" w:line="240" w:lineRule="auto"/>
        <w:ind w:left="1170"/>
        <w:rPr>
          <w:rFonts w:ascii="Times New Roman" w:hAnsi="Times New Roman"/>
          <w:sz w:val="24"/>
          <w:szCs w:val="24"/>
        </w:rPr>
      </w:pPr>
    </w:p>
    <w:p w14:paraId="44F36F55" w14:textId="77777777" w:rsidR="000577CA" w:rsidRPr="00FC6303" w:rsidRDefault="000577CA" w:rsidP="000577CA">
      <w:pPr>
        <w:widowControl w:val="0"/>
        <w:spacing w:after="0" w:line="240" w:lineRule="auto"/>
        <w:jc w:val="both"/>
        <w:rPr>
          <w:rFonts w:ascii="Times New Roman" w:eastAsia="Times New Roman" w:hAnsi="Times New Roman"/>
          <w:snapToGrid w:val="0"/>
          <w:sz w:val="24"/>
          <w:szCs w:val="24"/>
        </w:rPr>
      </w:pPr>
      <w:r w:rsidRPr="00A568D9">
        <w:rPr>
          <w:rFonts w:ascii="Times New Roman" w:eastAsia="Times New Roman" w:hAnsi="Times New Roman"/>
          <w:snapToGrid w:val="0"/>
          <w:sz w:val="24"/>
          <w:szCs w:val="24"/>
        </w:rPr>
        <w:lastRenderedPageBreak/>
        <w:t>Le délai de garantie est fixé à douze (12) mois.</w:t>
      </w:r>
      <w:r w:rsidRPr="00FC6303">
        <w:rPr>
          <w:rFonts w:ascii="Times New Roman" w:eastAsia="Times New Roman" w:hAnsi="Times New Roman"/>
          <w:snapToGrid w:val="0"/>
          <w:sz w:val="24"/>
          <w:szCs w:val="24"/>
        </w:rPr>
        <w:t xml:space="preserve"> </w:t>
      </w:r>
    </w:p>
    <w:p w14:paraId="4A02DC4E" w14:textId="77777777" w:rsidR="000577CA" w:rsidRPr="00D64F16" w:rsidRDefault="000577CA" w:rsidP="000577CA">
      <w:pPr>
        <w:widowControl w:val="0"/>
        <w:spacing w:after="0" w:line="240" w:lineRule="auto"/>
        <w:jc w:val="both"/>
        <w:rPr>
          <w:rFonts w:ascii="Times New Roman" w:eastAsia="Times New Roman" w:hAnsi="Times New Roman"/>
          <w:snapToGrid w:val="0"/>
          <w:sz w:val="24"/>
          <w:szCs w:val="24"/>
        </w:rPr>
      </w:pPr>
    </w:p>
    <w:p w14:paraId="6ACA80AA" w14:textId="77777777" w:rsidR="000577CA" w:rsidRPr="00916469" w:rsidRDefault="000577CA" w:rsidP="000577CA">
      <w:pPr>
        <w:pStyle w:val="Titre3"/>
        <w:spacing w:before="0"/>
        <w:rPr>
          <w:rFonts w:ascii="Times New Roman" w:hAnsi="Times New Roman"/>
          <w:snapToGrid w:val="0"/>
          <w:color w:val="auto"/>
          <w:sz w:val="24"/>
        </w:rPr>
      </w:pPr>
      <w:bookmarkStart w:id="485" w:name="_Toc392448720"/>
      <w:bookmarkStart w:id="486" w:name="_Toc94182915"/>
      <w:r w:rsidRPr="00916469">
        <w:rPr>
          <w:rFonts w:ascii="Times New Roman" w:hAnsi="Times New Roman"/>
          <w:snapToGrid w:val="0"/>
          <w:color w:val="auto"/>
          <w:sz w:val="24"/>
        </w:rPr>
        <w:t>CHAPITRE VI : RESILIATION DU MARCHE</w:t>
      </w:r>
      <w:bookmarkEnd w:id="485"/>
      <w:bookmarkEnd w:id="486"/>
    </w:p>
    <w:p w14:paraId="75B6DBE9" w14:textId="77777777" w:rsidR="000577CA" w:rsidRPr="00C363E0" w:rsidRDefault="000577CA" w:rsidP="000577CA">
      <w:pPr>
        <w:pStyle w:val="Paragraphedeliste"/>
        <w:spacing w:after="0"/>
        <w:ind w:left="0"/>
        <w:jc w:val="both"/>
        <w:rPr>
          <w:rFonts w:ascii="Times New Roman" w:eastAsia="Times New Roman" w:hAnsi="Times New Roman"/>
          <w:b/>
          <w:sz w:val="24"/>
          <w:szCs w:val="24"/>
        </w:rPr>
      </w:pPr>
    </w:p>
    <w:p w14:paraId="031F780D" w14:textId="77777777" w:rsidR="000577CA" w:rsidRPr="00916469" w:rsidRDefault="000577CA" w:rsidP="000577CA">
      <w:pPr>
        <w:pStyle w:val="Titre4"/>
        <w:spacing w:before="0" w:line="240" w:lineRule="auto"/>
        <w:ind w:left="1134" w:hanging="1134"/>
        <w:jc w:val="both"/>
        <w:rPr>
          <w:rFonts w:ascii="Times New Roman" w:hAnsi="Times New Roman"/>
          <w:i w:val="0"/>
          <w:color w:val="auto"/>
          <w:sz w:val="24"/>
          <w:szCs w:val="24"/>
        </w:rPr>
      </w:pPr>
      <w:bookmarkStart w:id="487" w:name="_Toc392448721"/>
      <w:r w:rsidRPr="00916469">
        <w:rPr>
          <w:rFonts w:ascii="Times New Roman" w:hAnsi="Times New Roman"/>
          <w:i w:val="0"/>
          <w:color w:val="auto"/>
          <w:sz w:val="24"/>
          <w:szCs w:val="24"/>
        </w:rPr>
        <w:t>Article 24. RESILIATION DU MARCHE (CCAG-FCS-Articles 30, 31, 32, 33, 34, 35, 36 et 37)</w:t>
      </w:r>
      <w:bookmarkEnd w:id="487"/>
    </w:p>
    <w:p w14:paraId="694D4EAE" w14:textId="77777777" w:rsidR="000577CA" w:rsidRPr="00C363E0" w:rsidRDefault="000577CA" w:rsidP="000577CA">
      <w:pPr>
        <w:pStyle w:val="Paragraphedeliste"/>
        <w:ind w:left="0"/>
        <w:jc w:val="both"/>
        <w:rPr>
          <w:rFonts w:ascii="Times New Roman" w:eastAsia="Times New Roman" w:hAnsi="Times New Roman"/>
          <w:b/>
          <w:bCs/>
          <w:sz w:val="24"/>
          <w:szCs w:val="24"/>
        </w:rPr>
      </w:pPr>
    </w:p>
    <w:p w14:paraId="55D05FC0" w14:textId="77777777" w:rsidR="000577CA" w:rsidRPr="00C363E0" w:rsidRDefault="000577CA" w:rsidP="000577CA">
      <w:pPr>
        <w:pStyle w:val="Paragraphedeliste"/>
        <w:ind w:left="0"/>
        <w:jc w:val="both"/>
        <w:rPr>
          <w:rFonts w:ascii="Times New Roman" w:eastAsia="Times New Roman" w:hAnsi="Times New Roman"/>
          <w:sz w:val="24"/>
          <w:szCs w:val="24"/>
        </w:rPr>
      </w:pPr>
      <w:r>
        <w:rPr>
          <w:rFonts w:ascii="Times New Roman" w:eastAsia="Times New Roman" w:hAnsi="Times New Roman"/>
          <w:sz w:val="24"/>
          <w:szCs w:val="24"/>
        </w:rPr>
        <w:t>L’ASECNA</w:t>
      </w:r>
      <w:r w:rsidRPr="00C363E0">
        <w:rPr>
          <w:rFonts w:ascii="Times New Roman" w:eastAsia="Times New Roman" w:hAnsi="Times New Roman"/>
          <w:sz w:val="24"/>
          <w:szCs w:val="24"/>
        </w:rPr>
        <w:t xml:space="preserve"> peut mettre fin à l’exécution </w:t>
      </w:r>
      <w:r>
        <w:rPr>
          <w:rFonts w:ascii="Times New Roman" w:eastAsia="Times New Roman" w:hAnsi="Times New Roman"/>
          <w:sz w:val="24"/>
          <w:szCs w:val="24"/>
        </w:rPr>
        <w:t>des prestations</w:t>
      </w:r>
      <w:r w:rsidRPr="00C363E0">
        <w:rPr>
          <w:rFonts w:ascii="Times New Roman" w:eastAsia="Times New Roman" w:hAnsi="Times New Roman"/>
          <w:sz w:val="24"/>
          <w:szCs w:val="24"/>
        </w:rPr>
        <w:t xml:space="preserve"> faisant l’objet du Marché avant l’achèvement de </w:t>
      </w:r>
      <w:r>
        <w:rPr>
          <w:rFonts w:ascii="Times New Roman" w:eastAsia="Times New Roman" w:hAnsi="Times New Roman"/>
          <w:sz w:val="24"/>
          <w:szCs w:val="24"/>
        </w:rPr>
        <w:t>celles</w:t>
      </w:r>
      <w:r w:rsidRPr="00C363E0">
        <w:rPr>
          <w:rFonts w:ascii="Times New Roman" w:eastAsia="Times New Roman" w:hAnsi="Times New Roman"/>
          <w:sz w:val="24"/>
          <w:szCs w:val="24"/>
        </w:rPr>
        <w:t>-ci, par une décision de résiliation du Marché qui en fixe la date d’effet.</w:t>
      </w:r>
    </w:p>
    <w:p w14:paraId="35F620DE" w14:textId="77777777" w:rsidR="000577CA" w:rsidRPr="00C363E0" w:rsidRDefault="000577CA" w:rsidP="000577CA">
      <w:pPr>
        <w:pStyle w:val="Paragraphedeliste"/>
        <w:ind w:left="0"/>
        <w:jc w:val="both"/>
        <w:rPr>
          <w:rFonts w:ascii="Times New Roman" w:eastAsia="Times New Roman" w:hAnsi="Times New Roman"/>
          <w:sz w:val="24"/>
          <w:szCs w:val="24"/>
        </w:rPr>
      </w:pPr>
    </w:p>
    <w:p w14:paraId="3E57AF81" w14:textId="77777777" w:rsidR="000577CA" w:rsidRPr="00C363E0" w:rsidRDefault="000577CA" w:rsidP="000577CA">
      <w:pPr>
        <w:pStyle w:val="Paragraphedeliste"/>
        <w:ind w:left="0"/>
        <w:jc w:val="both"/>
        <w:rPr>
          <w:rFonts w:ascii="Times New Roman" w:eastAsia="Times New Roman" w:hAnsi="Times New Roman"/>
          <w:sz w:val="24"/>
          <w:szCs w:val="24"/>
        </w:rPr>
      </w:pPr>
      <w:r w:rsidRPr="00C363E0">
        <w:rPr>
          <w:rFonts w:ascii="Times New Roman" w:eastAsia="Times New Roman" w:hAnsi="Times New Roman"/>
          <w:sz w:val="24"/>
          <w:szCs w:val="24"/>
        </w:rPr>
        <w:t xml:space="preserve">Le règlement du Marché est fait alors selon les modalités prévues aux Articles </w:t>
      </w:r>
      <w:r>
        <w:rPr>
          <w:rFonts w:ascii="Times New Roman" w:eastAsia="Times New Roman" w:hAnsi="Times New Roman"/>
          <w:sz w:val="24"/>
          <w:szCs w:val="24"/>
        </w:rPr>
        <w:t>30</w:t>
      </w:r>
      <w:r w:rsidRPr="00C363E0">
        <w:rPr>
          <w:rFonts w:ascii="Times New Roman" w:eastAsia="Times New Roman" w:hAnsi="Times New Roman"/>
          <w:sz w:val="24"/>
          <w:szCs w:val="24"/>
        </w:rPr>
        <w:t xml:space="preserve">, </w:t>
      </w:r>
      <w:r>
        <w:rPr>
          <w:rFonts w:ascii="Times New Roman" w:eastAsia="Times New Roman" w:hAnsi="Times New Roman"/>
          <w:sz w:val="24"/>
          <w:szCs w:val="24"/>
        </w:rPr>
        <w:t>31, 32, 33, 34,35, 36 et 37 du CCAG-FCS</w:t>
      </w:r>
      <w:r w:rsidRPr="00C363E0">
        <w:rPr>
          <w:rFonts w:ascii="Times New Roman" w:eastAsia="Times New Roman" w:hAnsi="Times New Roman"/>
          <w:sz w:val="24"/>
          <w:szCs w:val="24"/>
        </w:rPr>
        <w:t>.</w:t>
      </w:r>
    </w:p>
    <w:p w14:paraId="44F4ACF2" w14:textId="77777777" w:rsidR="000577CA" w:rsidRDefault="000577CA" w:rsidP="000577CA">
      <w:pPr>
        <w:pStyle w:val="Paragraphedeliste"/>
        <w:ind w:left="0"/>
        <w:jc w:val="both"/>
        <w:rPr>
          <w:rFonts w:ascii="Times New Roman" w:eastAsia="Times New Roman" w:hAnsi="Times New Roman"/>
          <w:b/>
          <w:bCs/>
          <w:sz w:val="24"/>
          <w:szCs w:val="24"/>
        </w:rPr>
      </w:pPr>
    </w:p>
    <w:p w14:paraId="799BABE2" w14:textId="77777777" w:rsidR="000577CA" w:rsidRPr="00916469" w:rsidRDefault="000577CA" w:rsidP="000577CA">
      <w:pPr>
        <w:pStyle w:val="Titre3"/>
        <w:spacing w:before="0"/>
        <w:rPr>
          <w:rFonts w:ascii="Times New Roman" w:hAnsi="Times New Roman"/>
          <w:snapToGrid w:val="0"/>
          <w:color w:val="auto"/>
          <w:sz w:val="24"/>
        </w:rPr>
      </w:pPr>
      <w:bookmarkStart w:id="488" w:name="_Toc392448722"/>
      <w:bookmarkStart w:id="489" w:name="_Toc94182916"/>
      <w:r w:rsidRPr="00916469">
        <w:rPr>
          <w:rFonts w:ascii="Times New Roman" w:hAnsi="Times New Roman"/>
          <w:snapToGrid w:val="0"/>
          <w:color w:val="auto"/>
          <w:sz w:val="24"/>
        </w:rPr>
        <w:t>CHAPITRE VII : REGLEMENT DES DIFFERENDS ET LITIGES</w:t>
      </w:r>
      <w:bookmarkEnd w:id="488"/>
      <w:bookmarkEnd w:id="489"/>
    </w:p>
    <w:p w14:paraId="641DF37D" w14:textId="77777777" w:rsidR="000577CA" w:rsidRPr="00C363E0" w:rsidRDefault="000577CA" w:rsidP="000577CA">
      <w:pPr>
        <w:pStyle w:val="Paragraphedeliste"/>
        <w:spacing w:after="0"/>
        <w:ind w:left="0"/>
        <w:jc w:val="both"/>
        <w:rPr>
          <w:rFonts w:ascii="Times New Roman" w:eastAsia="Times New Roman" w:hAnsi="Times New Roman"/>
          <w:b/>
          <w:bCs/>
          <w:sz w:val="24"/>
          <w:szCs w:val="24"/>
        </w:rPr>
      </w:pPr>
    </w:p>
    <w:p w14:paraId="6C12DBF2" w14:textId="77777777" w:rsidR="000577CA" w:rsidRPr="00916469" w:rsidRDefault="000577CA" w:rsidP="000577CA">
      <w:pPr>
        <w:pStyle w:val="Titre4"/>
        <w:spacing w:before="0" w:line="240" w:lineRule="auto"/>
        <w:ind w:left="1134" w:hanging="1134"/>
        <w:jc w:val="both"/>
        <w:rPr>
          <w:rFonts w:ascii="Times New Roman" w:hAnsi="Times New Roman"/>
          <w:i w:val="0"/>
          <w:color w:val="auto"/>
          <w:sz w:val="24"/>
          <w:szCs w:val="24"/>
        </w:rPr>
      </w:pPr>
      <w:bookmarkStart w:id="490" w:name="_Toc392448723"/>
      <w:r w:rsidRPr="00916469">
        <w:rPr>
          <w:rFonts w:ascii="Times New Roman" w:hAnsi="Times New Roman"/>
          <w:i w:val="0"/>
          <w:color w:val="auto"/>
          <w:sz w:val="24"/>
          <w:szCs w:val="24"/>
        </w:rPr>
        <w:t>Article 25. REGLEMENT DES DIFFERENDS (CCAG-FCS – Article 38)</w:t>
      </w:r>
      <w:bookmarkEnd w:id="490"/>
    </w:p>
    <w:p w14:paraId="2A8CD571" w14:textId="77777777" w:rsidR="000577CA" w:rsidRPr="00C363E0" w:rsidRDefault="000577CA" w:rsidP="000577CA">
      <w:pPr>
        <w:pStyle w:val="Paragraphedeliste"/>
        <w:ind w:left="0"/>
        <w:jc w:val="both"/>
        <w:rPr>
          <w:rFonts w:ascii="Times New Roman" w:eastAsia="Times New Roman" w:hAnsi="Times New Roman"/>
          <w:b/>
          <w:bCs/>
          <w:sz w:val="24"/>
          <w:szCs w:val="24"/>
        </w:rPr>
      </w:pPr>
    </w:p>
    <w:p w14:paraId="77E513B5" w14:textId="77777777" w:rsidR="000577CA" w:rsidRPr="003B5955" w:rsidRDefault="000577CA" w:rsidP="000577CA">
      <w:pPr>
        <w:pStyle w:val="Paragraphedeliste"/>
        <w:ind w:left="0"/>
        <w:jc w:val="both"/>
        <w:rPr>
          <w:rFonts w:ascii="Times New Roman" w:eastAsia="Times New Roman" w:hAnsi="Times New Roman"/>
          <w:sz w:val="24"/>
          <w:szCs w:val="24"/>
        </w:rPr>
      </w:pPr>
      <w:r w:rsidRPr="003B5955">
        <w:rPr>
          <w:rFonts w:ascii="Times New Roman" w:eastAsia="Times New Roman" w:hAnsi="Times New Roman"/>
          <w:sz w:val="24"/>
          <w:szCs w:val="24"/>
        </w:rPr>
        <w:t xml:space="preserve">La personne responsable du marché et le </w:t>
      </w:r>
      <w:r>
        <w:rPr>
          <w:rFonts w:ascii="Times New Roman" w:eastAsia="Times New Roman" w:hAnsi="Times New Roman"/>
          <w:sz w:val="24"/>
          <w:szCs w:val="24"/>
        </w:rPr>
        <w:t>Fournisseur</w:t>
      </w:r>
      <w:r w:rsidRPr="003B5955">
        <w:rPr>
          <w:rFonts w:ascii="Times New Roman" w:eastAsia="Times New Roman" w:hAnsi="Times New Roman"/>
          <w:sz w:val="24"/>
          <w:szCs w:val="24"/>
        </w:rPr>
        <w:t xml:space="preserve"> s'efforceront de régler à l'amiable tout différend éventuel relatif à l'interprétation et/ ou à l'exécution du présent marché.</w:t>
      </w:r>
    </w:p>
    <w:p w14:paraId="2A3207C8" w14:textId="77777777" w:rsidR="000577CA" w:rsidRPr="003B5955" w:rsidRDefault="000577CA" w:rsidP="000577CA">
      <w:pPr>
        <w:pStyle w:val="Paragraphedeliste"/>
        <w:ind w:left="0"/>
        <w:jc w:val="both"/>
        <w:rPr>
          <w:rFonts w:ascii="Times New Roman" w:eastAsia="Times New Roman" w:hAnsi="Times New Roman"/>
          <w:sz w:val="24"/>
          <w:szCs w:val="24"/>
        </w:rPr>
      </w:pPr>
    </w:p>
    <w:p w14:paraId="5C615567" w14:textId="4ED6F158" w:rsidR="000577CA" w:rsidRPr="003B5955" w:rsidRDefault="000577CA" w:rsidP="000577CA">
      <w:pPr>
        <w:pStyle w:val="Paragraphedeliste"/>
        <w:ind w:left="0"/>
        <w:jc w:val="both"/>
        <w:rPr>
          <w:rFonts w:ascii="Times New Roman" w:eastAsia="Times New Roman" w:hAnsi="Times New Roman"/>
          <w:sz w:val="24"/>
          <w:szCs w:val="24"/>
        </w:rPr>
      </w:pPr>
      <w:r w:rsidRPr="003B5955">
        <w:rPr>
          <w:rFonts w:ascii="Times New Roman" w:eastAsia="Times New Roman" w:hAnsi="Times New Roman"/>
          <w:sz w:val="24"/>
          <w:szCs w:val="24"/>
        </w:rPr>
        <w:t xml:space="preserve">Si un différend survient entre le </w:t>
      </w:r>
      <w:r>
        <w:rPr>
          <w:rFonts w:ascii="Times New Roman" w:eastAsia="Times New Roman" w:hAnsi="Times New Roman"/>
          <w:sz w:val="24"/>
          <w:szCs w:val="24"/>
        </w:rPr>
        <w:t>Fournisseur</w:t>
      </w:r>
      <w:r w:rsidRPr="003B5955">
        <w:rPr>
          <w:rFonts w:ascii="Times New Roman" w:eastAsia="Times New Roman" w:hAnsi="Times New Roman"/>
          <w:sz w:val="24"/>
          <w:szCs w:val="24"/>
        </w:rPr>
        <w:t xml:space="preserve"> et </w:t>
      </w:r>
      <w:r>
        <w:rPr>
          <w:rFonts w:ascii="Times New Roman" w:eastAsia="Times New Roman" w:hAnsi="Times New Roman"/>
          <w:sz w:val="24"/>
          <w:szCs w:val="24"/>
        </w:rPr>
        <w:t>l’Autorité Contractante</w:t>
      </w:r>
      <w:r w:rsidRPr="003B5955">
        <w:rPr>
          <w:rFonts w:ascii="Times New Roman" w:eastAsia="Times New Roman" w:hAnsi="Times New Roman"/>
          <w:sz w:val="24"/>
          <w:szCs w:val="24"/>
        </w:rPr>
        <w:t xml:space="preserve">, sous la forme de réserves faites à un ordre de service ou sous toute autre forme, ou entre le </w:t>
      </w:r>
      <w:r>
        <w:rPr>
          <w:rFonts w:ascii="Times New Roman" w:eastAsia="Times New Roman" w:hAnsi="Times New Roman"/>
          <w:sz w:val="24"/>
          <w:szCs w:val="24"/>
        </w:rPr>
        <w:t>Fournisseur</w:t>
      </w:r>
      <w:r w:rsidRPr="003B5955">
        <w:rPr>
          <w:rFonts w:ascii="Times New Roman" w:eastAsia="Times New Roman" w:hAnsi="Times New Roman"/>
          <w:sz w:val="24"/>
          <w:szCs w:val="24"/>
        </w:rPr>
        <w:t xml:space="preserve"> et le représentant de l’ASECNA, </w:t>
      </w:r>
      <w:r>
        <w:rPr>
          <w:rFonts w:ascii="Times New Roman" w:eastAsia="Times New Roman" w:hAnsi="Times New Roman"/>
          <w:sz w:val="24"/>
          <w:szCs w:val="24"/>
        </w:rPr>
        <w:t>le Fournisseur</w:t>
      </w:r>
      <w:r w:rsidRPr="003B5955">
        <w:rPr>
          <w:rFonts w:ascii="Times New Roman" w:eastAsia="Times New Roman" w:hAnsi="Times New Roman"/>
          <w:sz w:val="24"/>
          <w:szCs w:val="24"/>
        </w:rPr>
        <w:t xml:space="preserve"> remet au représentant de l'ASECNA, contre décharge, aux fins de transmission au Directeur Général, un mémoire en réclamation comportant les motifs et le montant des réclamations. A peine de forclusion, une copie du  mémoire est transmise au Directeur Général de l’ASECNA dans un délai de trente (30) jours à compter de la naissance du litige.</w:t>
      </w:r>
    </w:p>
    <w:p w14:paraId="1D1630C7" w14:textId="77777777" w:rsidR="000577CA" w:rsidRPr="003B5955" w:rsidRDefault="000577CA" w:rsidP="000577CA">
      <w:pPr>
        <w:pStyle w:val="Paragraphedeliste"/>
        <w:ind w:left="0"/>
        <w:jc w:val="both"/>
        <w:rPr>
          <w:rFonts w:ascii="Times New Roman" w:eastAsia="Times New Roman" w:hAnsi="Times New Roman"/>
          <w:sz w:val="24"/>
          <w:szCs w:val="24"/>
        </w:rPr>
      </w:pPr>
    </w:p>
    <w:p w14:paraId="775A0C65" w14:textId="77777777" w:rsidR="000577CA" w:rsidRPr="003B5955" w:rsidRDefault="000577CA" w:rsidP="000577CA">
      <w:pPr>
        <w:pStyle w:val="Paragraphedeliste"/>
        <w:ind w:left="0"/>
        <w:jc w:val="both"/>
        <w:rPr>
          <w:rFonts w:ascii="Times New Roman" w:eastAsia="Times New Roman" w:hAnsi="Times New Roman"/>
          <w:sz w:val="24"/>
          <w:szCs w:val="24"/>
        </w:rPr>
      </w:pPr>
      <w:r w:rsidRPr="003B5955">
        <w:rPr>
          <w:rFonts w:ascii="Times New Roman" w:eastAsia="Times New Roman" w:hAnsi="Times New Roman"/>
          <w:sz w:val="24"/>
          <w:szCs w:val="24"/>
        </w:rPr>
        <w:t xml:space="preserve">En l’absence de réponse satisfaisante reçue dans un délai de deux (02) mois à partir de la date de réception du mémoire </w:t>
      </w:r>
      <w:r>
        <w:rPr>
          <w:rFonts w:ascii="Times New Roman" w:eastAsia="Times New Roman" w:hAnsi="Times New Roman"/>
          <w:sz w:val="24"/>
          <w:szCs w:val="24"/>
        </w:rPr>
        <w:t>du Fournisseur</w:t>
      </w:r>
      <w:r w:rsidRPr="003B5955">
        <w:rPr>
          <w:rFonts w:ascii="Times New Roman" w:eastAsia="Times New Roman" w:hAnsi="Times New Roman"/>
          <w:sz w:val="24"/>
          <w:szCs w:val="24"/>
        </w:rPr>
        <w:t xml:space="preserve">, celui-ci pourrait engager une procédure de règlement à l’amiable. </w:t>
      </w:r>
    </w:p>
    <w:p w14:paraId="549A712E" w14:textId="77777777" w:rsidR="000577CA" w:rsidRPr="003B5955" w:rsidRDefault="000577CA" w:rsidP="000577CA">
      <w:pPr>
        <w:pStyle w:val="Paragraphedeliste"/>
        <w:ind w:left="0"/>
        <w:jc w:val="both"/>
        <w:rPr>
          <w:rFonts w:ascii="Times New Roman" w:eastAsia="Times New Roman" w:hAnsi="Times New Roman"/>
          <w:sz w:val="24"/>
          <w:szCs w:val="24"/>
        </w:rPr>
      </w:pPr>
    </w:p>
    <w:p w14:paraId="43F4E088" w14:textId="77777777" w:rsidR="000577CA" w:rsidRPr="003B5955" w:rsidRDefault="000577CA" w:rsidP="000577CA">
      <w:pPr>
        <w:pStyle w:val="Paragraphedeliste"/>
        <w:ind w:left="0"/>
        <w:jc w:val="both"/>
        <w:rPr>
          <w:rFonts w:ascii="Times New Roman" w:eastAsia="Times New Roman" w:hAnsi="Times New Roman"/>
          <w:sz w:val="24"/>
          <w:szCs w:val="24"/>
        </w:rPr>
      </w:pPr>
      <w:r w:rsidRPr="003B5955">
        <w:rPr>
          <w:rFonts w:ascii="Times New Roman" w:eastAsia="Times New Roman" w:hAnsi="Times New Roman"/>
          <w:sz w:val="24"/>
          <w:szCs w:val="24"/>
        </w:rPr>
        <w:t xml:space="preserve">En cas d’échec de la tentative de règlement à l’amiable, dans un délai de trois (03) mois à compter de la date de réception du mémoire, </w:t>
      </w:r>
      <w:r>
        <w:rPr>
          <w:rFonts w:ascii="Times New Roman" w:eastAsia="Times New Roman" w:hAnsi="Times New Roman"/>
          <w:sz w:val="24"/>
          <w:szCs w:val="24"/>
        </w:rPr>
        <w:t>le Fournisseur</w:t>
      </w:r>
      <w:r w:rsidRPr="003B5955">
        <w:rPr>
          <w:rFonts w:ascii="Times New Roman" w:eastAsia="Times New Roman" w:hAnsi="Times New Roman"/>
          <w:sz w:val="24"/>
          <w:szCs w:val="24"/>
        </w:rPr>
        <w:t xml:space="preserve"> pourra user des autres voies de recours prévues par la réglementation en vigueur notamment l'article </w:t>
      </w:r>
      <w:r w:rsidRPr="003B5955">
        <w:rPr>
          <w:rFonts w:ascii="Times New Roman" w:eastAsia="Times New Roman" w:hAnsi="Times New Roman"/>
          <w:bCs/>
          <w:sz w:val="24"/>
          <w:szCs w:val="24"/>
        </w:rPr>
        <w:t>86/3</w:t>
      </w:r>
      <w:r w:rsidRPr="003B5955">
        <w:rPr>
          <w:rFonts w:ascii="Times New Roman" w:eastAsia="Times New Roman" w:hAnsi="Times New Roman"/>
          <w:sz w:val="24"/>
          <w:szCs w:val="24"/>
        </w:rPr>
        <w:t xml:space="preserve"> de la Règlementation des Marchés de Toute Nature (RMTN) passée au nom de l'ASECNA adopté par la résolution N° 2013 CA 124-11 du 4 juillet 2013 et conformément aux procédures fixées aux articles </w:t>
      </w:r>
      <w:r>
        <w:rPr>
          <w:rFonts w:ascii="Times New Roman" w:eastAsia="Times New Roman" w:hAnsi="Times New Roman"/>
          <w:sz w:val="24"/>
          <w:szCs w:val="24"/>
        </w:rPr>
        <w:t>38/5 et 38/6 du CCAG-FCS</w:t>
      </w:r>
      <w:r w:rsidRPr="003B5955">
        <w:rPr>
          <w:rFonts w:ascii="Times New Roman" w:eastAsia="Times New Roman" w:hAnsi="Times New Roman"/>
          <w:sz w:val="24"/>
          <w:szCs w:val="24"/>
        </w:rPr>
        <w:t>.</w:t>
      </w:r>
    </w:p>
    <w:p w14:paraId="24568DAF" w14:textId="77777777" w:rsidR="000577CA" w:rsidRPr="00C363E0" w:rsidRDefault="000577CA" w:rsidP="000577CA">
      <w:pPr>
        <w:pStyle w:val="Paragraphedeliste"/>
        <w:spacing w:after="0"/>
        <w:ind w:left="0"/>
        <w:jc w:val="both"/>
        <w:rPr>
          <w:rFonts w:ascii="Times New Roman" w:eastAsia="Times New Roman" w:hAnsi="Times New Roman"/>
          <w:b/>
          <w:bCs/>
          <w:sz w:val="24"/>
          <w:szCs w:val="24"/>
        </w:rPr>
      </w:pPr>
    </w:p>
    <w:p w14:paraId="278648F8" w14:textId="77777777" w:rsidR="000577CA" w:rsidRPr="00916469" w:rsidRDefault="000577CA" w:rsidP="000577CA">
      <w:pPr>
        <w:pStyle w:val="Titre3"/>
        <w:spacing w:before="0"/>
        <w:rPr>
          <w:rFonts w:ascii="Times New Roman" w:hAnsi="Times New Roman"/>
          <w:snapToGrid w:val="0"/>
          <w:color w:val="auto"/>
          <w:sz w:val="24"/>
        </w:rPr>
      </w:pPr>
      <w:bookmarkStart w:id="491" w:name="_Toc392448724"/>
      <w:bookmarkStart w:id="492" w:name="_Toc94182917"/>
      <w:r w:rsidRPr="00916469">
        <w:rPr>
          <w:rFonts w:ascii="Times New Roman" w:hAnsi="Times New Roman"/>
          <w:snapToGrid w:val="0"/>
          <w:color w:val="auto"/>
          <w:sz w:val="24"/>
        </w:rPr>
        <w:t>CHAPITRE VIII -REGLEMENTATION ET DROIT APPLICABLES</w:t>
      </w:r>
      <w:bookmarkEnd w:id="491"/>
      <w:bookmarkEnd w:id="492"/>
    </w:p>
    <w:p w14:paraId="65AA1620" w14:textId="77777777" w:rsidR="000577CA" w:rsidRPr="00C363E0" w:rsidRDefault="000577CA" w:rsidP="000577CA">
      <w:pPr>
        <w:pStyle w:val="Paragraphedeliste"/>
        <w:spacing w:after="0"/>
        <w:ind w:left="0"/>
        <w:jc w:val="both"/>
        <w:rPr>
          <w:rFonts w:ascii="Times New Roman" w:eastAsia="Times New Roman" w:hAnsi="Times New Roman"/>
          <w:b/>
          <w:sz w:val="24"/>
          <w:szCs w:val="24"/>
        </w:rPr>
      </w:pPr>
    </w:p>
    <w:p w14:paraId="491FC721" w14:textId="77777777" w:rsidR="000577CA" w:rsidRPr="00916469" w:rsidRDefault="000577CA" w:rsidP="000577CA">
      <w:pPr>
        <w:pStyle w:val="Titre4"/>
        <w:spacing w:before="0" w:line="240" w:lineRule="auto"/>
        <w:ind w:left="1134" w:hanging="1134"/>
        <w:jc w:val="both"/>
        <w:rPr>
          <w:rFonts w:ascii="Times New Roman" w:hAnsi="Times New Roman"/>
          <w:i w:val="0"/>
          <w:color w:val="auto"/>
          <w:sz w:val="24"/>
          <w:szCs w:val="24"/>
        </w:rPr>
      </w:pPr>
      <w:bookmarkStart w:id="493" w:name="_Toc392448725"/>
      <w:r w:rsidRPr="00916469">
        <w:rPr>
          <w:rFonts w:ascii="Times New Roman" w:hAnsi="Times New Roman"/>
          <w:i w:val="0"/>
          <w:color w:val="auto"/>
          <w:sz w:val="24"/>
          <w:szCs w:val="24"/>
        </w:rPr>
        <w:t>Article 26. REGLEMENTATION APPLICABLE</w:t>
      </w:r>
      <w:bookmarkEnd w:id="493"/>
    </w:p>
    <w:p w14:paraId="63272057" w14:textId="77777777" w:rsidR="000577CA" w:rsidRPr="00C363E0" w:rsidRDefault="000577CA" w:rsidP="000577CA">
      <w:pPr>
        <w:pStyle w:val="Paragraphedeliste"/>
        <w:ind w:left="0"/>
        <w:jc w:val="both"/>
        <w:rPr>
          <w:rFonts w:ascii="Times New Roman" w:eastAsia="Times New Roman" w:hAnsi="Times New Roman"/>
          <w:b/>
          <w:sz w:val="24"/>
          <w:szCs w:val="24"/>
        </w:rPr>
      </w:pPr>
    </w:p>
    <w:p w14:paraId="6F10A443" w14:textId="77777777" w:rsidR="000577CA" w:rsidRPr="003B5955" w:rsidRDefault="000577CA" w:rsidP="000577CA">
      <w:pPr>
        <w:pStyle w:val="Paragraphedeliste"/>
        <w:ind w:left="0"/>
        <w:jc w:val="both"/>
        <w:rPr>
          <w:rFonts w:ascii="Times New Roman" w:eastAsia="Times New Roman" w:hAnsi="Times New Roman"/>
          <w:sz w:val="24"/>
          <w:szCs w:val="24"/>
        </w:rPr>
      </w:pPr>
      <w:r w:rsidRPr="003B5955">
        <w:rPr>
          <w:rFonts w:ascii="Times New Roman" w:eastAsia="Times New Roman" w:hAnsi="Times New Roman"/>
          <w:sz w:val="24"/>
          <w:szCs w:val="24"/>
        </w:rPr>
        <w:lastRenderedPageBreak/>
        <w:t>Le présent marché est régi par les dispositions de la Règlementation des Marchés de Toute Nature (RMTN) passés au nom de l'ASECNA adopté par la résolution N° 2013 CA 124-11 du 4 juillet 2013 et leurs textes subsé</w:t>
      </w:r>
      <w:r>
        <w:rPr>
          <w:rFonts w:ascii="Times New Roman" w:eastAsia="Times New Roman" w:hAnsi="Times New Roman"/>
          <w:sz w:val="24"/>
          <w:szCs w:val="24"/>
        </w:rPr>
        <w:t xml:space="preserve">quents notamment par le Cahier </w:t>
      </w:r>
      <w:r w:rsidRPr="003B5955">
        <w:rPr>
          <w:rFonts w:ascii="Times New Roman" w:eastAsia="Times New Roman" w:hAnsi="Times New Roman"/>
          <w:sz w:val="24"/>
          <w:szCs w:val="24"/>
        </w:rPr>
        <w:t xml:space="preserve">des Clauses Administratives Générales applicable aux marchés de </w:t>
      </w:r>
      <w:r>
        <w:rPr>
          <w:rFonts w:ascii="Times New Roman" w:eastAsia="Times New Roman" w:hAnsi="Times New Roman"/>
          <w:sz w:val="24"/>
          <w:szCs w:val="24"/>
        </w:rPr>
        <w:t>Fournitures Courantes et Prestations de Services</w:t>
      </w:r>
      <w:r w:rsidRPr="003B5955">
        <w:rPr>
          <w:rFonts w:ascii="Times New Roman" w:eastAsia="Times New Roman" w:hAnsi="Times New Roman"/>
          <w:sz w:val="24"/>
          <w:szCs w:val="24"/>
        </w:rPr>
        <w:t>.</w:t>
      </w:r>
    </w:p>
    <w:p w14:paraId="6C7A8570" w14:textId="77777777" w:rsidR="000577CA" w:rsidRPr="00C363E0" w:rsidRDefault="000577CA" w:rsidP="000577CA">
      <w:pPr>
        <w:pStyle w:val="Paragraphedeliste"/>
        <w:spacing w:after="0"/>
        <w:ind w:left="0"/>
        <w:jc w:val="both"/>
        <w:rPr>
          <w:rFonts w:ascii="Times New Roman" w:eastAsia="Times New Roman" w:hAnsi="Times New Roman"/>
          <w:b/>
          <w:sz w:val="24"/>
          <w:szCs w:val="24"/>
        </w:rPr>
      </w:pPr>
    </w:p>
    <w:p w14:paraId="335E177E" w14:textId="77777777" w:rsidR="000577CA" w:rsidRPr="00916469" w:rsidRDefault="000577CA" w:rsidP="000577CA">
      <w:pPr>
        <w:pStyle w:val="Titre4"/>
        <w:spacing w:before="0" w:line="240" w:lineRule="auto"/>
        <w:ind w:left="1134" w:hanging="1134"/>
        <w:jc w:val="both"/>
        <w:rPr>
          <w:rFonts w:ascii="Times New Roman" w:hAnsi="Times New Roman"/>
          <w:i w:val="0"/>
          <w:color w:val="auto"/>
          <w:sz w:val="24"/>
          <w:szCs w:val="24"/>
        </w:rPr>
      </w:pPr>
      <w:bookmarkStart w:id="494" w:name="_Toc392448726"/>
      <w:r w:rsidRPr="00916469">
        <w:rPr>
          <w:rFonts w:ascii="Times New Roman" w:hAnsi="Times New Roman"/>
          <w:i w:val="0"/>
          <w:color w:val="auto"/>
          <w:sz w:val="24"/>
          <w:szCs w:val="24"/>
        </w:rPr>
        <w:t>Article 27. DROIT APPLICABLE</w:t>
      </w:r>
      <w:bookmarkEnd w:id="494"/>
    </w:p>
    <w:p w14:paraId="3BB815B7" w14:textId="77777777" w:rsidR="000577CA" w:rsidRPr="00C363E0" w:rsidRDefault="000577CA" w:rsidP="000577CA">
      <w:pPr>
        <w:pStyle w:val="Paragraphedeliste"/>
        <w:ind w:left="0"/>
        <w:jc w:val="both"/>
        <w:rPr>
          <w:rFonts w:ascii="Times New Roman" w:eastAsia="Times New Roman" w:hAnsi="Times New Roman"/>
          <w:b/>
          <w:bCs/>
          <w:sz w:val="24"/>
          <w:szCs w:val="24"/>
        </w:rPr>
      </w:pPr>
    </w:p>
    <w:p w14:paraId="2025D843" w14:textId="77777777" w:rsidR="000577CA" w:rsidRPr="003B5955" w:rsidRDefault="000577CA" w:rsidP="000577CA">
      <w:pPr>
        <w:pStyle w:val="Paragraphedeliste"/>
        <w:ind w:left="0"/>
        <w:jc w:val="both"/>
        <w:rPr>
          <w:rFonts w:ascii="Times New Roman" w:eastAsia="Times New Roman" w:hAnsi="Times New Roman"/>
          <w:sz w:val="24"/>
          <w:szCs w:val="24"/>
        </w:rPr>
      </w:pPr>
      <w:r w:rsidRPr="003B5955">
        <w:rPr>
          <w:rFonts w:ascii="Times New Roman" w:eastAsia="Times New Roman" w:hAnsi="Times New Roman"/>
          <w:sz w:val="24"/>
          <w:szCs w:val="24"/>
        </w:rPr>
        <w:t xml:space="preserve">Sous réserve des dispositions de la RMTN visée à l’article </w:t>
      </w:r>
      <w:r>
        <w:rPr>
          <w:rFonts w:ascii="Times New Roman" w:eastAsia="Times New Roman" w:hAnsi="Times New Roman"/>
          <w:sz w:val="24"/>
          <w:szCs w:val="24"/>
        </w:rPr>
        <w:t>26</w:t>
      </w:r>
      <w:r w:rsidRPr="003B5955">
        <w:rPr>
          <w:rFonts w:ascii="Times New Roman" w:eastAsia="Times New Roman" w:hAnsi="Times New Roman"/>
          <w:sz w:val="24"/>
          <w:szCs w:val="24"/>
        </w:rPr>
        <w:t xml:space="preserve"> ci-dessus, la loi applicable au présent marché est celle du pays </w:t>
      </w:r>
      <w:r>
        <w:rPr>
          <w:rFonts w:ascii="Times New Roman" w:eastAsia="Times New Roman" w:hAnsi="Times New Roman"/>
          <w:sz w:val="24"/>
          <w:szCs w:val="24"/>
        </w:rPr>
        <w:t>dans lequel les fournitures seront livrées</w:t>
      </w:r>
      <w:r w:rsidRPr="003B5955">
        <w:rPr>
          <w:rFonts w:ascii="Times New Roman" w:eastAsia="Times New Roman" w:hAnsi="Times New Roman"/>
          <w:sz w:val="24"/>
          <w:szCs w:val="24"/>
        </w:rPr>
        <w:t>. </w:t>
      </w:r>
    </w:p>
    <w:p w14:paraId="2A43923C" w14:textId="77777777" w:rsidR="000577CA" w:rsidRDefault="000577CA" w:rsidP="000577CA">
      <w:pPr>
        <w:pStyle w:val="Paragraphedeliste"/>
        <w:spacing w:after="0"/>
        <w:ind w:left="0"/>
        <w:jc w:val="both"/>
        <w:rPr>
          <w:rFonts w:ascii="Times New Roman" w:eastAsia="Times New Roman" w:hAnsi="Times New Roman"/>
          <w:b/>
          <w:sz w:val="24"/>
          <w:szCs w:val="24"/>
        </w:rPr>
      </w:pPr>
    </w:p>
    <w:p w14:paraId="7D4DD771" w14:textId="77777777" w:rsidR="000577CA" w:rsidRPr="00C363E0" w:rsidRDefault="000577CA" w:rsidP="000577CA">
      <w:pPr>
        <w:pStyle w:val="Paragraphedeliste"/>
        <w:spacing w:after="0"/>
        <w:ind w:left="0"/>
        <w:jc w:val="both"/>
        <w:rPr>
          <w:rFonts w:ascii="Times New Roman" w:eastAsia="Times New Roman" w:hAnsi="Times New Roman"/>
          <w:b/>
          <w:sz w:val="24"/>
          <w:szCs w:val="24"/>
        </w:rPr>
      </w:pPr>
    </w:p>
    <w:p w14:paraId="2E4F0D7A" w14:textId="77777777" w:rsidR="000577CA" w:rsidRPr="00916469" w:rsidRDefault="000577CA" w:rsidP="000577CA">
      <w:pPr>
        <w:pStyle w:val="Titre3"/>
        <w:spacing w:before="0"/>
        <w:rPr>
          <w:rFonts w:ascii="Times New Roman" w:hAnsi="Times New Roman"/>
          <w:snapToGrid w:val="0"/>
          <w:color w:val="auto"/>
          <w:sz w:val="24"/>
        </w:rPr>
      </w:pPr>
      <w:bookmarkStart w:id="495" w:name="_Toc392448727"/>
      <w:bookmarkStart w:id="496" w:name="_Toc94182918"/>
      <w:r w:rsidRPr="00916469">
        <w:rPr>
          <w:rFonts w:ascii="Times New Roman" w:hAnsi="Times New Roman"/>
          <w:snapToGrid w:val="0"/>
          <w:color w:val="auto"/>
          <w:sz w:val="24"/>
        </w:rPr>
        <w:t>CHAPITRE IX -  DISPOSITIONS DIVERSES</w:t>
      </w:r>
      <w:bookmarkEnd w:id="495"/>
      <w:bookmarkEnd w:id="496"/>
    </w:p>
    <w:p w14:paraId="29C4CBE0" w14:textId="77777777" w:rsidR="000577CA" w:rsidRPr="00C363E0" w:rsidRDefault="000577CA" w:rsidP="000577CA">
      <w:pPr>
        <w:pStyle w:val="Paragraphedeliste"/>
        <w:ind w:left="0"/>
        <w:jc w:val="both"/>
        <w:rPr>
          <w:rFonts w:ascii="Times New Roman" w:eastAsia="Times New Roman" w:hAnsi="Times New Roman"/>
          <w:b/>
          <w:sz w:val="24"/>
          <w:szCs w:val="24"/>
        </w:rPr>
      </w:pPr>
    </w:p>
    <w:p w14:paraId="7DCE1FF2" w14:textId="77777777" w:rsidR="000577CA" w:rsidRPr="00916469" w:rsidRDefault="000577CA" w:rsidP="000577CA">
      <w:pPr>
        <w:pStyle w:val="Titre4"/>
        <w:spacing w:before="0" w:line="240" w:lineRule="auto"/>
        <w:ind w:left="1134" w:hanging="1134"/>
        <w:jc w:val="both"/>
        <w:rPr>
          <w:rFonts w:ascii="Times New Roman" w:hAnsi="Times New Roman"/>
          <w:i w:val="0"/>
          <w:color w:val="auto"/>
          <w:sz w:val="24"/>
          <w:szCs w:val="24"/>
        </w:rPr>
      </w:pPr>
      <w:bookmarkStart w:id="497" w:name="_Toc392448728"/>
      <w:r w:rsidRPr="00916469">
        <w:rPr>
          <w:rFonts w:ascii="Times New Roman" w:hAnsi="Times New Roman"/>
          <w:i w:val="0"/>
          <w:color w:val="auto"/>
          <w:sz w:val="24"/>
          <w:szCs w:val="24"/>
        </w:rPr>
        <w:t>Article 28.  PRISE D’EFFET DU MARCHE</w:t>
      </w:r>
      <w:bookmarkEnd w:id="497"/>
    </w:p>
    <w:p w14:paraId="67AC835E" w14:textId="77777777" w:rsidR="000577CA" w:rsidRPr="00C363E0" w:rsidRDefault="000577CA" w:rsidP="000577CA">
      <w:pPr>
        <w:pStyle w:val="Paragraphedeliste"/>
        <w:ind w:left="0"/>
        <w:jc w:val="both"/>
        <w:rPr>
          <w:rFonts w:ascii="Times New Roman" w:eastAsia="Times New Roman" w:hAnsi="Times New Roman"/>
          <w:b/>
          <w:bCs/>
          <w:sz w:val="24"/>
          <w:szCs w:val="24"/>
        </w:rPr>
      </w:pPr>
    </w:p>
    <w:p w14:paraId="6038A21C" w14:textId="77777777" w:rsidR="000577CA" w:rsidRPr="0078578C" w:rsidRDefault="000577CA" w:rsidP="000577CA">
      <w:pPr>
        <w:pStyle w:val="Paragraphedeliste"/>
        <w:ind w:left="0"/>
        <w:jc w:val="both"/>
        <w:rPr>
          <w:rFonts w:ascii="Times New Roman" w:eastAsia="Times New Roman" w:hAnsi="Times New Roman"/>
          <w:sz w:val="24"/>
          <w:szCs w:val="24"/>
        </w:rPr>
      </w:pPr>
      <w:r w:rsidRPr="003B5955">
        <w:rPr>
          <w:rFonts w:ascii="Times New Roman" w:eastAsia="Times New Roman" w:hAnsi="Times New Roman"/>
          <w:sz w:val="24"/>
          <w:szCs w:val="24"/>
        </w:rPr>
        <w:t xml:space="preserve"> Le présent marché prend effet à la date de sa signature. Le début des </w:t>
      </w:r>
      <w:r>
        <w:rPr>
          <w:rFonts w:ascii="Times New Roman" w:eastAsia="Times New Roman" w:hAnsi="Times New Roman"/>
          <w:sz w:val="24"/>
          <w:szCs w:val="24"/>
        </w:rPr>
        <w:t>prestations</w:t>
      </w:r>
      <w:r w:rsidRPr="003B5955">
        <w:rPr>
          <w:rFonts w:ascii="Times New Roman" w:eastAsia="Times New Roman" w:hAnsi="Times New Roman"/>
          <w:sz w:val="24"/>
          <w:szCs w:val="24"/>
        </w:rPr>
        <w:t xml:space="preserve"> est fixé à la date  de notification du marché au </w:t>
      </w:r>
      <w:r>
        <w:rPr>
          <w:rFonts w:ascii="Times New Roman" w:eastAsia="Times New Roman" w:hAnsi="Times New Roman"/>
          <w:sz w:val="24"/>
          <w:szCs w:val="24"/>
        </w:rPr>
        <w:t>Fournisseur</w:t>
      </w:r>
      <w:r w:rsidRPr="003B5955">
        <w:rPr>
          <w:rFonts w:ascii="Times New Roman" w:eastAsia="Times New Roman" w:hAnsi="Times New Roman"/>
          <w:sz w:val="24"/>
          <w:szCs w:val="24"/>
        </w:rPr>
        <w:t>, servant de point de départ du délai d’exécution.</w:t>
      </w:r>
    </w:p>
    <w:p w14:paraId="77AFFAC3" w14:textId="77777777" w:rsidR="000577CA" w:rsidRPr="00916469" w:rsidRDefault="000577CA" w:rsidP="000577CA">
      <w:pPr>
        <w:pStyle w:val="Titre4"/>
        <w:spacing w:before="0" w:line="240" w:lineRule="auto"/>
        <w:ind w:left="1134" w:hanging="1134"/>
        <w:jc w:val="both"/>
        <w:rPr>
          <w:rFonts w:ascii="Times New Roman" w:hAnsi="Times New Roman"/>
          <w:i w:val="0"/>
          <w:color w:val="auto"/>
          <w:sz w:val="24"/>
          <w:szCs w:val="24"/>
        </w:rPr>
      </w:pPr>
      <w:bookmarkStart w:id="498" w:name="_Toc392448729"/>
      <w:r w:rsidRPr="00916469">
        <w:rPr>
          <w:rFonts w:ascii="Times New Roman" w:hAnsi="Times New Roman"/>
          <w:i w:val="0"/>
          <w:color w:val="auto"/>
          <w:sz w:val="24"/>
          <w:szCs w:val="24"/>
        </w:rPr>
        <w:t>Article 29.  DEROGATION AUX ARTICLES DU CCAG-FCS (CCAG-FCS – Article 40)</w:t>
      </w:r>
      <w:bookmarkEnd w:id="498"/>
    </w:p>
    <w:p w14:paraId="35340EF0" w14:textId="77777777" w:rsidR="000577CA" w:rsidRDefault="000577CA" w:rsidP="000577CA">
      <w:pPr>
        <w:pStyle w:val="Paragraphedeliste"/>
        <w:ind w:left="0"/>
        <w:jc w:val="both"/>
        <w:rPr>
          <w:rFonts w:ascii="Times New Roman" w:eastAsia="Times New Roman" w:hAnsi="Times New Roman"/>
          <w:b/>
          <w:sz w:val="24"/>
          <w:szCs w:val="24"/>
        </w:rPr>
      </w:pPr>
      <w:r w:rsidRPr="00C363E0">
        <w:rPr>
          <w:rFonts w:ascii="Times New Roman" w:eastAsia="Times New Roman" w:hAnsi="Times New Roman"/>
          <w:b/>
          <w:sz w:val="24"/>
          <w:szCs w:val="24"/>
        </w:rPr>
        <w:tab/>
      </w:r>
    </w:p>
    <w:p w14:paraId="292DF005" w14:textId="77777777" w:rsidR="000577CA" w:rsidRPr="00D3738B" w:rsidRDefault="000577CA" w:rsidP="000577CA">
      <w:pPr>
        <w:pStyle w:val="Paragraphedeliste"/>
        <w:ind w:left="0"/>
        <w:jc w:val="both"/>
        <w:rPr>
          <w:rFonts w:ascii="Times New Roman" w:eastAsia="Times New Roman" w:hAnsi="Times New Roman"/>
          <w:b/>
          <w:sz w:val="24"/>
          <w:szCs w:val="24"/>
        </w:rPr>
      </w:pPr>
      <w:r w:rsidRPr="00A568D9">
        <w:rPr>
          <w:rFonts w:ascii="Times New Roman" w:eastAsia="Times New Roman" w:hAnsi="Times New Roman"/>
          <w:sz w:val="24"/>
          <w:szCs w:val="24"/>
        </w:rPr>
        <w:t>Sans objet</w:t>
      </w:r>
    </w:p>
    <w:p w14:paraId="625DB9B2" w14:textId="77777777" w:rsidR="000577CA" w:rsidRDefault="000577CA" w:rsidP="000577CA">
      <w:pPr>
        <w:pStyle w:val="Paragraphedeliste"/>
        <w:spacing w:after="0"/>
        <w:rPr>
          <w:rFonts w:ascii="Times New Roman" w:hAnsi="Times New Roman"/>
          <w:sz w:val="24"/>
          <w:szCs w:val="24"/>
        </w:rPr>
      </w:pPr>
    </w:p>
    <w:p w14:paraId="40A9BF40" w14:textId="77777777" w:rsidR="000577CA" w:rsidRDefault="000577CA" w:rsidP="000577CA">
      <w:pPr>
        <w:pStyle w:val="Paragraphedeliste"/>
        <w:spacing w:after="0"/>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44"/>
        <w:gridCol w:w="4918"/>
      </w:tblGrid>
      <w:tr w:rsidR="000577CA" w:rsidRPr="005B1226" w14:paraId="3CD8613D" w14:textId="77777777" w:rsidTr="00FA74BB">
        <w:tc>
          <w:tcPr>
            <w:tcW w:w="4219" w:type="dxa"/>
            <w:vMerge w:val="restart"/>
            <w:shd w:val="clear" w:color="auto" w:fill="auto"/>
          </w:tcPr>
          <w:p w14:paraId="4B1ACF12" w14:textId="77777777" w:rsidR="000577CA" w:rsidRPr="005B1226" w:rsidRDefault="000577CA" w:rsidP="00FA74BB">
            <w:pPr>
              <w:pStyle w:val="Paragraphedeliste"/>
              <w:rPr>
                <w:rFonts w:ascii="Times New Roman" w:hAnsi="Times New Roman"/>
                <w:sz w:val="24"/>
                <w:szCs w:val="24"/>
              </w:rPr>
            </w:pPr>
          </w:p>
          <w:p w14:paraId="5E86B0B1" w14:textId="77777777" w:rsidR="000577CA" w:rsidRPr="005B1226" w:rsidRDefault="004B71F9" w:rsidP="00FA74BB">
            <w:pPr>
              <w:pStyle w:val="Paragraphedeliste"/>
              <w:rPr>
                <w:rFonts w:ascii="Times New Roman" w:hAnsi="Times New Roman"/>
                <w:sz w:val="24"/>
                <w:szCs w:val="24"/>
                <w:u w:val="single"/>
              </w:rPr>
            </w:pPr>
            <w:r>
              <w:rPr>
                <w:rFonts w:ascii="Times New Roman" w:hAnsi="Times New Roman"/>
                <w:sz w:val="24"/>
                <w:szCs w:val="24"/>
                <w:u w:val="single"/>
              </w:rPr>
              <w:t>Ndjamena</w:t>
            </w:r>
            <w:r w:rsidR="000577CA" w:rsidRPr="005B1226">
              <w:rPr>
                <w:rFonts w:ascii="Times New Roman" w:hAnsi="Times New Roman"/>
                <w:sz w:val="24"/>
                <w:szCs w:val="24"/>
                <w:u w:val="single"/>
              </w:rPr>
              <w:t>, le………………</w:t>
            </w:r>
          </w:p>
          <w:p w14:paraId="70355741" w14:textId="77777777" w:rsidR="000577CA" w:rsidRPr="005B1226" w:rsidRDefault="000577CA" w:rsidP="00FA74BB">
            <w:pPr>
              <w:pStyle w:val="Paragraphedeliste"/>
              <w:rPr>
                <w:rFonts w:ascii="Times New Roman" w:hAnsi="Times New Roman"/>
                <w:sz w:val="24"/>
                <w:szCs w:val="24"/>
              </w:rPr>
            </w:pPr>
          </w:p>
          <w:p w14:paraId="49615A77" w14:textId="77777777" w:rsidR="000577CA" w:rsidRPr="005B1226" w:rsidRDefault="000577CA" w:rsidP="00FA74BB">
            <w:pPr>
              <w:pStyle w:val="Paragraphedeliste"/>
              <w:rPr>
                <w:rFonts w:ascii="Times New Roman" w:hAnsi="Times New Roman"/>
                <w:sz w:val="24"/>
                <w:szCs w:val="24"/>
              </w:rPr>
            </w:pPr>
            <w:r w:rsidRPr="005B1226">
              <w:rPr>
                <w:rFonts w:ascii="Times New Roman" w:hAnsi="Times New Roman"/>
                <w:b/>
                <w:bCs/>
                <w:sz w:val="24"/>
                <w:szCs w:val="24"/>
                <w:u w:val="single"/>
              </w:rPr>
              <w:t>Pour le Fournisseur</w:t>
            </w:r>
            <w:r w:rsidRPr="005B1226">
              <w:rPr>
                <w:rFonts w:ascii="Times New Roman" w:hAnsi="Times New Roman"/>
                <w:sz w:val="24"/>
                <w:szCs w:val="24"/>
                <w:vertAlign w:val="superscript"/>
              </w:rPr>
              <w:footnoteReference w:id="1"/>
            </w:r>
          </w:p>
          <w:p w14:paraId="36D858D4" w14:textId="77777777" w:rsidR="000577CA" w:rsidRPr="005B1226" w:rsidRDefault="000577CA" w:rsidP="00FA74BB">
            <w:pPr>
              <w:pStyle w:val="Paragraphedeliste"/>
              <w:rPr>
                <w:rFonts w:ascii="Times New Roman" w:hAnsi="Times New Roman"/>
                <w:sz w:val="24"/>
                <w:szCs w:val="24"/>
              </w:rPr>
            </w:pPr>
          </w:p>
          <w:p w14:paraId="24D48F70" w14:textId="77777777" w:rsidR="000577CA" w:rsidRPr="005B1226" w:rsidRDefault="000577CA" w:rsidP="00FA74BB">
            <w:pPr>
              <w:pStyle w:val="Paragraphedeliste"/>
              <w:rPr>
                <w:rFonts w:ascii="Times New Roman" w:hAnsi="Times New Roman"/>
                <w:sz w:val="24"/>
                <w:szCs w:val="24"/>
              </w:rPr>
            </w:pPr>
          </w:p>
          <w:p w14:paraId="098F8E0A" w14:textId="77777777" w:rsidR="000577CA" w:rsidRPr="005B1226" w:rsidRDefault="000577CA" w:rsidP="00FA74BB">
            <w:pPr>
              <w:pStyle w:val="Paragraphedeliste"/>
              <w:rPr>
                <w:rFonts w:ascii="Times New Roman" w:hAnsi="Times New Roman"/>
                <w:sz w:val="24"/>
                <w:szCs w:val="24"/>
              </w:rPr>
            </w:pPr>
          </w:p>
          <w:p w14:paraId="6348BAA5" w14:textId="77777777" w:rsidR="000577CA" w:rsidRPr="005B1226" w:rsidRDefault="000577CA" w:rsidP="00FA74BB">
            <w:pPr>
              <w:pStyle w:val="Paragraphedeliste"/>
              <w:rPr>
                <w:rFonts w:ascii="Times New Roman" w:hAnsi="Times New Roman"/>
                <w:sz w:val="24"/>
                <w:szCs w:val="24"/>
              </w:rPr>
            </w:pPr>
          </w:p>
          <w:p w14:paraId="782D41CD" w14:textId="77777777" w:rsidR="000577CA" w:rsidRPr="005B1226" w:rsidRDefault="000577CA" w:rsidP="00FA74BB">
            <w:pPr>
              <w:pStyle w:val="Paragraphedeliste"/>
              <w:rPr>
                <w:rFonts w:ascii="Times New Roman" w:hAnsi="Times New Roman"/>
                <w:sz w:val="24"/>
                <w:szCs w:val="24"/>
              </w:rPr>
            </w:pPr>
          </w:p>
          <w:p w14:paraId="7B424AF5" w14:textId="77777777" w:rsidR="000577CA" w:rsidRPr="005B1226" w:rsidRDefault="000577CA" w:rsidP="00FA74BB">
            <w:pPr>
              <w:pStyle w:val="Paragraphedeliste"/>
              <w:rPr>
                <w:rFonts w:ascii="Times New Roman" w:hAnsi="Times New Roman"/>
                <w:sz w:val="24"/>
                <w:szCs w:val="24"/>
              </w:rPr>
            </w:pPr>
          </w:p>
          <w:p w14:paraId="39429204" w14:textId="77777777" w:rsidR="000577CA" w:rsidRPr="005B1226" w:rsidRDefault="000577CA" w:rsidP="00FA74BB">
            <w:pPr>
              <w:pStyle w:val="Paragraphedeliste"/>
              <w:rPr>
                <w:rFonts w:ascii="Times New Roman" w:hAnsi="Times New Roman"/>
                <w:sz w:val="24"/>
                <w:szCs w:val="24"/>
              </w:rPr>
            </w:pPr>
          </w:p>
          <w:p w14:paraId="49E8646A" w14:textId="77777777" w:rsidR="000577CA" w:rsidRPr="005B1226" w:rsidRDefault="000577CA" w:rsidP="00FA74BB">
            <w:pPr>
              <w:pStyle w:val="Paragraphedeliste"/>
              <w:rPr>
                <w:rFonts w:ascii="Times New Roman" w:hAnsi="Times New Roman"/>
                <w:sz w:val="24"/>
                <w:szCs w:val="24"/>
              </w:rPr>
            </w:pPr>
          </w:p>
          <w:p w14:paraId="736122DA" w14:textId="77777777" w:rsidR="000577CA" w:rsidRPr="005B1226" w:rsidRDefault="000577CA" w:rsidP="00FA74BB">
            <w:pPr>
              <w:pStyle w:val="Paragraphedeliste"/>
              <w:rPr>
                <w:rFonts w:ascii="Times New Roman" w:hAnsi="Times New Roman"/>
                <w:sz w:val="24"/>
                <w:szCs w:val="24"/>
              </w:rPr>
            </w:pPr>
          </w:p>
          <w:p w14:paraId="7082F80F" w14:textId="77777777" w:rsidR="000577CA" w:rsidRPr="005B1226" w:rsidRDefault="000577CA" w:rsidP="00FA74BB">
            <w:pPr>
              <w:pStyle w:val="Paragraphedeliste"/>
              <w:rPr>
                <w:rFonts w:ascii="Times New Roman" w:hAnsi="Times New Roman"/>
                <w:sz w:val="24"/>
                <w:szCs w:val="24"/>
              </w:rPr>
            </w:pPr>
          </w:p>
          <w:p w14:paraId="6B7342D2" w14:textId="77777777" w:rsidR="000577CA" w:rsidRPr="005B1226" w:rsidRDefault="000577CA" w:rsidP="00FA74BB">
            <w:pPr>
              <w:pStyle w:val="Paragraphedeliste"/>
              <w:rPr>
                <w:rFonts w:ascii="Times New Roman" w:hAnsi="Times New Roman"/>
                <w:sz w:val="24"/>
                <w:szCs w:val="24"/>
              </w:rPr>
            </w:pPr>
          </w:p>
        </w:tc>
        <w:tc>
          <w:tcPr>
            <w:tcW w:w="4993" w:type="dxa"/>
            <w:shd w:val="clear" w:color="auto" w:fill="auto"/>
          </w:tcPr>
          <w:p w14:paraId="3FD7575E" w14:textId="77777777" w:rsidR="000577CA" w:rsidRPr="005B1226" w:rsidRDefault="000577CA" w:rsidP="00FA74BB">
            <w:pPr>
              <w:pStyle w:val="Paragraphedeliste"/>
              <w:rPr>
                <w:rFonts w:ascii="Times New Roman" w:hAnsi="Times New Roman"/>
                <w:b/>
                <w:sz w:val="24"/>
                <w:szCs w:val="24"/>
              </w:rPr>
            </w:pPr>
          </w:p>
          <w:p w14:paraId="433F8C56" w14:textId="77777777" w:rsidR="000577CA" w:rsidRPr="005B1226" w:rsidRDefault="000577CA" w:rsidP="00FA74BB">
            <w:pPr>
              <w:pStyle w:val="Paragraphedeliste"/>
              <w:jc w:val="center"/>
              <w:rPr>
                <w:rFonts w:ascii="Times New Roman" w:hAnsi="Times New Roman"/>
                <w:b/>
                <w:sz w:val="24"/>
                <w:szCs w:val="24"/>
              </w:rPr>
            </w:pPr>
            <w:r w:rsidRPr="005B1226">
              <w:rPr>
                <w:rFonts w:ascii="Times New Roman" w:hAnsi="Times New Roman"/>
                <w:b/>
                <w:sz w:val="24"/>
                <w:szCs w:val="24"/>
              </w:rPr>
              <w:t>Pour l’ASECNA</w:t>
            </w:r>
          </w:p>
          <w:p w14:paraId="77F79B40" w14:textId="77777777" w:rsidR="000577CA" w:rsidRPr="005B1226" w:rsidRDefault="000577CA" w:rsidP="00FA74BB">
            <w:pPr>
              <w:pStyle w:val="Paragraphedeliste"/>
              <w:jc w:val="center"/>
              <w:rPr>
                <w:rFonts w:ascii="Times New Roman" w:hAnsi="Times New Roman"/>
                <w:b/>
                <w:sz w:val="24"/>
                <w:szCs w:val="24"/>
              </w:rPr>
            </w:pPr>
          </w:p>
          <w:p w14:paraId="710BE88C" w14:textId="77777777" w:rsidR="000577CA" w:rsidRPr="005B1226" w:rsidRDefault="000577CA" w:rsidP="00FA74BB">
            <w:pPr>
              <w:pStyle w:val="Paragraphedeliste"/>
              <w:rPr>
                <w:rFonts w:ascii="Times New Roman" w:hAnsi="Times New Roman"/>
                <w:sz w:val="24"/>
                <w:szCs w:val="24"/>
                <w:u w:val="single"/>
              </w:rPr>
            </w:pPr>
            <w:r w:rsidRPr="005B1226">
              <w:rPr>
                <w:rFonts w:ascii="Times New Roman" w:hAnsi="Times New Roman"/>
                <w:b/>
                <w:bCs/>
                <w:sz w:val="24"/>
                <w:szCs w:val="24"/>
                <w:u w:val="single"/>
              </w:rPr>
              <w:t>Visa du Contrôleur Financier</w:t>
            </w:r>
          </w:p>
          <w:p w14:paraId="70E53E43" w14:textId="77777777" w:rsidR="000577CA" w:rsidRPr="005B1226" w:rsidRDefault="000577CA" w:rsidP="00FA74BB">
            <w:pPr>
              <w:pStyle w:val="Paragraphedeliste"/>
              <w:rPr>
                <w:rFonts w:ascii="Times New Roman" w:hAnsi="Times New Roman"/>
                <w:sz w:val="24"/>
                <w:szCs w:val="24"/>
              </w:rPr>
            </w:pPr>
          </w:p>
          <w:p w14:paraId="259296D7" w14:textId="77777777" w:rsidR="000577CA" w:rsidRPr="005B1226" w:rsidRDefault="000577CA" w:rsidP="00FA74BB">
            <w:pPr>
              <w:pStyle w:val="Paragraphedeliste"/>
              <w:rPr>
                <w:rFonts w:ascii="Times New Roman" w:hAnsi="Times New Roman"/>
                <w:sz w:val="24"/>
                <w:szCs w:val="24"/>
              </w:rPr>
            </w:pPr>
          </w:p>
          <w:p w14:paraId="03B16B62" w14:textId="77777777" w:rsidR="000577CA" w:rsidRPr="005B1226" w:rsidRDefault="000577CA" w:rsidP="00FA74BB">
            <w:pPr>
              <w:pStyle w:val="Paragraphedeliste"/>
              <w:rPr>
                <w:rFonts w:ascii="Times New Roman" w:hAnsi="Times New Roman"/>
                <w:sz w:val="24"/>
                <w:szCs w:val="24"/>
              </w:rPr>
            </w:pPr>
          </w:p>
          <w:p w14:paraId="487147B2" w14:textId="77777777" w:rsidR="000577CA" w:rsidRPr="005B1226" w:rsidRDefault="000577CA" w:rsidP="00FA74BB">
            <w:pPr>
              <w:pStyle w:val="Paragraphedeliste"/>
              <w:rPr>
                <w:rFonts w:ascii="Times New Roman" w:hAnsi="Times New Roman"/>
                <w:sz w:val="24"/>
                <w:szCs w:val="24"/>
              </w:rPr>
            </w:pPr>
          </w:p>
        </w:tc>
      </w:tr>
      <w:bookmarkEnd w:id="450"/>
      <w:tr w:rsidR="000577CA" w:rsidRPr="005B1226" w14:paraId="1F5F2BBE" w14:textId="77777777" w:rsidTr="00FA74BB">
        <w:tc>
          <w:tcPr>
            <w:tcW w:w="4219" w:type="dxa"/>
            <w:vMerge/>
            <w:shd w:val="clear" w:color="auto" w:fill="auto"/>
          </w:tcPr>
          <w:p w14:paraId="54173860" w14:textId="77777777" w:rsidR="000577CA" w:rsidRPr="005B1226" w:rsidRDefault="000577CA" w:rsidP="00FA74BB">
            <w:pPr>
              <w:pStyle w:val="Paragraphedeliste"/>
              <w:rPr>
                <w:rFonts w:ascii="Times New Roman" w:hAnsi="Times New Roman"/>
                <w:sz w:val="24"/>
                <w:szCs w:val="24"/>
              </w:rPr>
            </w:pPr>
          </w:p>
        </w:tc>
        <w:tc>
          <w:tcPr>
            <w:tcW w:w="4993" w:type="dxa"/>
            <w:shd w:val="clear" w:color="auto" w:fill="auto"/>
          </w:tcPr>
          <w:p w14:paraId="19DAA533" w14:textId="77777777" w:rsidR="000577CA" w:rsidRPr="005B1226" w:rsidRDefault="000577CA" w:rsidP="00FA74BB">
            <w:pPr>
              <w:pStyle w:val="Paragraphedeliste"/>
              <w:rPr>
                <w:rFonts w:ascii="Times New Roman" w:hAnsi="Times New Roman"/>
                <w:sz w:val="24"/>
                <w:szCs w:val="24"/>
              </w:rPr>
            </w:pPr>
          </w:p>
          <w:p w14:paraId="740065B3" w14:textId="77777777" w:rsidR="000577CA" w:rsidRPr="005B1226" w:rsidRDefault="000577CA" w:rsidP="00FA74BB">
            <w:pPr>
              <w:pStyle w:val="Paragraphedeliste"/>
              <w:rPr>
                <w:rFonts w:ascii="Times New Roman" w:hAnsi="Times New Roman"/>
                <w:b/>
                <w:bCs/>
                <w:sz w:val="24"/>
                <w:szCs w:val="24"/>
                <w:u w:val="single"/>
              </w:rPr>
            </w:pPr>
            <w:r w:rsidRPr="005B1226">
              <w:rPr>
                <w:rFonts w:ascii="Times New Roman" w:hAnsi="Times New Roman"/>
                <w:b/>
                <w:bCs/>
                <w:sz w:val="24"/>
                <w:szCs w:val="24"/>
                <w:u w:val="single"/>
              </w:rPr>
              <w:t>Approuvé le ……………………..…..</w:t>
            </w:r>
          </w:p>
          <w:p w14:paraId="4E4A6B81" w14:textId="77777777" w:rsidR="000577CA" w:rsidRPr="005B1226" w:rsidRDefault="000577CA" w:rsidP="00FA74BB">
            <w:pPr>
              <w:pStyle w:val="Paragraphedeliste"/>
              <w:rPr>
                <w:rFonts w:ascii="Times New Roman" w:hAnsi="Times New Roman"/>
                <w:b/>
                <w:bCs/>
                <w:sz w:val="24"/>
                <w:szCs w:val="24"/>
                <w:u w:val="single"/>
              </w:rPr>
            </w:pPr>
          </w:p>
          <w:p w14:paraId="180B07DC" w14:textId="77777777" w:rsidR="000577CA" w:rsidRDefault="000577CA" w:rsidP="00FA74BB">
            <w:pPr>
              <w:pStyle w:val="Paragraphedeliste"/>
              <w:rPr>
                <w:rFonts w:ascii="Times New Roman" w:hAnsi="Times New Roman"/>
                <w:b/>
                <w:bCs/>
                <w:sz w:val="24"/>
                <w:szCs w:val="24"/>
                <w:u w:val="single"/>
              </w:rPr>
            </w:pPr>
          </w:p>
          <w:p w14:paraId="7A394E26" w14:textId="77777777" w:rsidR="000577CA" w:rsidRDefault="000577CA" w:rsidP="00FA74BB">
            <w:pPr>
              <w:pStyle w:val="Paragraphedeliste"/>
              <w:rPr>
                <w:rFonts w:ascii="Times New Roman" w:hAnsi="Times New Roman"/>
                <w:b/>
                <w:bCs/>
                <w:sz w:val="24"/>
                <w:szCs w:val="24"/>
                <w:u w:val="single"/>
              </w:rPr>
            </w:pPr>
          </w:p>
          <w:p w14:paraId="0377EFBC" w14:textId="77777777" w:rsidR="000577CA" w:rsidRPr="005B1226" w:rsidRDefault="000577CA" w:rsidP="00FA74BB">
            <w:pPr>
              <w:pStyle w:val="Paragraphedeliste"/>
              <w:rPr>
                <w:rFonts w:ascii="Times New Roman" w:hAnsi="Times New Roman"/>
                <w:b/>
                <w:bCs/>
                <w:sz w:val="24"/>
                <w:szCs w:val="24"/>
                <w:u w:val="single"/>
              </w:rPr>
            </w:pPr>
          </w:p>
          <w:p w14:paraId="2B34B060" w14:textId="77777777" w:rsidR="000577CA" w:rsidRPr="005B1226" w:rsidRDefault="000577CA" w:rsidP="00FA74BB">
            <w:pPr>
              <w:pStyle w:val="Paragraphedeliste"/>
              <w:rPr>
                <w:rFonts w:ascii="Times New Roman" w:hAnsi="Times New Roman"/>
                <w:b/>
                <w:sz w:val="24"/>
                <w:szCs w:val="24"/>
                <w:u w:val="single"/>
              </w:rPr>
            </w:pPr>
            <w:r w:rsidRPr="005B1226">
              <w:rPr>
                <w:rFonts w:ascii="Times New Roman" w:hAnsi="Times New Roman"/>
                <w:b/>
                <w:sz w:val="24"/>
                <w:szCs w:val="24"/>
                <w:u w:val="single"/>
              </w:rPr>
              <w:t>Le Directeur Général de l’ASECNA</w:t>
            </w:r>
          </w:p>
        </w:tc>
      </w:tr>
    </w:tbl>
    <w:p w14:paraId="211DDBD6" w14:textId="77777777" w:rsidR="000577CA" w:rsidRDefault="000577CA" w:rsidP="000577CA">
      <w:pPr>
        <w:pStyle w:val="Paragraphedeliste"/>
        <w:spacing w:after="0"/>
        <w:rPr>
          <w:rFonts w:ascii="Times New Roman" w:hAnsi="Times New Roman"/>
          <w:sz w:val="24"/>
          <w:szCs w:val="24"/>
        </w:rPr>
      </w:pPr>
    </w:p>
    <w:p w14:paraId="118762FB" w14:textId="77777777" w:rsidR="000577CA" w:rsidRPr="00E52703" w:rsidRDefault="000577CA" w:rsidP="000577CA">
      <w:pPr>
        <w:pStyle w:val="Paragraphedeliste"/>
        <w:spacing w:after="0"/>
        <w:rPr>
          <w:rFonts w:ascii="Times New Roman" w:hAnsi="Times New Roman"/>
          <w:sz w:val="24"/>
          <w:szCs w:val="24"/>
        </w:rPr>
      </w:pPr>
    </w:p>
    <w:p w14:paraId="64176FD9" w14:textId="77777777" w:rsidR="00071656" w:rsidRDefault="00071656" w:rsidP="00071656">
      <w:pPr>
        <w:pStyle w:val="Paragraphedeliste"/>
        <w:spacing w:after="0"/>
        <w:rPr>
          <w:rFonts w:ascii="Times New Roman" w:hAnsi="Times New Roman" w:cs="Times New Roman"/>
          <w:sz w:val="24"/>
          <w:szCs w:val="24"/>
        </w:rPr>
      </w:pPr>
      <w:bookmarkStart w:id="499" w:name="sec8"/>
      <w:bookmarkStart w:id="500" w:name="_Toc345405991"/>
      <w:bookmarkStart w:id="501" w:name="_Toc345406450"/>
      <w:bookmarkStart w:id="502" w:name="_Toc345835064"/>
      <w:bookmarkEnd w:id="439"/>
      <w:bookmarkEnd w:id="440"/>
    </w:p>
    <w:p w14:paraId="722AD1E3" w14:textId="77777777" w:rsidR="00071656" w:rsidRPr="003936CD" w:rsidRDefault="00071656" w:rsidP="00071656">
      <w:pPr>
        <w:pStyle w:val="Paragraphedeliste"/>
        <w:spacing w:after="0"/>
        <w:rPr>
          <w:rFonts w:ascii="Times New Roman" w:hAnsi="Times New Roman" w:cs="Times New Roman"/>
          <w:sz w:val="24"/>
          <w:szCs w:val="24"/>
        </w:rPr>
      </w:pPr>
    </w:p>
    <w:bookmarkStart w:id="503" w:name="_Toc94182843"/>
    <w:bookmarkStart w:id="504" w:name="_Toc94182919"/>
    <w:bookmarkEnd w:id="499"/>
    <w:p w14:paraId="6FC2ED8B" w14:textId="26CD6E7B" w:rsidR="00D508F2" w:rsidRPr="003936CD" w:rsidRDefault="00587304" w:rsidP="00CB185B">
      <w:pPr>
        <w:pStyle w:val="Titre2"/>
        <w:jc w:val="center"/>
        <w:rPr>
          <w:rFonts w:ascii="Times New Roman" w:hAnsi="Times New Roman" w:cs="Times New Roman"/>
          <w:color w:val="auto"/>
          <w:sz w:val="32"/>
          <w:szCs w:val="32"/>
        </w:rPr>
      </w:pPr>
      <w:r>
        <w:rPr>
          <w:rFonts w:ascii="Times New Roman" w:hAnsi="Times New Roman" w:cs="Times New Roman"/>
          <w:noProof/>
          <w:color w:val="auto"/>
          <w:sz w:val="32"/>
          <w:szCs w:val="32"/>
          <w:lang w:eastAsia="fr-FR"/>
        </w:rPr>
        <mc:AlternateContent>
          <mc:Choice Requires="wps">
            <w:drawing>
              <wp:anchor distT="0" distB="0" distL="114300" distR="114300" simplePos="0" relativeHeight="251653120" behindDoc="0" locked="0" layoutInCell="1" allowOverlap="1" wp14:anchorId="293A7940" wp14:editId="35C725C1">
                <wp:simplePos x="0" y="0"/>
                <wp:positionH relativeFrom="column">
                  <wp:posOffset>24130</wp:posOffset>
                </wp:positionH>
                <wp:positionV relativeFrom="paragraph">
                  <wp:posOffset>-61595</wp:posOffset>
                </wp:positionV>
                <wp:extent cx="5772150" cy="476250"/>
                <wp:effectExtent l="0" t="0" r="19050" b="19050"/>
                <wp:wrapNone/>
                <wp:docPr id="7"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72150" cy="476250"/>
                        </a:xfrm>
                        <a:prstGeom prst="rect">
                          <a:avLst/>
                        </a:prstGeom>
                        <a:noFill/>
                        <a:ln w="9525">
                          <a:solidFill>
                            <a:schemeClr val="tx1"/>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5F70DE" id="Rectangle 57" o:spid="_x0000_s1026" style="position:absolute;margin-left:1.9pt;margin-top:-4.85pt;width:454.5pt;height:37.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" filled="f" strokecolor="black [3213]"/>
            </w:pict>
          </mc:Fallback>
        </mc:AlternateContent>
      </w:r>
      <w:r w:rsidR="00DA4AFB" w:rsidRPr="003936CD">
        <w:rPr>
          <w:rFonts w:ascii="Times New Roman" w:hAnsi="Times New Roman" w:cs="Times New Roman"/>
          <w:color w:val="auto"/>
          <w:sz w:val="32"/>
          <w:szCs w:val="32"/>
        </w:rPr>
        <w:t>Section VIII :</w:t>
      </w:r>
      <w:bookmarkEnd w:id="500"/>
      <w:bookmarkEnd w:id="501"/>
      <w:bookmarkEnd w:id="502"/>
      <w:r w:rsidR="00285A81">
        <w:rPr>
          <w:rFonts w:ascii="Times New Roman" w:hAnsi="Times New Roman" w:cs="Times New Roman"/>
          <w:color w:val="auto"/>
          <w:sz w:val="32"/>
          <w:szCs w:val="32"/>
        </w:rPr>
        <w:t xml:space="preserve"> </w:t>
      </w:r>
      <w:r w:rsidR="00DA4AFB" w:rsidRPr="003936CD">
        <w:rPr>
          <w:rFonts w:ascii="Times New Roman" w:hAnsi="Times New Roman" w:cs="Times New Roman"/>
          <w:color w:val="auto"/>
          <w:sz w:val="32"/>
          <w:szCs w:val="32"/>
        </w:rPr>
        <w:t>Formulaires du Marché</w:t>
      </w:r>
      <w:bookmarkEnd w:id="503"/>
      <w:bookmarkEnd w:id="504"/>
    </w:p>
    <w:p w14:paraId="241FE5E8" w14:textId="77777777" w:rsidR="00D508F2" w:rsidRPr="003936CD" w:rsidRDefault="00D508F2" w:rsidP="00D508F2">
      <w:pPr>
        <w:rPr>
          <w:rFonts w:ascii="Times New Roman" w:hAnsi="Times New Roman" w:cs="Times New Roman"/>
          <w:sz w:val="24"/>
          <w:szCs w:val="24"/>
        </w:rPr>
      </w:pPr>
    </w:p>
    <w:p w14:paraId="76C3CB39" w14:textId="77777777" w:rsidR="00CB185B" w:rsidRPr="003936CD" w:rsidRDefault="00DA4AFB" w:rsidP="0037086A">
      <w:pPr>
        <w:jc w:val="center"/>
        <w:rPr>
          <w:rFonts w:ascii="Times New Roman" w:hAnsi="Times New Roman" w:cs="Times New Roman"/>
          <w:b/>
          <w:sz w:val="44"/>
          <w:szCs w:val="44"/>
        </w:rPr>
      </w:pPr>
      <w:r w:rsidRPr="003936CD">
        <w:rPr>
          <w:rFonts w:ascii="Times New Roman" w:hAnsi="Times New Roman" w:cs="Times New Roman"/>
          <w:b/>
          <w:sz w:val="44"/>
          <w:szCs w:val="44"/>
        </w:rPr>
        <w:t>Table des matières</w:t>
      </w:r>
    </w:p>
    <w:p w14:paraId="1870A72E" w14:textId="23624D41" w:rsidR="00413EF2" w:rsidRDefault="00357A01">
      <w:pPr>
        <w:pStyle w:val="TM3"/>
        <w:tabs>
          <w:tab w:val="right" w:leader="dot" w:pos="9062"/>
        </w:tabs>
        <w:rPr>
          <w:rFonts w:asciiTheme="minorHAnsi" w:eastAsiaTheme="minorEastAsia" w:hAnsiTheme="minorHAnsi"/>
          <w:b w:val="0"/>
          <w:noProof/>
          <w:sz w:val="22"/>
          <w:lang w:eastAsia="fr-FR"/>
        </w:rPr>
      </w:pPr>
      <w:r w:rsidRPr="003936CD">
        <w:rPr>
          <w:rFonts w:cs="Times New Roman"/>
          <w:sz w:val="44"/>
          <w:szCs w:val="44"/>
        </w:rPr>
        <w:fldChar w:fldCharType="begin"/>
      </w:r>
      <w:r w:rsidR="00DA4AFB" w:rsidRPr="003936CD">
        <w:rPr>
          <w:rFonts w:cs="Times New Roman"/>
          <w:sz w:val="44"/>
          <w:szCs w:val="44"/>
        </w:rPr>
        <w:instrText xml:space="preserve"> TOC \b s8n \o "3-4" </w:instrText>
      </w:r>
      <w:r w:rsidRPr="003936CD">
        <w:rPr>
          <w:rFonts w:cs="Times New Roman"/>
          <w:sz w:val="44"/>
          <w:szCs w:val="44"/>
        </w:rPr>
        <w:fldChar w:fldCharType="separate"/>
      </w:r>
      <w:r w:rsidR="00413EF2" w:rsidRPr="003652A3">
        <w:rPr>
          <w:rFonts w:cs="Times New Roman"/>
          <w:noProof/>
          <w:color w:val="000000" w:themeColor="text1"/>
        </w:rPr>
        <w:t>Acte d’engagement</w:t>
      </w:r>
      <w:r w:rsidR="00413EF2">
        <w:rPr>
          <w:noProof/>
        </w:rPr>
        <w:tab/>
      </w:r>
      <w:r w:rsidR="00413EF2">
        <w:rPr>
          <w:noProof/>
        </w:rPr>
        <w:fldChar w:fldCharType="begin"/>
      </w:r>
      <w:r w:rsidR="00413EF2">
        <w:rPr>
          <w:noProof/>
        </w:rPr>
        <w:instrText xml:space="preserve"> PAGEREF _Toc94182464 \h </w:instrText>
      </w:r>
      <w:r w:rsidR="00413EF2">
        <w:rPr>
          <w:noProof/>
        </w:rPr>
      </w:r>
      <w:r w:rsidR="00413EF2">
        <w:rPr>
          <w:noProof/>
        </w:rPr>
        <w:fldChar w:fldCharType="separate"/>
      </w:r>
      <w:r w:rsidR="00413EF2">
        <w:rPr>
          <w:noProof/>
        </w:rPr>
        <w:t>74</w:t>
      </w:r>
      <w:r w:rsidR="00413EF2">
        <w:rPr>
          <w:noProof/>
        </w:rPr>
        <w:fldChar w:fldCharType="end"/>
      </w:r>
    </w:p>
    <w:p w14:paraId="34CA5791" w14:textId="21EB3B6E" w:rsidR="00413EF2" w:rsidRDefault="00413EF2">
      <w:pPr>
        <w:pStyle w:val="TM3"/>
        <w:tabs>
          <w:tab w:val="right" w:leader="dot" w:pos="9062"/>
        </w:tabs>
        <w:rPr>
          <w:rFonts w:asciiTheme="minorHAnsi" w:eastAsiaTheme="minorEastAsia" w:hAnsiTheme="minorHAnsi"/>
          <w:b w:val="0"/>
          <w:noProof/>
          <w:sz w:val="22"/>
          <w:lang w:eastAsia="fr-FR"/>
        </w:rPr>
      </w:pPr>
      <w:r w:rsidRPr="003652A3">
        <w:rPr>
          <w:noProof/>
          <w:color w:val="000000"/>
        </w:rPr>
        <w:t>Modèle de garantie de bonne exécution (garantie bancaire)</w:t>
      </w:r>
      <w:r>
        <w:rPr>
          <w:noProof/>
        </w:rPr>
        <w:tab/>
      </w:r>
      <w:r>
        <w:rPr>
          <w:noProof/>
        </w:rPr>
        <w:fldChar w:fldCharType="begin"/>
      </w:r>
      <w:r>
        <w:rPr>
          <w:noProof/>
        </w:rPr>
        <w:instrText xml:space="preserve"> PAGEREF _Toc94182465 \h </w:instrText>
      </w:r>
      <w:r>
        <w:rPr>
          <w:noProof/>
        </w:rPr>
      </w:r>
      <w:r>
        <w:rPr>
          <w:noProof/>
        </w:rPr>
        <w:fldChar w:fldCharType="separate"/>
      </w:r>
      <w:r>
        <w:rPr>
          <w:noProof/>
        </w:rPr>
        <w:t>75</w:t>
      </w:r>
      <w:r>
        <w:rPr>
          <w:noProof/>
        </w:rPr>
        <w:fldChar w:fldCharType="end"/>
      </w:r>
    </w:p>
    <w:p w14:paraId="518E36EF" w14:textId="5C6DFB31" w:rsidR="00413EF2" w:rsidRDefault="00413EF2">
      <w:pPr>
        <w:pStyle w:val="TM3"/>
        <w:tabs>
          <w:tab w:val="right" w:leader="dot" w:pos="9062"/>
        </w:tabs>
        <w:rPr>
          <w:rFonts w:asciiTheme="minorHAnsi" w:eastAsiaTheme="minorEastAsia" w:hAnsiTheme="minorHAnsi"/>
          <w:b w:val="0"/>
          <w:noProof/>
          <w:sz w:val="22"/>
          <w:lang w:eastAsia="fr-FR"/>
        </w:rPr>
      </w:pPr>
      <w:r w:rsidRPr="003652A3">
        <w:rPr>
          <w:rFonts w:cs="Times New Roman"/>
          <w:noProof/>
          <w:color w:val="000000" w:themeColor="text1"/>
        </w:rPr>
        <w:t>Modèle de garantie de couverture de l’avance de démarrage (garantie bancaire)</w:t>
      </w:r>
      <w:r>
        <w:rPr>
          <w:noProof/>
        </w:rPr>
        <w:tab/>
      </w:r>
      <w:r>
        <w:rPr>
          <w:noProof/>
        </w:rPr>
        <w:fldChar w:fldCharType="begin"/>
      </w:r>
      <w:r>
        <w:rPr>
          <w:noProof/>
        </w:rPr>
        <w:instrText xml:space="preserve"> PAGEREF _Toc94182466 \h </w:instrText>
      </w:r>
      <w:r>
        <w:rPr>
          <w:noProof/>
        </w:rPr>
      </w:r>
      <w:r>
        <w:rPr>
          <w:noProof/>
        </w:rPr>
        <w:fldChar w:fldCharType="separate"/>
      </w:r>
      <w:r>
        <w:rPr>
          <w:noProof/>
        </w:rPr>
        <w:t>76</w:t>
      </w:r>
      <w:r>
        <w:rPr>
          <w:noProof/>
        </w:rPr>
        <w:fldChar w:fldCharType="end"/>
      </w:r>
    </w:p>
    <w:p w14:paraId="3DC6F49A" w14:textId="77777777" w:rsidR="007937AF" w:rsidRDefault="00357A01" w:rsidP="00CB185B">
      <w:pPr>
        <w:ind w:firstLine="708"/>
        <w:rPr>
          <w:rFonts w:ascii="Times New Roman" w:hAnsi="Times New Roman" w:cs="Times New Roman"/>
          <w:sz w:val="44"/>
          <w:szCs w:val="44"/>
        </w:rPr>
      </w:pPr>
      <w:r w:rsidRPr="003936CD">
        <w:rPr>
          <w:rFonts w:ascii="Times New Roman" w:hAnsi="Times New Roman" w:cs="Times New Roman"/>
          <w:sz w:val="44"/>
          <w:szCs w:val="44"/>
        </w:rPr>
        <w:fldChar w:fldCharType="end"/>
      </w:r>
    </w:p>
    <w:p w14:paraId="14A281FA" w14:textId="77777777" w:rsidR="007937AF" w:rsidRDefault="007937AF" w:rsidP="00CB185B">
      <w:pPr>
        <w:ind w:firstLine="708"/>
        <w:rPr>
          <w:rFonts w:ascii="Times New Roman" w:hAnsi="Times New Roman" w:cs="Times New Roman"/>
          <w:sz w:val="44"/>
          <w:szCs w:val="44"/>
        </w:rPr>
      </w:pPr>
    </w:p>
    <w:p w14:paraId="396118FB" w14:textId="77777777" w:rsidR="007937AF" w:rsidRDefault="007937AF" w:rsidP="00CB185B">
      <w:pPr>
        <w:ind w:firstLine="708"/>
        <w:rPr>
          <w:rFonts w:ascii="Times New Roman" w:hAnsi="Times New Roman" w:cs="Times New Roman"/>
          <w:sz w:val="44"/>
          <w:szCs w:val="44"/>
        </w:rPr>
      </w:pPr>
    </w:p>
    <w:p w14:paraId="5D0821C2" w14:textId="77777777" w:rsidR="007937AF" w:rsidRDefault="007937AF" w:rsidP="00CB185B">
      <w:pPr>
        <w:ind w:firstLine="708"/>
        <w:rPr>
          <w:rFonts w:ascii="Times New Roman" w:hAnsi="Times New Roman" w:cs="Times New Roman"/>
          <w:sz w:val="44"/>
          <w:szCs w:val="44"/>
        </w:rPr>
      </w:pPr>
    </w:p>
    <w:p w14:paraId="1C0401BF" w14:textId="77777777" w:rsidR="007937AF" w:rsidRDefault="007937AF" w:rsidP="00CB185B">
      <w:pPr>
        <w:ind w:firstLine="708"/>
        <w:rPr>
          <w:rFonts w:ascii="Times New Roman" w:hAnsi="Times New Roman" w:cs="Times New Roman"/>
          <w:sz w:val="44"/>
          <w:szCs w:val="44"/>
        </w:rPr>
      </w:pPr>
    </w:p>
    <w:p w14:paraId="60C3AFF0" w14:textId="77777777" w:rsidR="007937AF" w:rsidRDefault="007937AF" w:rsidP="00CB185B">
      <w:pPr>
        <w:ind w:firstLine="708"/>
        <w:rPr>
          <w:rFonts w:ascii="Times New Roman" w:hAnsi="Times New Roman" w:cs="Times New Roman"/>
          <w:sz w:val="44"/>
          <w:szCs w:val="44"/>
        </w:rPr>
      </w:pPr>
    </w:p>
    <w:p w14:paraId="4E4162D4" w14:textId="77777777" w:rsidR="007937AF" w:rsidRDefault="007937AF" w:rsidP="00CB185B">
      <w:pPr>
        <w:ind w:firstLine="708"/>
        <w:rPr>
          <w:rFonts w:ascii="Times New Roman" w:hAnsi="Times New Roman" w:cs="Times New Roman"/>
          <w:sz w:val="44"/>
          <w:szCs w:val="44"/>
        </w:rPr>
      </w:pPr>
    </w:p>
    <w:p w14:paraId="3D793449" w14:textId="77777777" w:rsidR="007937AF" w:rsidRDefault="007937AF" w:rsidP="00CB185B">
      <w:pPr>
        <w:ind w:firstLine="708"/>
        <w:rPr>
          <w:rFonts w:ascii="Times New Roman" w:hAnsi="Times New Roman" w:cs="Times New Roman"/>
          <w:sz w:val="44"/>
          <w:szCs w:val="44"/>
        </w:rPr>
      </w:pPr>
    </w:p>
    <w:p w14:paraId="6DD7A31E" w14:textId="77777777" w:rsidR="007937AF" w:rsidRDefault="007937AF" w:rsidP="00CB185B">
      <w:pPr>
        <w:ind w:firstLine="708"/>
        <w:rPr>
          <w:rFonts w:ascii="Times New Roman" w:hAnsi="Times New Roman" w:cs="Times New Roman"/>
          <w:sz w:val="44"/>
          <w:szCs w:val="44"/>
        </w:rPr>
      </w:pPr>
    </w:p>
    <w:p w14:paraId="0499A47F" w14:textId="3B6CDEC2" w:rsidR="007937AF" w:rsidRDefault="007937AF" w:rsidP="00CB185B">
      <w:pPr>
        <w:ind w:firstLine="708"/>
        <w:rPr>
          <w:rFonts w:ascii="Times New Roman" w:hAnsi="Times New Roman" w:cs="Times New Roman"/>
          <w:sz w:val="44"/>
          <w:szCs w:val="44"/>
        </w:rPr>
      </w:pPr>
    </w:p>
    <w:p w14:paraId="5AAA832E" w14:textId="285D163A" w:rsidR="00413EF2" w:rsidRDefault="00413EF2" w:rsidP="00CB185B">
      <w:pPr>
        <w:ind w:firstLine="708"/>
        <w:rPr>
          <w:rFonts w:ascii="Times New Roman" w:hAnsi="Times New Roman" w:cs="Times New Roman"/>
          <w:sz w:val="44"/>
          <w:szCs w:val="44"/>
        </w:rPr>
      </w:pPr>
    </w:p>
    <w:p w14:paraId="162A694B" w14:textId="61AB6582" w:rsidR="00413EF2" w:rsidRDefault="00413EF2" w:rsidP="00CB185B">
      <w:pPr>
        <w:ind w:firstLine="708"/>
        <w:rPr>
          <w:rFonts w:ascii="Times New Roman" w:hAnsi="Times New Roman" w:cs="Times New Roman"/>
          <w:sz w:val="44"/>
          <w:szCs w:val="44"/>
        </w:rPr>
      </w:pPr>
    </w:p>
    <w:p w14:paraId="07622098" w14:textId="5A891E11" w:rsidR="009D1AA7" w:rsidRDefault="009D1AA7" w:rsidP="00CB185B">
      <w:pPr>
        <w:ind w:firstLine="708"/>
        <w:rPr>
          <w:rFonts w:ascii="Times New Roman" w:hAnsi="Times New Roman" w:cs="Times New Roman"/>
          <w:sz w:val="44"/>
          <w:szCs w:val="44"/>
        </w:rPr>
      </w:pPr>
    </w:p>
    <w:p w14:paraId="59534A84" w14:textId="77777777" w:rsidR="009D1AA7" w:rsidRDefault="009D1AA7" w:rsidP="00CB185B">
      <w:pPr>
        <w:ind w:firstLine="708"/>
        <w:rPr>
          <w:rFonts w:ascii="Times New Roman" w:hAnsi="Times New Roman" w:cs="Times New Roman"/>
          <w:sz w:val="44"/>
          <w:szCs w:val="44"/>
        </w:rPr>
      </w:pPr>
    </w:p>
    <w:p w14:paraId="4BD27A75" w14:textId="77777777" w:rsidR="00E602F9" w:rsidRPr="003936CD" w:rsidRDefault="00DA4AFB" w:rsidP="00E602F9">
      <w:pPr>
        <w:pStyle w:val="Titre3"/>
        <w:spacing w:before="0" w:line="240" w:lineRule="auto"/>
        <w:rPr>
          <w:rFonts w:ascii="Times New Roman" w:hAnsi="Times New Roman" w:cs="Times New Roman"/>
          <w:color w:val="000000" w:themeColor="text1"/>
          <w:sz w:val="24"/>
          <w:szCs w:val="24"/>
        </w:rPr>
      </w:pPr>
      <w:bookmarkStart w:id="505" w:name="_Toc383370174"/>
      <w:bookmarkStart w:id="506" w:name="_Toc383377301"/>
      <w:bookmarkStart w:id="507" w:name="_Toc94182464"/>
      <w:bookmarkStart w:id="508" w:name="_Toc94182920"/>
      <w:bookmarkStart w:id="509" w:name="sect7"/>
      <w:bookmarkStart w:id="510" w:name="sect8"/>
      <w:bookmarkStart w:id="511" w:name="s8n"/>
      <w:r w:rsidRPr="003936CD">
        <w:rPr>
          <w:rFonts w:ascii="Times New Roman" w:hAnsi="Times New Roman" w:cs="Times New Roman"/>
          <w:color w:val="000000" w:themeColor="text1"/>
          <w:sz w:val="24"/>
          <w:szCs w:val="24"/>
        </w:rPr>
        <w:t>Acte d’engagement</w:t>
      </w:r>
      <w:bookmarkEnd w:id="505"/>
      <w:bookmarkEnd w:id="506"/>
      <w:bookmarkEnd w:id="507"/>
      <w:bookmarkEnd w:id="508"/>
    </w:p>
    <w:p w14:paraId="64B0BC35" w14:textId="77777777" w:rsidR="00E602F9" w:rsidRPr="003936CD" w:rsidRDefault="00E602F9" w:rsidP="00E602F9">
      <w:pPr>
        <w:spacing w:after="0" w:line="240" w:lineRule="auto"/>
        <w:jc w:val="both"/>
        <w:rPr>
          <w:rFonts w:ascii="Times New Roman" w:hAnsi="Times New Roman" w:cs="Times New Roman"/>
          <w:b/>
          <w:sz w:val="24"/>
          <w:szCs w:val="24"/>
        </w:rPr>
      </w:pPr>
    </w:p>
    <w:p w14:paraId="6B31380F" w14:textId="77777777" w:rsidR="00E602F9" w:rsidRPr="00DD2FCA" w:rsidRDefault="00DA4AFB" w:rsidP="00E602F9">
      <w:pPr>
        <w:spacing w:after="0" w:line="240" w:lineRule="auto"/>
        <w:jc w:val="both"/>
        <w:rPr>
          <w:rFonts w:ascii="Times New Roman" w:hAnsi="Times New Roman" w:cs="Times New Roman"/>
          <w:color w:val="FF0000"/>
          <w:sz w:val="24"/>
          <w:szCs w:val="24"/>
        </w:rPr>
      </w:pPr>
      <w:r w:rsidRPr="003936CD">
        <w:rPr>
          <w:rFonts w:ascii="Times New Roman" w:hAnsi="Times New Roman" w:cs="Times New Roman"/>
          <w:sz w:val="24"/>
          <w:szCs w:val="24"/>
        </w:rPr>
        <w:t xml:space="preserve">A : </w:t>
      </w:r>
      <w:r w:rsidRPr="00DD2FCA">
        <w:rPr>
          <w:rFonts w:ascii="Times New Roman" w:hAnsi="Times New Roman" w:cs="Times New Roman"/>
          <w:color w:val="FF0000"/>
          <w:sz w:val="24"/>
          <w:szCs w:val="24"/>
        </w:rPr>
        <w:t>(</w:t>
      </w:r>
      <w:r w:rsidRPr="00DD2FCA">
        <w:rPr>
          <w:rFonts w:ascii="Times New Roman" w:hAnsi="Times New Roman" w:cs="Times New Roman"/>
          <w:i/>
          <w:color w:val="FF0000"/>
          <w:sz w:val="24"/>
          <w:szCs w:val="24"/>
        </w:rPr>
        <w:t>nom de l’Autorité Contractante</w:t>
      </w:r>
      <w:r w:rsidRPr="00DD2FCA">
        <w:rPr>
          <w:rFonts w:ascii="Times New Roman" w:hAnsi="Times New Roman" w:cs="Times New Roman"/>
          <w:color w:val="FF0000"/>
          <w:sz w:val="24"/>
          <w:szCs w:val="24"/>
        </w:rPr>
        <w:t xml:space="preserve">) </w:t>
      </w:r>
    </w:p>
    <w:p w14:paraId="5A408C7C" w14:textId="77777777" w:rsidR="00E602F9" w:rsidRPr="003936CD" w:rsidRDefault="00E602F9" w:rsidP="00E602F9">
      <w:pPr>
        <w:spacing w:after="0" w:line="240" w:lineRule="auto"/>
        <w:jc w:val="both"/>
        <w:rPr>
          <w:rFonts w:ascii="Times New Roman" w:hAnsi="Times New Roman" w:cs="Times New Roman"/>
          <w:sz w:val="24"/>
          <w:szCs w:val="24"/>
        </w:rPr>
      </w:pPr>
    </w:p>
    <w:p w14:paraId="795A66C2" w14:textId="77777777" w:rsidR="00E602F9" w:rsidRPr="003936CD" w:rsidRDefault="00DA4AFB" w:rsidP="00E602F9">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Je soussigné(e) …(nom et titre du titulaire du marché), agissant au nom et pour le compte de …</w:t>
      </w:r>
      <w:bookmarkStart w:id="512" w:name="Text133"/>
      <w:r w:rsidRPr="003936CD">
        <w:rPr>
          <w:rFonts w:ascii="Times New Roman" w:hAnsi="Times New Roman" w:cs="Times New Roman"/>
          <w:sz w:val="24"/>
          <w:szCs w:val="24"/>
        </w:rPr>
        <w:t>(nom Fournisseur)</w:t>
      </w:r>
      <w:bookmarkEnd w:id="512"/>
    </w:p>
    <w:p w14:paraId="1C250808" w14:textId="77777777" w:rsidR="00E602F9" w:rsidRPr="003936CD" w:rsidRDefault="00E602F9" w:rsidP="00E602F9">
      <w:pPr>
        <w:spacing w:after="0" w:line="240" w:lineRule="auto"/>
        <w:jc w:val="both"/>
        <w:rPr>
          <w:rFonts w:ascii="Times New Roman" w:hAnsi="Times New Roman" w:cs="Times New Roman"/>
          <w:sz w:val="24"/>
          <w:szCs w:val="24"/>
        </w:rPr>
      </w:pPr>
    </w:p>
    <w:p w14:paraId="53B1CF94" w14:textId="77777777" w:rsidR="00E602F9" w:rsidRPr="003936CD" w:rsidRDefault="00DA4AFB" w:rsidP="00E602F9">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Inscrit au Registre du Commerce sous le n° ….....</w:t>
      </w:r>
    </w:p>
    <w:p w14:paraId="67755534" w14:textId="77777777" w:rsidR="00E602F9" w:rsidRPr="003936CD" w:rsidRDefault="00E602F9" w:rsidP="00E602F9">
      <w:pPr>
        <w:spacing w:after="0" w:line="240" w:lineRule="auto"/>
        <w:jc w:val="both"/>
        <w:rPr>
          <w:rFonts w:ascii="Times New Roman" w:hAnsi="Times New Roman" w:cs="Times New Roman"/>
          <w:sz w:val="24"/>
          <w:szCs w:val="24"/>
        </w:rPr>
      </w:pPr>
    </w:p>
    <w:p w14:paraId="1B529013" w14:textId="77777777" w:rsidR="00E602F9" w:rsidRPr="003936CD" w:rsidRDefault="00DA4AFB" w:rsidP="00E602F9">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Numéro d’immatriculation à: ……….........</w:t>
      </w:r>
    </w:p>
    <w:p w14:paraId="496DD6C2" w14:textId="77777777" w:rsidR="00E602F9" w:rsidRPr="003936CD" w:rsidRDefault="00E602F9" w:rsidP="00E602F9">
      <w:pPr>
        <w:spacing w:after="0" w:line="240" w:lineRule="auto"/>
        <w:jc w:val="both"/>
        <w:rPr>
          <w:rFonts w:ascii="Times New Roman" w:hAnsi="Times New Roman" w:cs="Times New Roman"/>
          <w:sz w:val="24"/>
          <w:szCs w:val="24"/>
        </w:rPr>
      </w:pPr>
    </w:p>
    <w:p w14:paraId="15D4B09D" w14:textId="77777777" w:rsidR="00E602F9" w:rsidRPr="003936CD" w:rsidRDefault="00DA4AFB" w:rsidP="00E602F9">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Faisant élection de domicile à : …………......</w:t>
      </w:r>
    </w:p>
    <w:p w14:paraId="1B882C3D" w14:textId="77777777" w:rsidR="00E602F9" w:rsidRPr="003936CD" w:rsidRDefault="00E602F9" w:rsidP="00E602F9">
      <w:pPr>
        <w:spacing w:after="0" w:line="240" w:lineRule="auto"/>
        <w:jc w:val="both"/>
        <w:rPr>
          <w:rFonts w:ascii="Times New Roman" w:hAnsi="Times New Roman" w:cs="Times New Roman"/>
          <w:sz w:val="24"/>
          <w:szCs w:val="24"/>
        </w:rPr>
      </w:pPr>
    </w:p>
    <w:p w14:paraId="5215D249" w14:textId="77777777" w:rsidR="00E602F9" w:rsidRPr="003936CD" w:rsidRDefault="00DA4AFB" w:rsidP="00E602F9">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Après avoir examiné toutes les clauses du Marché, et apprécié à mon point de vue et sous ma responsabilité la nature des prestations de ………</w:t>
      </w:r>
      <w:bookmarkStart w:id="513" w:name="Text138"/>
      <w:r w:rsidRPr="003936CD">
        <w:rPr>
          <w:rFonts w:ascii="Times New Roman" w:hAnsi="Times New Roman" w:cs="Times New Roman"/>
          <w:sz w:val="24"/>
          <w:szCs w:val="24"/>
        </w:rPr>
        <w:t xml:space="preserve"> (objet du marché),</w:t>
      </w:r>
      <w:bookmarkEnd w:id="513"/>
    </w:p>
    <w:p w14:paraId="2A312837" w14:textId="77777777" w:rsidR="00E602F9" w:rsidRPr="003936CD" w:rsidRDefault="00E602F9" w:rsidP="00E602F9">
      <w:pPr>
        <w:spacing w:after="0" w:line="240" w:lineRule="auto"/>
        <w:jc w:val="both"/>
        <w:rPr>
          <w:rFonts w:ascii="Times New Roman" w:hAnsi="Times New Roman" w:cs="Times New Roman"/>
          <w:sz w:val="24"/>
          <w:szCs w:val="24"/>
        </w:rPr>
      </w:pPr>
    </w:p>
    <w:p w14:paraId="3AE09CD3" w14:textId="77777777" w:rsidR="00E602F9" w:rsidRPr="003936CD" w:rsidRDefault="00DA4AFB" w:rsidP="00E602F9">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 xml:space="preserve">Je me soumets et m’engage à exécuter le marché conformément à ses clauses pour la somme (ferme ou/ révisable) </w:t>
      </w:r>
      <w:r w:rsidRPr="00DD2FCA">
        <w:rPr>
          <w:rFonts w:ascii="Times New Roman" w:hAnsi="Times New Roman" w:cs="Times New Roman"/>
          <w:color w:val="FF0000"/>
          <w:sz w:val="24"/>
          <w:szCs w:val="24"/>
        </w:rPr>
        <w:t>(</w:t>
      </w:r>
      <w:r w:rsidRPr="00DD2FCA">
        <w:rPr>
          <w:rFonts w:ascii="Times New Roman" w:hAnsi="Times New Roman" w:cs="Times New Roman"/>
          <w:i/>
          <w:color w:val="FF0000"/>
          <w:sz w:val="24"/>
          <w:szCs w:val="24"/>
        </w:rPr>
        <w:t>supprimer la mention inutile</w:t>
      </w:r>
      <w:r w:rsidRPr="00DD2FCA">
        <w:rPr>
          <w:rFonts w:ascii="Times New Roman" w:hAnsi="Times New Roman" w:cs="Times New Roman"/>
          <w:color w:val="FF0000"/>
          <w:sz w:val="24"/>
          <w:szCs w:val="24"/>
        </w:rPr>
        <w:t xml:space="preserve">) </w:t>
      </w:r>
      <w:r w:rsidRPr="003936CD">
        <w:rPr>
          <w:rFonts w:ascii="Times New Roman" w:hAnsi="Times New Roman" w:cs="Times New Roman"/>
          <w:sz w:val="24"/>
          <w:szCs w:val="24"/>
        </w:rPr>
        <w:t>de .......… F CFA HT-HD.</w:t>
      </w:r>
    </w:p>
    <w:p w14:paraId="55ED1222" w14:textId="77777777" w:rsidR="00E602F9" w:rsidRPr="003936CD" w:rsidRDefault="00E602F9" w:rsidP="00E602F9">
      <w:pPr>
        <w:spacing w:after="0" w:line="240" w:lineRule="auto"/>
        <w:jc w:val="both"/>
        <w:rPr>
          <w:rFonts w:ascii="Times New Roman" w:hAnsi="Times New Roman" w:cs="Times New Roman"/>
          <w:sz w:val="24"/>
          <w:szCs w:val="24"/>
        </w:rPr>
      </w:pPr>
    </w:p>
    <w:p w14:paraId="02DD8722" w14:textId="77777777" w:rsidR="00E602F9" w:rsidRPr="003936CD" w:rsidRDefault="00DA4AFB" w:rsidP="00E602F9">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 xml:space="preserve">Je m’engage à commencer et terminer les prestations énumérées dans le marché dans un délai de …....... [Jours ou mois] </w:t>
      </w:r>
      <w:r w:rsidRPr="00DD2FCA">
        <w:rPr>
          <w:rFonts w:ascii="Times New Roman" w:hAnsi="Times New Roman" w:cs="Times New Roman"/>
          <w:color w:val="FF0000"/>
          <w:sz w:val="24"/>
          <w:szCs w:val="24"/>
        </w:rPr>
        <w:t>(</w:t>
      </w:r>
      <w:r w:rsidRPr="00DD2FCA">
        <w:rPr>
          <w:rFonts w:ascii="Times New Roman" w:hAnsi="Times New Roman" w:cs="Times New Roman"/>
          <w:i/>
          <w:color w:val="FF0000"/>
          <w:sz w:val="24"/>
          <w:szCs w:val="24"/>
        </w:rPr>
        <w:t>Supprimer la mention inutile</w:t>
      </w:r>
      <w:r w:rsidRPr="00DD2FCA">
        <w:rPr>
          <w:rFonts w:ascii="Times New Roman" w:hAnsi="Times New Roman" w:cs="Times New Roman"/>
          <w:color w:val="FF0000"/>
          <w:sz w:val="24"/>
          <w:szCs w:val="24"/>
        </w:rPr>
        <w:t>)</w:t>
      </w:r>
      <w:r w:rsidRPr="003936CD">
        <w:rPr>
          <w:rFonts w:ascii="Times New Roman" w:hAnsi="Times New Roman" w:cs="Times New Roman"/>
          <w:sz w:val="24"/>
          <w:szCs w:val="24"/>
        </w:rPr>
        <w:t xml:space="preserve"> à compter de la date de réception de la notification [de l’approbation du Marché / ou de l'ordre de service de commencer les prestations]  </w:t>
      </w:r>
      <w:r w:rsidRPr="00DD2FCA">
        <w:rPr>
          <w:rFonts w:ascii="Times New Roman" w:hAnsi="Times New Roman" w:cs="Times New Roman"/>
          <w:color w:val="FF0000"/>
          <w:sz w:val="24"/>
          <w:szCs w:val="24"/>
        </w:rPr>
        <w:t>(</w:t>
      </w:r>
      <w:r w:rsidRPr="00DD2FCA">
        <w:rPr>
          <w:rFonts w:ascii="Times New Roman" w:hAnsi="Times New Roman" w:cs="Times New Roman"/>
          <w:i/>
          <w:color w:val="FF0000"/>
          <w:sz w:val="24"/>
          <w:szCs w:val="24"/>
        </w:rPr>
        <w:t>supprimer la mention inutile</w:t>
      </w:r>
      <w:r w:rsidRPr="00DD2FCA">
        <w:rPr>
          <w:rFonts w:ascii="Times New Roman" w:hAnsi="Times New Roman" w:cs="Times New Roman"/>
          <w:color w:val="FF0000"/>
          <w:sz w:val="24"/>
          <w:szCs w:val="24"/>
        </w:rPr>
        <w:t>).</w:t>
      </w:r>
    </w:p>
    <w:p w14:paraId="0795E298" w14:textId="77777777" w:rsidR="00E602F9" w:rsidRPr="003936CD" w:rsidRDefault="00E602F9" w:rsidP="00E602F9">
      <w:pPr>
        <w:spacing w:after="0" w:line="240" w:lineRule="auto"/>
        <w:jc w:val="both"/>
        <w:rPr>
          <w:rFonts w:ascii="Times New Roman" w:hAnsi="Times New Roman" w:cs="Times New Roman"/>
          <w:sz w:val="24"/>
          <w:szCs w:val="24"/>
        </w:rPr>
      </w:pPr>
    </w:p>
    <w:p w14:paraId="1C22A063" w14:textId="77777777" w:rsidR="00E602F9" w:rsidRPr="003936CD" w:rsidRDefault="00DA4AFB" w:rsidP="00E602F9">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Je m’engage en outre, pendant un délai de garantie d’un (01) an à lever et à procéder aux réparations des malfaçons éventuelles.</w:t>
      </w:r>
    </w:p>
    <w:p w14:paraId="776FC527" w14:textId="77777777" w:rsidR="00E602F9" w:rsidRPr="003936CD" w:rsidRDefault="00E602F9" w:rsidP="00E602F9">
      <w:pPr>
        <w:spacing w:after="0" w:line="240" w:lineRule="auto"/>
        <w:jc w:val="both"/>
        <w:rPr>
          <w:rFonts w:ascii="Times New Roman" w:hAnsi="Times New Roman" w:cs="Times New Roman"/>
          <w:sz w:val="24"/>
          <w:szCs w:val="24"/>
        </w:rPr>
      </w:pPr>
    </w:p>
    <w:p w14:paraId="15EB59E7" w14:textId="77777777" w:rsidR="00E602F9" w:rsidRPr="003936CD" w:rsidRDefault="00DA4AFB" w:rsidP="00E602F9">
      <w:pPr>
        <w:pStyle w:val="Retraitcorpsdetexte"/>
        <w:spacing w:after="0" w:line="240" w:lineRule="auto"/>
        <w:ind w:left="0"/>
        <w:jc w:val="both"/>
        <w:rPr>
          <w:rFonts w:ascii="Times New Roman" w:hAnsi="Times New Roman" w:cs="Times New Roman"/>
          <w:sz w:val="24"/>
          <w:szCs w:val="24"/>
        </w:rPr>
      </w:pPr>
      <w:r w:rsidRPr="003936CD">
        <w:rPr>
          <w:rFonts w:ascii="Times New Roman" w:hAnsi="Times New Roman" w:cs="Times New Roman"/>
          <w:sz w:val="24"/>
          <w:szCs w:val="24"/>
        </w:rPr>
        <w:t xml:space="preserve">Je garantis </w:t>
      </w:r>
      <w:r w:rsidRPr="00DD2FCA">
        <w:rPr>
          <w:rFonts w:ascii="Times New Roman" w:hAnsi="Times New Roman" w:cs="Times New Roman"/>
          <w:color w:val="FF0000"/>
          <w:sz w:val="24"/>
          <w:szCs w:val="24"/>
        </w:rPr>
        <w:t>(</w:t>
      </w:r>
      <w:r w:rsidRPr="00DD2FCA">
        <w:rPr>
          <w:rFonts w:ascii="Times New Roman" w:hAnsi="Times New Roman" w:cs="Times New Roman"/>
          <w:i/>
          <w:color w:val="FF0000"/>
          <w:sz w:val="24"/>
          <w:szCs w:val="24"/>
        </w:rPr>
        <w:t>nom de l’Autorité Contractante</w:t>
      </w:r>
      <w:r w:rsidRPr="00DD2FCA">
        <w:rPr>
          <w:rFonts w:ascii="Times New Roman" w:hAnsi="Times New Roman" w:cs="Times New Roman"/>
          <w:color w:val="FF0000"/>
          <w:sz w:val="24"/>
          <w:szCs w:val="24"/>
        </w:rPr>
        <w:t>)</w:t>
      </w:r>
      <w:r w:rsidRPr="003936CD">
        <w:rPr>
          <w:rFonts w:ascii="Times New Roman" w:hAnsi="Times New Roman" w:cs="Times New Roman"/>
          <w:sz w:val="24"/>
          <w:szCs w:val="24"/>
        </w:rPr>
        <w:t xml:space="preserve"> contre toute poursuite éventuelle pouvant résulter de l’application de procédés couverts par des brevets d’invention.</w:t>
      </w:r>
    </w:p>
    <w:p w14:paraId="00E49E02" w14:textId="77777777" w:rsidR="00E602F9" w:rsidRPr="003936CD" w:rsidRDefault="00E602F9" w:rsidP="00E602F9">
      <w:pPr>
        <w:spacing w:after="0" w:line="240" w:lineRule="auto"/>
        <w:jc w:val="both"/>
        <w:rPr>
          <w:rFonts w:ascii="Times New Roman" w:hAnsi="Times New Roman" w:cs="Times New Roman"/>
          <w:sz w:val="24"/>
          <w:szCs w:val="24"/>
        </w:rPr>
      </w:pPr>
    </w:p>
    <w:p w14:paraId="5D8E50D9" w14:textId="77777777" w:rsidR="00E602F9" w:rsidRPr="003936CD" w:rsidRDefault="00DA4AFB" w:rsidP="00E602F9">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Les sommes qui me seront dues pour l’exécution du présent marché feront l’objet de virements au compte bancaire n°……... ouvert au nom de …….... à la Banque …….... selon les modalités suivantes : …………</w:t>
      </w:r>
      <w:bookmarkStart w:id="514" w:name="Text144"/>
      <w:r w:rsidRPr="003936CD">
        <w:rPr>
          <w:rFonts w:ascii="Times New Roman" w:hAnsi="Times New Roman" w:cs="Times New Roman"/>
          <w:sz w:val="24"/>
          <w:szCs w:val="24"/>
        </w:rPr>
        <w:t>(écrire les modalités de paiement prévues dans le marché)</w:t>
      </w:r>
      <w:bookmarkEnd w:id="514"/>
    </w:p>
    <w:p w14:paraId="37C06F6C" w14:textId="77777777" w:rsidR="00E602F9" w:rsidRPr="003936CD" w:rsidRDefault="00E602F9" w:rsidP="00E602F9">
      <w:pPr>
        <w:spacing w:after="0" w:line="240" w:lineRule="auto"/>
        <w:jc w:val="both"/>
        <w:rPr>
          <w:rFonts w:ascii="Times New Roman" w:hAnsi="Times New Roman" w:cs="Times New Roman"/>
          <w:b/>
          <w:sz w:val="24"/>
          <w:szCs w:val="24"/>
        </w:rPr>
      </w:pPr>
    </w:p>
    <w:p w14:paraId="6C7F5853" w14:textId="77777777" w:rsidR="00E602F9" w:rsidRPr="003936CD" w:rsidRDefault="00E602F9" w:rsidP="00E602F9">
      <w:pPr>
        <w:spacing w:after="0" w:line="240" w:lineRule="auto"/>
        <w:jc w:val="both"/>
        <w:rPr>
          <w:rFonts w:ascii="Times New Roman" w:hAnsi="Times New Roman" w:cs="Times New Roman"/>
          <w:b/>
          <w:sz w:val="24"/>
          <w:szCs w:val="24"/>
        </w:rPr>
      </w:pPr>
    </w:p>
    <w:p w14:paraId="6C6C5D0A" w14:textId="77777777" w:rsidR="00E602F9" w:rsidRPr="003936CD" w:rsidRDefault="00DA4AFB" w:rsidP="00E602F9">
      <w:pPr>
        <w:spacing w:after="0" w:line="240" w:lineRule="auto"/>
        <w:jc w:val="both"/>
        <w:rPr>
          <w:rFonts w:ascii="Times New Roman" w:hAnsi="Times New Roman" w:cs="Times New Roman"/>
          <w:b/>
          <w:sz w:val="24"/>
          <w:szCs w:val="24"/>
        </w:rPr>
      </w:pPr>
      <w:r w:rsidRPr="003936CD">
        <w:rPr>
          <w:rFonts w:ascii="Times New Roman" w:hAnsi="Times New Roman" w:cs="Times New Roman"/>
          <w:b/>
          <w:sz w:val="24"/>
          <w:szCs w:val="24"/>
        </w:rPr>
        <w:t>Fait à ………………, le ………………….</w:t>
      </w:r>
    </w:p>
    <w:p w14:paraId="143A3043" w14:textId="77777777" w:rsidR="00E602F9" w:rsidRPr="003936CD" w:rsidRDefault="00E602F9" w:rsidP="00E602F9">
      <w:pPr>
        <w:spacing w:after="0" w:line="240" w:lineRule="auto"/>
        <w:jc w:val="both"/>
        <w:rPr>
          <w:rFonts w:ascii="Times New Roman" w:hAnsi="Times New Roman" w:cs="Times New Roman"/>
          <w:b/>
          <w:sz w:val="24"/>
          <w:szCs w:val="24"/>
        </w:rPr>
      </w:pPr>
    </w:p>
    <w:p w14:paraId="175A35E9" w14:textId="77777777" w:rsidR="00E602F9" w:rsidRPr="003936CD" w:rsidRDefault="00DA4AFB" w:rsidP="00E602F9">
      <w:pPr>
        <w:pStyle w:val="Corpsdetexte"/>
        <w:rPr>
          <w:szCs w:val="24"/>
          <w:lang w:val="fr-FR"/>
        </w:rPr>
      </w:pPr>
      <w:r w:rsidRPr="003936CD">
        <w:rPr>
          <w:szCs w:val="24"/>
          <w:lang w:val="fr-FR"/>
        </w:rPr>
        <w:tab/>
      </w:r>
      <w:r w:rsidRPr="003936CD">
        <w:rPr>
          <w:szCs w:val="24"/>
          <w:lang w:val="fr-FR"/>
        </w:rPr>
        <w:tab/>
      </w:r>
      <w:r w:rsidRPr="003936CD">
        <w:rPr>
          <w:szCs w:val="24"/>
          <w:lang w:val="fr-FR"/>
        </w:rPr>
        <w:tab/>
      </w:r>
      <w:r w:rsidRPr="003936CD">
        <w:rPr>
          <w:szCs w:val="24"/>
          <w:lang w:val="fr-FR"/>
        </w:rPr>
        <w:tab/>
      </w:r>
      <w:r w:rsidRPr="003936CD">
        <w:rPr>
          <w:szCs w:val="24"/>
          <w:lang w:val="fr-FR"/>
        </w:rPr>
        <w:tab/>
      </w:r>
      <w:r w:rsidRPr="003936CD">
        <w:rPr>
          <w:szCs w:val="24"/>
          <w:lang w:val="fr-FR"/>
        </w:rPr>
        <w:tab/>
      </w:r>
      <w:r w:rsidRPr="003936CD">
        <w:rPr>
          <w:szCs w:val="24"/>
          <w:lang w:val="fr-FR"/>
        </w:rPr>
        <w:tab/>
      </w:r>
    </w:p>
    <w:p w14:paraId="7AD2EEA1" w14:textId="77777777" w:rsidR="00E602F9" w:rsidRPr="003936CD" w:rsidRDefault="00DA4AFB" w:rsidP="00E602F9">
      <w:pPr>
        <w:pStyle w:val="Corpsdetexte"/>
        <w:ind w:left="2832" w:firstLine="708"/>
        <w:rPr>
          <w:szCs w:val="24"/>
          <w:lang w:val="fr-FR"/>
        </w:rPr>
      </w:pPr>
      <w:r w:rsidRPr="003936CD">
        <w:rPr>
          <w:szCs w:val="24"/>
          <w:lang w:val="fr-FR"/>
        </w:rPr>
        <w:t>SIGNATURE ET CACHET DU TITULAIRE</w:t>
      </w:r>
    </w:p>
    <w:p w14:paraId="09197F2B" w14:textId="77777777" w:rsidR="00C66E54" w:rsidRDefault="00C66E54" w:rsidP="00E602F9">
      <w:pPr>
        <w:spacing w:after="0" w:line="240" w:lineRule="auto"/>
        <w:rPr>
          <w:rFonts w:ascii="Times New Roman" w:hAnsi="Times New Roman" w:cs="Times New Roman"/>
          <w:sz w:val="24"/>
          <w:szCs w:val="24"/>
        </w:rPr>
      </w:pPr>
    </w:p>
    <w:p w14:paraId="32303EA8" w14:textId="77777777" w:rsidR="00C66E54" w:rsidRDefault="00C66E54" w:rsidP="00E602F9">
      <w:pPr>
        <w:spacing w:after="0" w:line="240" w:lineRule="auto"/>
        <w:rPr>
          <w:rFonts w:ascii="Times New Roman" w:hAnsi="Times New Roman" w:cs="Times New Roman"/>
          <w:sz w:val="24"/>
          <w:szCs w:val="24"/>
        </w:rPr>
      </w:pPr>
    </w:p>
    <w:p w14:paraId="7FE0890C" w14:textId="77777777" w:rsidR="00C66E54" w:rsidRDefault="00C66E54" w:rsidP="00E602F9">
      <w:pPr>
        <w:spacing w:after="0" w:line="240" w:lineRule="auto"/>
        <w:rPr>
          <w:rFonts w:ascii="Times New Roman" w:hAnsi="Times New Roman" w:cs="Times New Roman"/>
          <w:sz w:val="24"/>
          <w:szCs w:val="24"/>
        </w:rPr>
      </w:pPr>
    </w:p>
    <w:p w14:paraId="63F67F47" w14:textId="77777777" w:rsidR="00C66E54" w:rsidRDefault="00C66E54" w:rsidP="00E602F9">
      <w:pPr>
        <w:spacing w:after="0" w:line="240" w:lineRule="auto"/>
        <w:rPr>
          <w:rFonts w:ascii="Times New Roman" w:hAnsi="Times New Roman" w:cs="Times New Roman"/>
          <w:sz w:val="24"/>
          <w:szCs w:val="24"/>
        </w:rPr>
      </w:pPr>
    </w:p>
    <w:p w14:paraId="027DB29E" w14:textId="77777777" w:rsidR="00DC4A10" w:rsidRDefault="00DC4A10" w:rsidP="00E602F9">
      <w:pPr>
        <w:spacing w:after="0" w:line="240" w:lineRule="auto"/>
        <w:rPr>
          <w:rFonts w:ascii="Times New Roman" w:hAnsi="Times New Roman" w:cs="Times New Roman"/>
          <w:sz w:val="24"/>
          <w:szCs w:val="24"/>
        </w:rPr>
      </w:pPr>
    </w:p>
    <w:p w14:paraId="13A7205E" w14:textId="0D916A4D" w:rsidR="00413EF2" w:rsidRDefault="00413EF2" w:rsidP="00413EF2"/>
    <w:p w14:paraId="1EA7CFA3" w14:textId="75327CA4" w:rsidR="00413EF2" w:rsidRDefault="00413EF2" w:rsidP="00413EF2"/>
    <w:p w14:paraId="4CBC6848" w14:textId="77777777" w:rsidR="00413EF2" w:rsidRPr="00C85094" w:rsidRDefault="00413EF2" w:rsidP="00C85094"/>
    <w:p w14:paraId="1D31366F" w14:textId="117545B9" w:rsidR="00C66E54" w:rsidRPr="00836B0E" w:rsidRDefault="00C66E54" w:rsidP="00C66E54">
      <w:pPr>
        <w:pStyle w:val="Titre3"/>
        <w:spacing w:before="0" w:line="240" w:lineRule="auto"/>
        <w:rPr>
          <w:rFonts w:ascii="Times New Roman" w:hAnsi="Times New Roman"/>
          <w:color w:val="000000"/>
          <w:sz w:val="24"/>
          <w:szCs w:val="24"/>
        </w:rPr>
      </w:pPr>
      <w:bookmarkStart w:id="515" w:name="_Toc392448731"/>
      <w:bookmarkStart w:id="516" w:name="_Toc94182465"/>
      <w:bookmarkStart w:id="517" w:name="_Toc94182921"/>
      <w:r w:rsidRPr="00836B0E">
        <w:rPr>
          <w:rFonts w:ascii="Times New Roman" w:hAnsi="Times New Roman"/>
          <w:color w:val="000000"/>
          <w:sz w:val="24"/>
          <w:szCs w:val="24"/>
        </w:rPr>
        <w:t>Modèle de garantie de bonne exécution (garantie bancaire)</w:t>
      </w:r>
      <w:bookmarkEnd w:id="515"/>
      <w:bookmarkEnd w:id="516"/>
      <w:bookmarkEnd w:id="517"/>
    </w:p>
    <w:p w14:paraId="040201E4" w14:textId="77777777" w:rsidR="00C66E54" w:rsidRDefault="00C66E54" w:rsidP="00C66E54">
      <w:pPr>
        <w:pStyle w:val="Titre3"/>
        <w:spacing w:before="0" w:line="240" w:lineRule="auto"/>
        <w:rPr>
          <w:rFonts w:ascii="Times New Roman" w:hAnsi="Times New Roman"/>
          <w:sz w:val="24"/>
          <w:szCs w:val="24"/>
        </w:rPr>
      </w:pPr>
    </w:p>
    <w:p w14:paraId="6FA45833" w14:textId="3B97E31E" w:rsidR="00E602F9" w:rsidRPr="003936CD" w:rsidRDefault="00E602F9" w:rsidP="00E602F9">
      <w:pPr>
        <w:spacing w:after="0" w:line="240" w:lineRule="auto"/>
        <w:rPr>
          <w:rFonts w:ascii="Times New Roman" w:hAnsi="Times New Roman" w:cs="Times New Roman"/>
          <w:b/>
          <w:sz w:val="24"/>
          <w:szCs w:val="24"/>
        </w:rPr>
      </w:pPr>
      <w:r w:rsidRPr="003936CD">
        <w:rPr>
          <w:rFonts w:ascii="Times New Roman" w:hAnsi="Times New Roman" w:cs="Times New Roman"/>
          <w:b/>
          <w:sz w:val="24"/>
          <w:szCs w:val="24"/>
        </w:rPr>
        <w:t>ENTETE DE LA BANQUE</w:t>
      </w:r>
      <w:r w:rsidR="00BC0DD8">
        <w:rPr>
          <w:rFonts w:ascii="Times New Roman" w:hAnsi="Times New Roman" w:cs="Times New Roman"/>
          <w:b/>
          <w:sz w:val="24"/>
          <w:szCs w:val="24"/>
        </w:rPr>
        <w:t xml:space="preserve"> </w:t>
      </w:r>
    </w:p>
    <w:p w14:paraId="0ED8844E" w14:textId="77777777" w:rsidR="00E602F9" w:rsidRPr="003936CD" w:rsidRDefault="00E602F9" w:rsidP="00E602F9">
      <w:pPr>
        <w:pStyle w:val="Pieddepage"/>
        <w:rPr>
          <w:rFonts w:ascii="Times New Roman" w:hAnsi="Times New Roman" w:cs="Times New Roman"/>
          <w:sz w:val="24"/>
          <w:szCs w:val="24"/>
        </w:rPr>
      </w:pPr>
    </w:p>
    <w:p w14:paraId="127AB237" w14:textId="77777777" w:rsidR="00610E94" w:rsidRPr="003936CD" w:rsidRDefault="00610E94" w:rsidP="00610E94">
      <w:pPr>
        <w:pStyle w:val="Pieddepage"/>
        <w:tabs>
          <w:tab w:val="right" w:pos="9000"/>
        </w:tabs>
        <w:ind w:left="5220"/>
        <w:jc w:val="both"/>
        <w:rPr>
          <w:rFonts w:ascii="Times New Roman" w:hAnsi="Times New Roman" w:cs="Times New Roman"/>
          <w:sz w:val="24"/>
          <w:szCs w:val="24"/>
        </w:rPr>
      </w:pPr>
      <w:bookmarkStart w:id="518" w:name="s8"/>
      <w:bookmarkEnd w:id="0"/>
      <w:bookmarkEnd w:id="509"/>
      <w:bookmarkEnd w:id="510"/>
      <w:r w:rsidRPr="003936CD">
        <w:rPr>
          <w:rFonts w:ascii="Times New Roman" w:hAnsi="Times New Roman" w:cs="Times New Roman"/>
          <w:sz w:val="24"/>
          <w:szCs w:val="24"/>
        </w:rPr>
        <w:t xml:space="preserve">Date : </w:t>
      </w:r>
      <w:r w:rsidRPr="003936CD">
        <w:rPr>
          <w:rFonts w:ascii="Times New Roman" w:hAnsi="Times New Roman" w:cs="Times New Roman"/>
          <w:sz w:val="24"/>
          <w:szCs w:val="24"/>
        </w:rPr>
        <w:tab/>
        <w:t>___________________________</w:t>
      </w:r>
    </w:p>
    <w:p w14:paraId="0813AB0C" w14:textId="77777777" w:rsidR="00610E94" w:rsidRPr="003936CD" w:rsidRDefault="00DB704E" w:rsidP="00610E94">
      <w:pPr>
        <w:tabs>
          <w:tab w:val="right" w:pos="9000"/>
        </w:tabs>
        <w:ind w:left="5220"/>
        <w:jc w:val="both"/>
        <w:rPr>
          <w:rFonts w:ascii="Times New Roman" w:hAnsi="Times New Roman" w:cs="Times New Roman"/>
          <w:sz w:val="24"/>
          <w:szCs w:val="24"/>
        </w:rPr>
      </w:pPr>
      <w:r w:rsidRPr="003936CD">
        <w:rPr>
          <w:rFonts w:ascii="Times New Roman" w:hAnsi="Times New Roman" w:cs="Times New Roman"/>
          <w:sz w:val="24"/>
          <w:szCs w:val="24"/>
        </w:rPr>
        <w:t>AO</w:t>
      </w:r>
      <w:r w:rsidR="00610E94" w:rsidRPr="003936CD">
        <w:rPr>
          <w:rFonts w:ascii="Times New Roman" w:hAnsi="Times New Roman" w:cs="Times New Roman"/>
          <w:sz w:val="24"/>
          <w:szCs w:val="24"/>
        </w:rPr>
        <w:t xml:space="preserve"> n</w:t>
      </w:r>
      <w:r w:rsidR="00610E94" w:rsidRPr="003936CD">
        <w:rPr>
          <w:rFonts w:ascii="Times New Roman" w:hAnsi="Times New Roman" w:cs="Times New Roman"/>
          <w:sz w:val="24"/>
          <w:szCs w:val="24"/>
          <w:vertAlign w:val="superscript"/>
        </w:rPr>
        <w:t>o</w:t>
      </w:r>
      <w:r w:rsidR="00610E94" w:rsidRPr="003936CD">
        <w:rPr>
          <w:rFonts w:ascii="Times New Roman" w:hAnsi="Times New Roman" w:cs="Times New Roman"/>
          <w:sz w:val="24"/>
          <w:szCs w:val="24"/>
        </w:rPr>
        <w:t xml:space="preserve">: </w:t>
      </w:r>
      <w:r w:rsidR="00610E94" w:rsidRPr="003936CD">
        <w:rPr>
          <w:rFonts w:ascii="Times New Roman" w:hAnsi="Times New Roman" w:cs="Times New Roman"/>
          <w:sz w:val="24"/>
          <w:szCs w:val="24"/>
        </w:rPr>
        <w:tab/>
        <w:t>________________________</w:t>
      </w:r>
    </w:p>
    <w:p w14:paraId="75958E46" w14:textId="77777777" w:rsidR="00610E94" w:rsidRPr="00DD2FCA" w:rsidRDefault="00610E94" w:rsidP="00610E94">
      <w:pPr>
        <w:jc w:val="both"/>
        <w:rPr>
          <w:rFonts w:ascii="Times New Roman" w:hAnsi="Times New Roman" w:cs="Times New Roman"/>
          <w:color w:val="FF0000"/>
          <w:sz w:val="24"/>
          <w:szCs w:val="24"/>
        </w:rPr>
      </w:pPr>
      <w:r w:rsidRPr="003936CD">
        <w:rPr>
          <w:rFonts w:ascii="Times New Roman" w:hAnsi="Times New Roman" w:cs="Times New Roman"/>
          <w:sz w:val="24"/>
          <w:szCs w:val="24"/>
        </w:rPr>
        <w:t>_____________________________ [</w:t>
      </w:r>
      <w:r w:rsidR="00DA4AFB" w:rsidRPr="00DD2FCA">
        <w:rPr>
          <w:rFonts w:ascii="Times New Roman" w:hAnsi="Times New Roman" w:cs="Times New Roman"/>
          <w:i/>
          <w:color w:val="FF0000"/>
          <w:sz w:val="24"/>
          <w:szCs w:val="24"/>
        </w:rPr>
        <w:t>nom de la banque et adresse de la banque d’émission</w:t>
      </w:r>
      <w:r w:rsidR="00DA4AFB" w:rsidRPr="00DD2FCA">
        <w:rPr>
          <w:rFonts w:ascii="Times New Roman" w:hAnsi="Times New Roman" w:cs="Times New Roman"/>
          <w:color w:val="FF0000"/>
          <w:sz w:val="24"/>
          <w:szCs w:val="24"/>
        </w:rPr>
        <w:t>]</w:t>
      </w:r>
    </w:p>
    <w:p w14:paraId="05800600" w14:textId="77777777" w:rsidR="00610E94" w:rsidRPr="003936CD" w:rsidRDefault="00DA4AFB" w:rsidP="00610E94">
      <w:pPr>
        <w:jc w:val="both"/>
        <w:rPr>
          <w:rFonts w:ascii="Times New Roman" w:hAnsi="Times New Roman" w:cs="Times New Roman"/>
          <w:sz w:val="24"/>
          <w:szCs w:val="24"/>
        </w:rPr>
      </w:pPr>
      <w:r w:rsidRPr="003936CD">
        <w:rPr>
          <w:rFonts w:ascii="Times New Roman" w:hAnsi="Times New Roman" w:cs="Times New Roman"/>
          <w:b/>
          <w:sz w:val="24"/>
          <w:szCs w:val="24"/>
        </w:rPr>
        <w:t>Bénéficiaire :</w:t>
      </w:r>
      <w:r w:rsidRPr="003936CD">
        <w:rPr>
          <w:rFonts w:ascii="Times New Roman" w:hAnsi="Times New Roman" w:cs="Times New Roman"/>
          <w:sz w:val="24"/>
          <w:szCs w:val="24"/>
        </w:rPr>
        <w:t xml:space="preserve"> __________________ </w:t>
      </w:r>
      <w:r w:rsidRPr="00DD2FCA">
        <w:rPr>
          <w:rFonts w:ascii="Times New Roman" w:hAnsi="Times New Roman" w:cs="Times New Roman"/>
          <w:color w:val="FF0000"/>
          <w:sz w:val="24"/>
          <w:szCs w:val="24"/>
        </w:rPr>
        <w:t>[</w:t>
      </w:r>
      <w:r w:rsidRPr="00DD2FCA">
        <w:rPr>
          <w:rFonts w:ascii="Times New Roman" w:hAnsi="Times New Roman" w:cs="Times New Roman"/>
          <w:i/>
          <w:color w:val="FF0000"/>
          <w:sz w:val="24"/>
          <w:szCs w:val="24"/>
        </w:rPr>
        <w:t>nom et adresse de l’ASECNA</w:t>
      </w:r>
      <w:r w:rsidRPr="00DD2FCA">
        <w:rPr>
          <w:rFonts w:ascii="Times New Roman" w:hAnsi="Times New Roman" w:cs="Times New Roman"/>
          <w:color w:val="FF0000"/>
          <w:sz w:val="24"/>
          <w:szCs w:val="24"/>
        </w:rPr>
        <w:t>]</w:t>
      </w:r>
      <w:r w:rsidRPr="003936CD">
        <w:rPr>
          <w:rFonts w:ascii="Times New Roman" w:hAnsi="Times New Roman" w:cs="Times New Roman"/>
          <w:sz w:val="24"/>
          <w:szCs w:val="24"/>
        </w:rPr>
        <w:t xml:space="preserve"> </w:t>
      </w:r>
    </w:p>
    <w:p w14:paraId="1B72D723" w14:textId="77777777" w:rsidR="00610E94" w:rsidRPr="003936CD" w:rsidRDefault="00DA4AFB" w:rsidP="00610E94">
      <w:pPr>
        <w:jc w:val="both"/>
        <w:rPr>
          <w:rFonts w:ascii="Times New Roman" w:hAnsi="Times New Roman" w:cs="Times New Roman"/>
          <w:sz w:val="24"/>
          <w:szCs w:val="24"/>
        </w:rPr>
      </w:pPr>
      <w:r w:rsidRPr="003936CD">
        <w:rPr>
          <w:rFonts w:ascii="Times New Roman" w:hAnsi="Times New Roman" w:cs="Times New Roman"/>
          <w:b/>
          <w:sz w:val="24"/>
          <w:szCs w:val="24"/>
        </w:rPr>
        <w:t>Date :</w:t>
      </w:r>
      <w:r w:rsidRPr="003936CD">
        <w:rPr>
          <w:rFonts w:ascii="Times New Roman" w:hAnsi="Times New Roman" w:cs="Times New Roman"/>
          <w:sz w:val="24"/>
          <w:szCs w:val="24"/>
        </w:rPr>
        <w:t xml:space="preserve"> _______________</w:t>
      </w:r>
    </w:p>
    <w:p w14:paraId="1FB428D7" w14:textId="77777777" w:rsidR="00610E94" w:rsidRPr="003936CD" w:rsidRDefault="00DA4AFB" w:rsidP="00610E94">
      <w:pPr>
        <w:jc w:val="both"/>
        <w:rPr>
          <w:rFonts w:ascii="Times New Roman" w:hAnsi="Times New Roman" w:cs="Times New Roman"/>
          <w:sz w:val="24"/>
          <w:szCs w:val="24"/>
        </w:rPr>
      </w:pPr>
      <w:r w:rsidRPr="003936CD">
        <w:rPr>
          <w:rFonts w:ascii="Times New Roman" w:hAnsi="Times New Roman" w:cs="Times New Roman"/>
          <w:b/>
          <w:sz w:val="24"/>
          <w:szCs w:val="24"/>
        </w:rPr>
        <w:t>Garantie de bonne exécution no. :</w:t>
      </w:r>
      <w:r w:rsidRPr="003936CD">
        <w:rPr>
          <w:rFonts w:ascii="Times New Roman" w:hAnsi="Times New Roman" w:cs="Times New Roman"/>
          <w:sz w:val="24"/>
          <w:szCs w:val="24"/>
        </w:rPr>
        <w:t xml:space="preserve"> ________________</w:t>
      </w:r>
    </w:p>
    <w:p w14:paraId="5D8F92C0" w14:textId="77777777" w:rsidR="00610E94" w:rsidRPr="00DD2FCA" w:rsidRDefault="00DA4AFB" w:rsidP="00610E94">
      <w:pPr>
        <w:spacing w:after="0" w:line="240" w:lineRule="auto"/>
        <w:jc w:val="both"/>
        <w:rPr>
          <w:rFonts w:ascii="Times New Roman" w:hAnsi="Times New Roman" w:cs="Times New Roman"/>
          <w:color w:val="FF0000"/>
          <w:sz w:val="24"/>
          <w:szCs w:val="24"/>
        </w:rPr>
      </w:pPr>
      <w:r w:rsidRPr="003936CD">
        <w:rPr>
          <w:rFonts w:ascii="Times New Roman" w:hAnsi="Times New Roman" w:cs="Times New Roman"/>
          <w:sz w:val="24"/>
          <w:szCs w:val="24"/>
        </w:rPr>
        <w:t xml:space="preserve">Nous avons été informés que ____________________ </w:t>
      </w:r>
      <w:r w:rsidRPr="00DD2FCA">
        <w:rPr>
          <w:rFonts w:ascii="Times New Roman" w:hAnsi="Times New Roman" w:cs="Times New Roman"/>
          <w:color w:val="FF0000"/>
          <w:sz w:val="24"/>
          <w:szCs w:val="24"/>
        </w:rPr>
        <w:t>[</w:t>
      </w:r>
      <w:r w:rsidRPr="00DD2FCA">
        <w:rPr>
          <w:rFonts w:ascii="Times New Roman" w:hAnsi="Times New Roman" w:cs="Times New Roman"/>
          <w:i/>
          <w:color w:val="FF0000"/>
          <w:sz w:val="24"/>
          <w:szCs w:val="24"/>
        </w:rPr>
        <w:t>nom du Fournisseur</w:t>
      </w:r>
      <w:r w:rsidRPr="003936CD">
        <w:rPr>
          <w:rFonts w:ascii="Times New Roman" w:hAnsi="Times New Roman" w:cs="Times New Roman"/>
          <w:sz w:val="24"/>
          <w:szCs w:val="24"/>
        </w:rPr>
        <w:t xml:space="preserve">] (ci-après dénommé « le Fournisseur ») a conclu avec vous le Marché no. ________________  en date du ______________ pour la fourniture de _____________________  </w:t>
      </w:r>
      <w:r w:rsidRPr="00DD2FCA">
        <w:rPr>
          <w:rFonts w:ascii="Times New Roman" w:hAnsi="Times New Roman" w:cs="Times New Roman"/>
          <w:color w:val="FF0000"/>
          <w:sz w:val="24"/>
          <w:szCs w:val="24"/>
        </w:rPr>
        <w:t>[</w:t>
      </w:r>
      <w:r w:rsidRPr="00DD2FCA">
        <w:rPr>
          <w:rFonts w:ascii="Times New Roman" w:hAnsi="Times New Roman" w:cs="Times New Roman"/>
          <w:i/>
          <w:color w:val="FF0000"/>
          <w:sz w:val="24"/>
          <w:szCs w:val="24"/>
        </w:rPr>
        <w:t>description des fournitures</w:t>
      </w:r>
      <w:r w:rsidRPr="00DD2FCA">
        <w:rPr>
          <w:rFonts w:ascii="Times New Roman" w:hAnsi="Times New Roman" w:cs="Times New Roman"/>
          <w:color w:val="FF0000"/>
          <w:sz w:val="24"/>
          <w:szCs w:val="24"/>
        </w:rPr>
        <w:t>] (ci-après dénommée « le Marché »).</w:t>
      </w:r>
    </w:p>
    <w:p w14:paraId="67FDB700" w14:textId="77777777" w:rsidR="00610E94" w:rsidRPr="003936CD" w:rsidRDefault="00610E94" w:rsidP="00610E94">
      <w:pPr>
        <w:spacing w:after="0" w:line="240" w:lineRule="auto"/>
        <w:jc w:val="both"/>
        <w:rPr>
          <w:rFonts w:ascii="Times New Roman" w:hAnsi="Times New Roman" w:cs="Times New Roman"/>
          <w:sz w:val="24"/>
          <w:szCs w:val="24"/>
        </w:rPr>
      </w:pPr>
    </w:p>
    <w:p w14:paraId="0B626062" w14:textId="77777777" w:rsidR="00610E94" w:rsidRPr="003936CD" w:rsidRDefault="00DA4AFB" w:rsidP="00610E94">
      <w:pPr>
        <w:pStyle w:val="Corpsdetexte2"/>
        <w:spacing w:after="0" w:line="240" w:lineRule="auto"/>
        <w:jc w:val="both"/>
        <w:rPr>
          <w:rFonts w:ascii="Times New Roman" w:hAnsi="Times New Roman" w:cs="Times New Roman"/>
          <w:b/>
          <w:sz w:val="24"/>
          <w:szCs w:val="24"/>
        </w:rPr>
      </w:pPr>
      <w:r w:rsidRPr="003936CD">
        <w:rPr>
          <w:rFonts w:ascii="Times New Roman" w:hAnsi="Times New Roman" w:cs="Times New Roman"/>
          <w:b/>
          <w:sz w:val="24"/>
          <w:szCs w:val="24"/>
        </w:rPr>
        <w:t>De plus, nous comprenons qu’une garantie de bonne exécution est exigée en vertu des conditions du Marché.</w:t>
      </w:r>
    </w:p>
    <w:p w14:paraId="581839DC" w14:textId="77777777" w:rsidR="00610E94" w:rsidRPr="003936CD" w:rsidRDefault="00610E94" w:rsidP="00610E94">
      <w:pPr>
        <w:pStyle w:val="Corpsdetexte2"/>
        <w:spacing w:after="0" w:line="240" w:lineRule="auto"/>
        <w:jc w:val="both"/>
        <w:rPr>
          <w:rFonts w:ascii="Times New Roman" w:hAnsi="Times New Roman" w:cs="Times New Roman"/>
          <w:b/>
          <w:sz w:val="24"/>
          <w:szCs w:val="24"/>
        </w:rPr>
      </w:pPr>
    </w:p>
    <w:p w14:paraId="347097D8" w14:textId="77777777" w:rsidR="00610E94" w:rsidRPr="003936CD" w:rsidRDefault="00DA4AFB" w:rsidP="00610E94">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A la demande du Fournisseur, nous _________________ [</w:t>
      </w:r>
      <w:r w:rsidRPr="003936CD">
        <w:rPr>
          <w:rFonts w:ascii="Times New Roman" w:hAnsi="Times New Roman" w:cs="Times New Roman"/>
          <w:i/>
          <w:sz w:val="24"/>
          <w:szCs w:val="24"/>
        </w:rPr>
        <w:t>nom de la banque</w:t>
      </w:r>
      <w:r w:rsidRPr="003936CD">
        <w:rPr>
          <w:rFonts w:ascii="Times New Roman" w:hAnsi="Times New Roman" w:cs="Times New Roman"/>
          <w:sz w:val="24"/>
          <w:szCs w:val="24"/>
        </w:rPr>
        <w:t xml:space="preserve">] nous engageons par la présente, sans réserve et irrévocablement, à vous payer à première demande, toutes sommes d’argent que vous pourriez réclamer dans la limite de _____________ </w:t>
      </w:r>
      <w:r w:rsidRPr="00DD2FCA">
        <w:rPr>
          <w:rFonts w:ascii="Times New Roman" w:hAnsi="Times New Roman" w:cs="Times New Roman"/>
          <w:color w:val="FF0000"/>
          <w:sz w:val="24"/>
          <w:szCs w:val="24"/>
        </w:rPr>
        <w:t>[</w:t>
      </w:r>
      <w:r w:rsidRPr="00DD2FCA">
        <w:rPr>
          <w:rFonts w:ascii="Times New Roman" w:hAnsi="Times New Roman" w:cs="Times New Roman"/>
          <w:i/>
          <w:color w:val="FF0000"/>
          <w:sz w:val="24"/>
          <w:szCs w:val="24"/>
        </w:rPr>
        <w:t>insérer la somme en chiffres</w:t>
      </w:r>
      <w:r w:rsidRPr="00DD2FCA">
        <w:rPr>
          <w:rFonts w:ascii="Times New Roman" w:hAnsi="Times New Roman" w:cs="Times New Roman"/>
          <w:color w:val="FF0000"/>
          <w:sz w:val="24"/>
          <w:szCs w:val="24"/>
        </w:rPr>
        <w:t>] _____________[</w:t>
      </w:r>
      <w:r w:rsidRPr="00DD2FCA">
        <w:rPr>
          <w:rFonts w:ascii="Times New Roman" w:hAnsi="Times New Roman" w:cs="Times New Roman"/>
          <w:i/>
          <w:color w:val="FF0000"/>
          <w:sz w:val="24"/>
          <w:szCs w:val="24"/>
        </w:rPr>
        <w:t>insérer la somme en lettres</w:t>
      </w:r>
      <w:r w:rsidRPr="003936CD">
        <w:rPr>
          <w:rFonts w:ascii="Times New Roman" w:hAnsi="Times New Roman" w:cs="Times New Roman"/>
          <w:sz w:val="24"/>
          <w:szCs w:val="24"/>
        </w:rPr>
        <w:t>]</w:t>
      </w:r>
      <w:r w:rsidR="00610E94" w:rsidRPr="003936CD">
        <w:rPr>
          <w:rFonts w:ascii="Times New Roman" w:hAnsi="Times New Roman" w:cs="Times New Roman"/>
          <w:sz w:val="24"/>
          <w:szCs w:val="24"/>
        </w:rPr>
        <w:footnoteReference w:id="2"/>
      </w:r>
      <w:r w:rsidR="00610E94" w:rsidRPr="003936CD">
        <w:rPr>
          <w:rFonts w:ascii="Times New Roman" w:hAnsi="Times New Roman" w:cs="Times New Roman"/>
          <w:sz w:val="24"/>
          <w:szCs w:val="24"/>
        </w:rPr>
        <w:t xml:space="preserve">.  Votre demande en paiement doit être accompagnée d’une déclaration attestant que le Soumissionnaire ne se conforme pas aux conditions du Marché, sans que vous ayez à prouver ou à donner les raisons ou le motif de votre demande ou du montant indiqué dans votre demande. </w:t>
      </w:r>
    </w:p>
    <w:p w14:paraId="5E7E1B06" w14:textId="77777777" w:rsidR="00610E94" w:rsidRPr="003936CD" w:rsidRDefault="00610E94" w:rsidP="00610E94">
      <w:pPr>
        <w:spacing w:after="0" w:line="240" w:lineRule="auto"/>
        <w:jc w:val="both"/>
        <w:rPr>
          <w:rFonts w:ascii="Times New Roman" w:hAnsi="Times New Roman" w:cs="Times New Roman"/>
          <w:sz w:val="24"/>
          <w:szCs w:val="24"/>
        </w:rPr>
      </w:pPr>
    </w:p>
    <w:p w14:paraId="26DFA20D" w14:textId="77777777" w:rsidR="00B16447" w:rsidRPr="003936CD" w:rsidRDefault="00B16447" w:rsidP="00B16447">
      <w:pPr>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 xml:space="preserve">La présente garantie est valable jusqu'à la réception provisoire des fournitures, qui sera matérialisé par un </w:t>
      </w:r>
      <w:r w:rsidR="00C74239" w:rsidRPr="003936CD">
        <w:rPr>
          <w:rFonts w:ascii="Times New Roman" w:hAnsi="Times New Roman" w:cs="Times New Roman"/>
          <w:sz w:val="24"/>
          <w:szCs w:val="24"/>
        </w:rPr>
        <w:t>procès-verbal</w:t>
      </w:r>
      <w:r w:rsidR="00DA4AFB" w:rsidRPr="003936CD">
        <w:rPr>
          <w:rFonts w:ascii="Times New Roman" w:hAnsi="Times New Roman" w:cs="Times New Roman"/>
          <w:sz w:val="24"/>
          <w:szCs w:val="24"/>
        </w:rPr>
        <w:t xml:space="preserve"> d'admission.</w:t>
      </w:r>
    </w:p>
    <w:p w14:paraId="6C58A3A3" w14:textId="77777777" w:rsidR="00C74239" w:rsidRPr="003936CD" w:rsidRDefault="00C74239" w:rsidP="00B16447">
      <w:pPr>
        <w:spacing w:after="0" w:line="240" w:lineRule="auto"/>
        <w:jc w:val="both"/>
        <w:rPr>
          <w:rFonts w:ascii="Times New Roman" w:hAnsi="Times New Roman" w:cs="Times New Roman"/>
          <w:sz w:val="24"/>
          <w:szCs w:val="24"/>
        </w:rPr>
      </w:pPr>
    </w:p>
    <w:p w14:paraId="1F8A9908" w14:textId="77777777" w:rsidR="00610E94" w:rsidRPr="003936CD" w:rsidRDefault="00610E94" w:rsidP="00610E94">
      <w:pPr>
        <w:spacing w:after="0" w:line="240" w:lineRule="auto"/>
        <w:jc w:val="both"/>
        <w:rPr>
          <w:rFonts w:ascii="Times New Roman" w:hAnsi="Times New Roman" w:cs="Times New Roman"/>
          <w:sz w:val="24"/>
          <w:szCs w:val="24"/>
        </w:rPr>
      </w:pPr>
    </w:p>
    <w:p w14:paraId="231D8247" w14:textId="77777777" w:rsidR="00610E94" w:rsidRPr="003936CD" w:rsidRDefault="00DA4AFB" w:rsidP="00610E94">
      <w:pPr>
        <w:pStyle w:val="Corpsdetexte2"/>
        <w:spacing w:after="0" w:line="240" w:lineRule="auto"/>
        <w:jc w:val="both"/>
        <w:rPr>
          <w:rFonts w:ascii="Times New Roman" w:hAnsi="Times New Roman" w:cs="Times New Roman"/>
          <w:b/>
          <w:sz w:val="24"/>
          <w:szCs w:val="24"/>
        </w:rPr>
      </w:pPr>
      <w:r w:rsidRPr="003936CD">
        <w:rPr>
          <w:rFonts w:ascii="Times New Roman" w:hAnsi="Times New Roman" w:cs="Times New Roman"/>
          <w:b/>
          <w:sz w:val="24"/>
          <w:szCs w:val="24"/>
        </w:rPr>
        <w:t>La présente garantie est régie par les Règles uniformes de la CCI relatives aux garanties sur demande, Publication CCI no : 758, excepté le sous-paragraphe 20(a)(ii) qui est exclu par la présente.</w:t>
      </w:r>
    </w:p>
    <w:p w14:paraId="3E1BA460" w14:textId="77777777" w:rsidR="00610E94" w:rsidRPr="003936CD" w:rsidRDefault="00DA4AFB" w:rsidP="00610E94">
      <w:pPr>
        <w:pStyle w:val="Corpsdetexte2"/>
        <w:spacing w:after="0" w:line="240" w:lineRule="auto"/>
        <w:ind w:left="288"/>
        <w:jc w:val="both"/>
        <w:rPr>
          <w:rFonts w:ascii="Times New Roman" w:hAnsi="Times New Roman" w:cs="Times New Roman"/>
          <w:sz w:val="24"/>
          <w:szCs w:val="24"/>
        </w:rPr>
      </w:pPr>
      <w:r w:rsidRPr="003936CD">
        <w:rPr>
          <w:rFonts w:ascii="Times New Roman" w:hAnsi="Times New Roman" w:cs="Times New Roman"/>
          <w:sz w:val="24"/>
          <w:szCs w:val="24"/>
        </w:rPr>
        <w:t>___________________</w:t>
      </w:r>
    </w:p>
    <w:p w14:paraId="457DD4C3" w14:textId="77777777" w:rsidR="00610E94" w:rsidRPr="003936CD" w:rsidRDefault="00DA4AFB" w:rsidP="00610E94">
      <w:pPr>
        <w:pStyle w:val="Corpsdetexte2"/>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w:t>
      </w:r>
      <w:r w:rsidRPr="003936CD">
        <w:rPr>
          <w:rFonts w:ascii="Times New Roman" w:hAnsi="Times New Roman" w:cs="Times New Roman"/>
          <w:i/>
          <w:sz w:val="24"/>
          <w:szCs w:val="24"/>
        </w:rPr>
        <w:t>signature]</w:t>
      </w:r>
    </w:p>
    <w:p w14:paraId="0758072C" w14:textId="77777777" w:rsidR="00610E94" w:rsidRPr="003936CD" w:rsidRDefault="00DA4AFB" w:rsidP="00610E94">
      <w:pPr>
        <w:pStyle w:val="Corpsdetexte2"/>
        <w:spacing w:after="0" w:line="240" w:lineRule="auto"/>
        <w:ind w:left="360" w:hanging="72"/>
        <w:jc w:val="both"/>
        <w:rPr>
          <w:rFonts w:ascii="Times New Roman" w:hAnsi="Times New Roman" w:cs="Times New Roman"/>
          <w:b/>
          <w:i/>
          <w:sz w:val="24"/>
          <w:szCs w:val="24"/>
        </w:rPr>
      </w:pPr>
      <w:r w:rsidRPr="003936CD">
        <w:rPr>
          <w:rFonts w:ascii="Times New Roman" w:hAnsi="Times New Roman" w:cs="Times New Roman"/>
          <w:i/>
          <w:sz w:val="24"/>
          <w:szCs w:val="24"/>
        </w:rPr>
        <w:t>Note : Le texte en italiques doit être retiré du document final ; il est fourni à titre indicatif en vue de faciliter la préparation du document</w:t>
      </w:r>
      <w:r w:rsidRPr="003936CD">
        <w:rPr>
          <w:rFonts w:ascii="Times New Roman" w:hAnsi="Times New Roman" w:cs="Times New Roman"/>
          <w:b/>
          <w:i/>
          <w:sz w:val="24"/>
          <w:szCs w:val="24"/>
        </w:rPr>
        <w:t>.</w:t>
      </w:r>
    </w:p>
    <w:p w14:paraId="5717DDA7" w14:textId="77777777" w:rsidR="00610E94" w:rsidRPr="003936CD" w:rsidRDefault="00DA4AFB" w:rsidP="00610E94">
      <w:pPr>
        <w:tabs>
          <w:tab w:val="right" w:pos="9000"/>
        </w:tabs>
        <w:jc w:val="both"/>
        <w:rPr>
          <w:rFonts w:ascii="Times New Roman" w:hAnsi="Times New Roman" w:cs="Times New Roman"/>
          <w:sz w:val="24"/>
          <w:szCs w:val="24"/>
          <w:u w:val="single"/>
        </w:rPr>
      </w:pPr>
      <w:r w:rsidRPr="003936CD">
        <w:rPr>
          <w:rFonts w:ascii="Times New Roman" w:hAnsi="Times New Roman" w:cs="Times New Roman"/>
          <w:sz w:val="24"/>
          <w:szCs w:val="24"/>
          <w:u w:val="single"/>
        </w:rPr>
        <w:tab/>
      </w:r>
    </w:p>
    <w:p w14:paraId="499F3220" w14:textId="77777777" w:rsidR="00610E94" w:rsidRPr="003936CD" w:rsidRDefault="00DA4AFB" w:rsidP="00610E94">
      <w:pPr>
        <w:pStyle w:val="i"/>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uppressAutoHyphens w:val="0"/>
        <w:rPr>
          <w:rFonts w:ascii="Times New Roman" w:hAnsi="Times New Roman"/>
          <w:i/>
          <w:szCs w:val="24"/>
          <w:lang w:val="fr-FR"/>
        </w:rPr>
      </w:pPr>
      <w:r w:rsidRPr="003936CD">
        <w:rPr>
          <w:rFonts w:ascii="Times New Roman" w:hAnsi="Times New Roman"/>
          <w:szCs w:val="24"/>
          <w:lang w:val="fr-FR"/>
        </w:rPr>
        <w:t>En date du _______________________________ jour de ________________________.</w:t>
      </w:r>
    </w:p>
    <w:p w14:paraId="4B86E48A" w14:textId="77777777" w:rsidR="00413EF2" w:rsidRPr="003936CD" w:rsidRDefault="00413EF2" w:rsidP="00413EF2">
      <w:pPr>
        <w:pStyle w:val="Titre3"/>
        <w:spacing w:before="0" w:line="240" w:lineRule="auto"/>
        <w:rPr>
          <w:rFonts w:ascii="Times New Roman" w:hAnsi="Times New Roman" w:cs="Times New Roman"/>
          <w:color w:val="000000" w:themeColor="text1"/>
          <w:sz w:val="24"/>
          <w:szCs w:val="24"/>
        </w:rPr>
      </w:pPr>
      <w:bookmarkStart w:id="519" w:name="_Toc94182466"/>
      <w:bookmarkStart w:id="520" w:name="_Toc94182922"/>
      <w:r w:rsidRPr="003936CD">
        <w:rPr>
          <w:rFonts w:ascii="Times New Roman" w:hAnsi="Times New Roman" w:cs="Times New Roman"/>
          <w:color w:val="000000" w:themeColor="text1"/>
          <w:sz w:val="24"/>
          <w:szCs w:val="24"/>
        </w:rPr>
        <w:lastRenderedPageBreak/>
        <w:t>Modèle de garantie de couverture de l’avance de démarrage (garantie bancaire)</w:t>
      </w:r>
      <w:bookmarkEnd w:id="519"/>
      <w:bookmarkEnd w:id="520"/>
    </w:p>
    <w:p w14:paraId="72EBAB7E" w14:textId="77777777" w:rsidR="00413EF2" w:rsidRPr="003936CD" w:rsidRDefault="00413EF2" w:rsidP="00610E94">
      <w:pPr>
        <w:rPr>
          <w:rFonts w:ascii="Times New Roman" w:hAnsi="Times New Roman" w:cs="Times New Roman"/>
          <w:sz w:val="24"/>
          <w:szCs w:val="24"/>
        </w:rPr>
      </w:pPr>
    </w:p>
    <w:p w14:paraId="3110AF5F" w14:textId="77777777" w:rsidR="00610E94" w:rsidRPr="003936CD" w:rsidRDefault="00DA4AFB" w:rsidP="00C85094">
      <w:pPr>
        <w:rPr>
          <w:rFonts w:ascii="Times New Roman" w:hAnsi="Times New Roman" w:cs="Times New Roman"/>
          <w:b/>
          <w:sz w:val="24"/>
          <w:szCs w:val="24"/>
        </w:rPr>
      </w:pPr>
      <w:bookmarkStart w:id="521" w:name="_Toc345405995"/>
      <w:bookmarkStart w:id="522" w:name="_Toc345406144"/>
      <w:bookmarkStart w:id="523" w:name="_Toc345489160"/>
      <w:bookmarkStart w:id="524" w:name="_Toc345489378"/>
      <w:bookmarkStart w:id="525" w:name="_Toc345511964"/>
      <w:bookmarkStart w:id="526" w:name="_Toc345512713"/>
      <w:bookmarkStart w:id="527" w:name="_Toc345512838"/>
      <w:bookmarkStart w:id="528" w:name="_Toc345835067"/>
      <w:bookmarkStart w:id="529" w:name="_Toc383610153"/>
      <w:r w:rsidRPr="003936CD">
        <w:rPr>
          <w:rFonts w:ascii="Times New Roman" w:hAnsi="Times New Roman" w:cs="Times New Roman"/>
          <w:b/>
          <w:sz w:val="24"/>
          <w:szCs w:val="24"/>
        </w:rPr>
        <w:t>ENTETE DE LA BANQUE</w:t>
      </w:r>
      <w:r w:rsidR="007937AF">
        <w:rPr>
          <w:rFonts w:ascii="Times New Roman" w:hAnsi="Times New Roman" w:cs="Times New Roman"/>
          <w:b/>
          <w:sz w:val="24"/>
          <w:szCs w:val="24"/>
        </w:rPr>
        <w:t xml:space="preserve"> </w:t>
      </w:r>
    </w:p>
    <w:bookmarkEnd w:id="521"/>
    <w:bookmarkEnd w:id="522"/>
    <w:bookmarkEnd w:id="523"/>
    <w:bookmarkEnd w:id="524"/>
    <w:bookmarkEnd w:id="525"/>
    <w:bookmarkEnd w:id="526"/>
    <w:bookmarkEnd w:id="527"/>
    <w:bookmarkEnd w:id="528"/>
    <w:bookmarkEnd w:id="529"/>
    <w:p w14:paraId="267CE899" w14:textId="77777777" w:rsidR="00610E94" w:rsidRPr="003936CD" w:rsidRDefault="00DA4AFB" w:rsidP="00610E94">
      <w:pPr>
        <w:pStyle w:val="Pieddepage"/>
        <w:tabs>
          <w:tab w:val="right" w:pos="9000"/>
        </w:tabs>
        <w:ind w:left="5220"/>
        <w:jc w:val="both"/>
        <w:rPr>
          <w:rFonts w:ascii="Times New Roman" w:hAnsi="Times New Roman" w:cs="Times New Roman"/>
          <w:sz w:val="24"/>
          <w:szCs w:val="24"/>
        </w:rPr>
      </w:pPr>
      <w:r w:rsidRPr="003936CD">
        <w:rPr>
          <w:rFonts w:ascii="Times New Roman" w:hAnsi="Times New Roman" w:cs="Times New Roman"/>
          <w:sz w:val="24"/>
          <w:szCs w:val="24"/>
        </w:rPr>
        <w:t xml:space="preserve">Date : </w:t>
      </w:r>
      <w:r w:rsidRPr="003936CD">
        <w:rPr>
          <w:rFonts w:ascii="Times New Roman" w:hAnsi="Times New Roman" w:cs="Times New Roman"/>
          <w:sz w:val="24"/>
          <w:szCs w:val="24"/>
        </w:rPr>
        <w:tab/>
        <w:t>___________________________</w:t>
      </w:r>
    </w:p>
    <w:p w14:paraId="20F407B5" w14:textId="77777777" w:rsidR="00610E94" w:rsidRPr="003936CD" w:rsidRDefault="00DA4AFB" w:rsidP="00610E94">
      <w:pPr>
        <w:tabs>
          <w:tab w:val="right" w:pos="9000"/>
        </w:tabs>
        <w:ind w:left="5220"/>
        <w:jc w:val="both"/>
        <w:rPr>
          <w:rFonts w:ascii="Times New Roman" w:hAnsi="Times New Roman" w:cs="Times New Roman"/>
          <w:sz w:val="24"/>
          <w:szCs w:val="24"/>
        </w:rPr>
      </w:pPr>
      <w:r w:rsidRPr="003936CD">
        <w:rPr>
          <w:rFonts w:ascii="Times New Roman" w:hAnsi="Times New Roman" w:cs="Times New Roman"/>
          <w:sz w:val="24"/>
          <w:szCs w:val="24"/>
        </w:rPr>
        <w:t>AO n</w:t>
      </w:r>
      <w:r w:rsidRPr="003936CD">
        <w:rPr>
          <w:rFonts w:ascii="Times New Roman" w:hAnsi="Times New Roman" w:cs="Times New Roman"/>
          <w:sz w:val="24"/>
          <w:szCs w:val="24"/>
          <w:vertAlign w:val="superscript"/>
        </w:rPr>
        <w:t>o</w:t>
      </w:r>
      <w:r w:rsidRPr="003936CD">
        <w:rPr>
          <w:rFonts w:ascii="Times New Roman" w:hAnsi="Times New Roman" w:cs="Times New Roman"/>
          <w:sz w:val="24"/>
          <w:szCs w:val="24"/>
        </w:rPr>
        <w:t xml:space="preserve"> : </w:t>
      </w:r>
      <w:r w:rsidRPr="003936CD">
        <w:rPr>
          <w:rFonts w:ascii="Times New Roman" w:hAnsi="Times New Roman" w:cs="Times New Roman"/>
          <w:sz w:val="24"/>
          <w:szCs w:val="24"/>
        </w:rPr>
        <w:tab/>
        <w:t>________________________</w:t>
      </w:r>
    </w:p>
    <w:p w14:paraId="4CD8613A" w14:textId="77777777" w:rsidR="00610E94" w:rsidRPr="00DD2FCA" w:rsidRDefault="00DA4AFB" w:rsidP="00610E94">
      <w:pPr>
        <w:jc w:val="both"/>
        <w:rPr>
          <w:rFonts w:ascii="Times New Roman" w:hAnsi="Times New Roman" w:cs="Times New Roman"/>
          <w:color w:val="FF0000"/>
          <w:sz w:val="24"/>
          <w:szCs w:val="24"/>
        </w:rPr>
      </w:pPr>
      <w:r w:rsidRPr="003936CD">
        <w:rPr>
          <w:rFonts w:ascii="Times New Roman" w:hAnsi="Times New Roman" w:cs="Times New Roman"/>
          <w:sz w:val="24"/>
          <w:szCs w:val="24"/>
        </w:rPr>
        <w:t xml:space="preserve">_____________________________ </w:t>
      </w:r>
      <w:r w:rsidRPr="00DD2FCA">
        <w:rPr>
          <w:rFonts w:ascii="Times New Roman" w:hAnsi="Times New Roman" w:cs="Times New Roman"/>
          <w:color w:val="FF0000"/>
          <w:sz w:val="24"/>
          <w:szCs w:val="24"/>
        </w:rPr>
        <w:t>[</w:t>
      </w:r>
      <w:r w:rsidRPr="00DD2FCA">
        <w:rPr>
          <w:rFonts w:ascii="Times New Roman" w:hAnsi="Times New Roman" w:cs="Times New Roman"/>
          <w:i/>
          <w:color w:val="FF0000"/>
          <w:sz w:val="24"/>
          <w:szCs w:val="24"/>
        </w:rPr>
        <w:t>nom de la banque et adresse de la banque d’émission</w:t>
      </w:r>
      <w:r w:rsidRPr="00DD2FCA">
        <w:rPr>
          <w:rFonts w:ascii="Times New Roman" w:hAnsi="Times New Roman" w:cs="Times New Roman"/>
          <w:color w:val="FF0000"/>
          <w:sz w:val="24"/>
          <w:szCs w:val="24"/>
        </w:rPr>
        <w:t>]</w:t>
      </w:r>
    </w:p>
    <w:p w14:paraId="2416C9EF" w14:textId="77777777" w:rsidR="00610E94" w:rsidRPr="00DD2FCA" w:rsidRDefault="00DA4AFB" w:rsidP="00610E94">
      <w:pPr>
        <w:jc w:val="both"/>
        <w:rPr>
          <w:rFonts w:ascii="Times New Roman" w:hAnsi="Times New Roman" w:cs="Times New Roman"/>
          <w:color w:val="FF0000"/>
          <w:sz w:val="24"/>
          <w:szCs w:val="24"/>
        </w:rPr>
      </w:pPr>
      <w:r w:rsidRPr="003936CD">
        <w:rPr>
          <w:rFonts w:ascii="Times New Roman" w:hAnsi="Times New Roman" w:cs="Times New Roman"/>
          <w:b/>
          <w:sz w:val="24"/>
          <w:szCs w:val="24"/>
        </w:rPr>
        <w:t>Bénéficiaire :</w:t>
      </w:r>
      <w:r w:rsidRPr="003936CD">
        <w:rPr>
          <w:rFonts w:ascii="Times New Roman" w:hAnsi="Times New Roman" w:cs="Times New Roman"/>
          <w:sz w:val="24"/>
          <w:szCs w:val="24"/>
        </w:rPr>
        <w:t xml:space="preserve"> __________________ </w:t>
      </w:r>
      <w:r w:rsidRPr="00DD2FCA">
        <w:rPr>
          <w:rFonts w:ascii="Times New Roman" w:hAnsi="Times New Roman" w:cs="Times New Roman"/>
          <w:color w:val="FF0000"/>
          <w:sz w:val="24"/>
          <w:szCs w:val="24"/>
        </w:rPr>
        <w:t>[</w:t>
      </w:r>
      <w:r w:rsidRPr="00DD2FCA">
        <w:rPr>
          <w:rFonts w:ascii="Times New Roman" w:hAnsi="Times New Roman" w:cs="Times New Roman"/>
          <w:i/>
          <w:color w:val="FF0000"/>
          <w:sz w:val="24"/>
          <w:szCs w:val="24"/>
        </w:rPr>
        <w:t>nom et adresse de l’ASECNA</w:t>
      </w:r>
      <w:r w:rsidRPr="00DD2FCA">
        <w:rPr>
          <w:rFonts w:ascii="Times New Roman" w:hAnsi="Times New Roman" w:cs="Times New Roman"/>
          <w:color w:val="FF0000"/>
          <w:sz w:val="24"/>
          <w:szCs w:val="24"/>
        </w:rPr>
        <w:t xml:space="preserve">] </w:t>
      </w:r>
    </w:p>
    <w:p w14:paraId="194DA3D4" w14:textId="77777777" w:rsidR="00610E94" w:rsidRPr="003936CD" w:rsidRDefault="00DA4AFB" w:rsidP="00610E94">
      <w:pPr>
        <w:jc w:val="both"/>
        <w:rPr>
          <w:rFonts w:ascii="Times New Roman" w:hAnsi="Times New Roman" w:cs="Times New Roman"/>
          <w:sz w:val="24"/>
          <w:szCs w:val="24"/>
        </w:rPr>
      </w:pPr>
      <w:r w:rsidRPr="003936CD">
        <w:rPr>
          <w:rFonts w:ascii="Times New Roman" w:hAnsi="Times New Roman" w:cs="Times New Roman"/>
          <w:b/>
          <w:sz w:val="24"/>
          <w:szCs w:val="24"/>
        </w:rPr>
        <w:t>Date :</w:t>
      </w:r>
      <w:r w:rsidRPr="003936CD">
        <w:rPr>
          <w:rFonts w:ascii="Times New Roman" w:hAnsi="Times New Roman" w:cs="Times New Roman"/>
          <w:sz w:val="24"/>
          <w:szCs w:val="24"/>
        </w:rPr>
        <w:t xml:space="preserve"> _______________</w:t>
      </w:r>
    </w:p>
    <w:p w14:paraId="5292B2DD" w14:textId="77777777" w:rsidR="00610E94" w:rsidRPr="003936CD" w:rsidRDefault="00DA4AFB" w:rsidP="00610E94">
      <w:pPr>
        <w:jc w:val="both"/>
        <w:rPr>
          <w:rFonts w:ascii="Times New Roman" w:hAnsi="Times New Roman" w:cs="Times New Roman"/>
          <w:sz w:val="24"/>
          <w:szCs w:val="24"/>
        </w:rPr>
      </w:pPr>
      <w:r w:rsidRPr="003936CD">
        <w:rPr>
          <w:rFonts w:ascii="Times New Roman" w:hAnsi="Times New Roman" w:cs="Times New Roman"/>
          <w:b/>
          <w:sz w:val="24"/>
          <w:szCs w:val="24"/>
        </w:rPr>
        <w:t>Garantie de couverture d’avance no. :</w:t>
      </w:r>
      <w:r w:rsidRPr="003936CD">
        <w:rPr>
          <w:rFonts w:ascii="Times New Roman" w:hAnsi="Times New Roman" w:cs="Times New Roman"/>
          <w:sz w:val="24"/>
          <w:szCs w:val="24"/>
        </w:rPr>
        <w:t xml:space="preserve"> ________________</w:t>
      </w:r>
    </w:p>
    <w:p w14:paraId="60E4A0A0" w14:textId="77777777" w:rsidR="00610E94" w:rsidRPr="003936CD" w:rsidRDefault="00DA4AFB" w:rsidP="00610E94">
      <w:pPr>
        <w:jc w:val="both"/>
        <w:rPr>
          <w:rFonts w:ascii="Times New Roman" w:hAnsi="Times New Roman" w:cs="Times New Roman"/>
          <w:sz w:val="24"/>
          <w:szCs w:val="24"/>
        </w:rPr>
      </w:pPr>
      <w:r w:rsidRPr="003936CD">
        <w:rPr>
          <w:rFonts w:ascii="Times New Roman" w:hAnsi="Times New Roman" w:cs="Times New Roman"/>
          <w:sz w:val="24"/>
          <w:szCs w:val="24"/>
        </w:rPr>
        <w:t xml:space="preserve">Nous avons été informés que ____________________ </w:t>
      </w:r>
      <w:r w:rsidRPr="00DD2FCA">
        <w:rPr>
          <w:rFonts w:ascii="Times New Roman" w:hAnsi="Times New Roman" w:cs="Times New Roman"/>
          <w:color w:val="FF0000"/>
          <w:sz w:val="24"/>
          <w:szCs w:val="24"/>
        </w:rPr>
        <w:t>[</w:t>
      </w:r>
      <w:r w:rsidRPr="00DD2FCA">
        <w:rPr>
          <w:rFonts w:ascii="Times New Roman" w:hAnsi="Times New Roman" w:cs="Times New Roman"/>
          <w:i/>
          <w:color w:val="FF0000"/>
          <w:sz w:val="24"/>
          <w:szCs w:val="24"/>
        </w:rPr>
        <w:t>nom du Fournisseur</w:t>
      </w:r>
      <w:r w:rsidRPr="00DD2FCA">
        <w:rPr>
          <w:rFonts w:ascii="Times New Roman" w:hAnsi="Times New Roman" w:cs="Times New Roman"/>
          <w:color w:val="FF0000"/>
          <w:sz w:val="24"/>
          <w:szCs w:val="24"/>
        </w:rPr>
        <w:t>]</w:t>
      </w:r>
      <w:r w:rsidRPr="003936CD">
        <w:rPr>
          <w:rFonts w:ascii="Times New Roman" w:hAnsi="Times New Roman" w:cs="Times New Roman"/>
          <w:sz w:val="24"/>
          <w:szCs w:val="24"/>
        </w:rPr>
        <w:t xml:space="preserve"> (ci-après dénommé « le Fournisseur ») a conclu avec vous le Marché no. ________________  en date du ______________ pour la fourniture  de _____________________  </w:t>
      </w:r>
      <w:r w:rsidRPr="00DD2FCA">
        <w:rPr>
          <w:rFonts w:ascii="Times New Roman" w:hAnsi="Times New Roman" w:cs="Times New Roman"/>
          <w:color w:val="FF0000"/>
          <w:sz w:val="24"/>
          <w:szCs w:val="24"/>
        </w:rPr>
        <w:t>[</w:t>
      </w:r>
      <w:r w:rsidRPr="00DD2FCA">
        <w:rPr>
          <w:rFonts w:ascii="Times New Roman" w:hAnsi="Times New Roman" w:cs="Times New Roman"/>
          <w:i/>
          <w:color w:val="FF0000"/>
          <w:sz w:val="24"/>
          <w:szCs w:val="24"/>
        </w:rPr>
        <w:t>description des fournitures</w:t>
      </w:r>
      <w:r w:rsidRPr="00DD2FCA">
        <w:rPr>
          <w:rFonts w:ascii="Times New Roman" w:hAnsi="Times New Roman" w:cs="Times New Roman"/>
          <w:color w:val="FF0000"/>
          <w:sz w:val="24"/>
          <w:szCs w:val="24"/>
        </w:rPr>
        <w:t>]</w:t>
      </w:r>
      <w:r w:rsidRPr="003936CD">
        <w:rPr>
          <w:rFonts w:ascii="Times New Roman" w:hAnsi="Times New Roman" w:cs="Times New Roman"/>
          <w:sz w:val="24"/>
          <w:szCs w:val="24"/>
        </w:rPr>
        <w:t xml:space="preserve"> (ci-après dénommé « le Marché »).</w:t>
      </w:r>
    </w:p>
    <w:p w14:paraId="3DF2F9E2" w14:textId="77777777" w:rsidR="00610E94" w:rsidRPr="003936CD" w:rsidRDefault="00DA4AFB" w:rsidP="00610E94">
      <w:pPr>
        <w:jc w:val="both"/>
        <w:rPr>
          <w:rFonts w:ascii="Times New Roman" w:hAnsi="Times New Roman" w:cs="Times New Roman"/>
          <w:sz w:val="24"/>
          <w:szCs w:val="24"/>
        </w:rPr>
      </w:pPr>
      <w:r w:rsidRPr="003936CD">
        <w:rPr>
          <w:rFonts w:ascii="Times New Roman" w:hAnsi="Times New Roman" w:cs="Times New Roman"/>
          <w:sz w:val="24"/>
          <w:szCs w:val="24"/>
        </w:rPr>
        <w:t>De plus, nous comprenons qu’en vertu des conditions du Marché, une avance d’un montant de ___________ [</w:t>
      </w:r>
      <w:r w:rsidRPr="00DD2FCA">
        <w:rPr>
          <w:rFonts w:ascii="Times New Roman" w:hAnsi="Times New Roman" w:cs="Times New Roman"/>
          <w:i/>
          <w:color w:val="FF0000"/>
          <w:sz w:val="24"/>
          <w:szCs w:val="24"/>
        </w:rPr>
        <w:t>insérer la somme en chiffres</w:t>
      </w:r>
      <w:r w:rsidRPr="00DD2FCA">
        <w:rPr>
          <w:rFonts w:ascii="Times New Roman" w:hAnsi="Times New Roman" w:cs="Times New Roman"/>
          <w:color w:val="FF0000"/>
          <w:sz w:val="24"/>
          <w:szCs w:val="24"/>
        </w:rPr>
        <w:t>] _____________[</w:t>
      </w:r>
      <w:r w:rsidRPr="00DD2FCA">
        <w:rPr>
          <w:rFonts w:ascii="Times New Roman" w:hAnsi="Times New Roman" w:cs="Times New Roman"/>
          <w:i/>
          <w:color w:val="FF0000"/>
          <w:sz w:val="24"/>
          <w:szCs w:val="24"/>
        </w:rPr>
        <w:t>insérer la somme en lettres</w:t>
      </w:r>
      <w:r w:rsidRPr="00DD2FCA">
        <w:rPr>
          <w:rFonts w:ascii="Times New Roman" w:hAnsi="Times New Roman" w:cs="Times New Roman"/>
          <w:color w:val="FF0000"/>
          <w:sz w:val="24"/>
          <w:szCs w:val="24"/>
        </w:rPr>
        <w:t>]</w:t>
      </w:r>
      <w:r w:rsidRPr="003936CD">
        <w:rPr>
          <w:rFonts w:ascii="Times New Roman" w:hAnsi="Times New Roman" w:cs="Times New Roman"/>
          <w:sz w:val="24"/>
          <w:szCs w:val="24"/>
        </w:rPr>
        <w:t xml:space="preserve"> est versée contre une garantie de restitution d’avance.</w:t>
      </w:r>
    </w:p>
    <w:p w14:paraId="2D693230" w14:textId="77777777" w:rsidR="005A2835" w:rsidRPr="003936CD" w:rsidRDefault="00DA4AFB" w:rsidP="005A2835">
      <w:pPr>
        <w:jc w:val="both"/>
        <w:rPr>
          <w:rFonts w:ascii="Times New Roman" w:hAnsi="Times New Roman" w:cs="Times New Roman"/>
          <w:sz w:val="24"/>
          <w:szCs w:val="24"/>
        </w:rPr>
      </w:pPr>
      <w:r w:rsidRPr="003936CD">
        <w:rPr>
          <w:rFonts w:ascii="Times New Roman" w:hAnsi="Times New Roman" w:cs="Times New Roman"/>
          <w:sz w:val="24"/>
          <w:szCs w:val="24"/>
        </w:rPr>
        <w:t>Attendu de ce qui est rappelé ci-dessus, que nous avons convenu de garantir le remboursement de l’avance de démarrage consentie au Fournisseur;</w:t>
      </w:r>
    </w:p>
    <w:p w14:paraId="37B7222C" w14:textId="77777777" w:rsidR="005A2835" w:rsidRPr="003936CD" w:rsidRDefault="00DA4AFB" w:rsidP="005A2835">
      <w:pPr>
        <w:jc w:val="both"/>
        <w:rPr>
          <w:rFonts w:ascii="Times New Roman" w:hAnsi="Times New Roman" w:cs="Times New Roman"/>
          <w:sz w:val="24"/>
          <w:szCs w:val="24"/>
        </w:rPr>
      </w:pPr>
      <w:r w:rsidRPr="003936CD">
        <w:rPr>
          <w:rFonts w:ascii="Times New Roman" w:hAnsi="Times New Roman" w:cs="Times New Roman"/>
          <w:sz w:val="24"/>
          <w:szCs w:val="24"/>
        </w:rPr>
        <w:t xml:space="preserve"> Nous affirmons par la présente nous porter de façon inconditionnelle et irrévocable obligataire principal et pas seulement en tant que garant, à l’égard  de  [ </w:t>
      </w:r>
      <w:r w:rsidRPr="003936CD">
        <w:rPr>
          <w:rFonts w:ascii="Times New Roman" w:hAnsi="Times New Roman" w:cs="Times New Roman"/>
          <w:i/>
          <w:sz w:val="24"/>
          <w:szCs w:val="24"/>
        </w:rPr>
        <w:t>nom de l’autorité contractante</w:t>
      </w:r>
      <w:r w:rsidRPr="003936CD">
        <w:rPr>
          <w:rFonts w:ascii="Times New Roman" w:hAnsi="Times New Roman" w:cs="Times New Roman"/>
          <w:sz w:val="24"/>
          <w:szCs w:val="24"/>
        </w:rPr>
        <w:t>], d’une somme de [</w:t>
      </w:r>
      <w:r w:rsidRPr="003936CD">
        <w:rPr>
          <w:rFonts w:ascii="Times New Roman" w:hAnsi="Times New Roman" w:cs="Times New Roman"/>
          <w:i/>
          <w:sz w:val="24"/>
          <w:szCs w:val="24"/>
        </w:rPr>
        <w:t>montant de la garantie</w:t>
      </w:r>
      <w:r w:rsidRPr="003936CD">
        <w:rPr>
          <w:rFonts w:ascii="Times New Roman" w:hAnsi="Times New Roman" w:cs="Times New Roman"/>
          <w:sz w:val="24"/>
          <w:szCs w:val="24"/>
        </w:rPr>
        <w:t xml:space="preserve">  égale à cent pour cent (100%) du montant de l’avance de démarrage consentie. </w:t>
      </w:r>
    </w:p>
    <w:p w14:paraId="07A6B772" w14:textId="77777777" w:rsidR="005A2835" w:rsidRPr="003936CD" w:rsidRDefault="00DA4AFB" w:rsidP="005A2835">
      <w:pPr>
        <w:jc w:val="both"/>
        <w:rPr>
          <w:rFonts w:ascii="Times New Roman" w:hAnsi="Times New Roman" w:cs="Times New Roman"/>
          <w:sz w:val="24"/>
          <w:szCs w:val="24"/>
        </w:rPr>
      </w:pPr>
      <w:r w:rsidRPr="003936CD">
        <w:rPr>
          <w:rFonts w:ascii="Times New Roman" w:hAnsi="Times New Roman" w:cs="Times New Roman"/>
          <w:sz w:val="24"/>
          <w:szCs w:val="24"/>
        </w:rPr>
        <w:t>En conséquence, nous nous engageons à payer, dès votre première demande, sans droit d’objection de notre part, toutes les sommes dues dans la limite de[</w:t>
      </w:r>
      <w:r w:rsidRPr="003936CD">
        <w:rPr>
          <w:rFonts w:ascii="Times New Roman" w:hAnsi="Times New Roman" w:cs="Times New Roman"/>
          <w:i/>
          <w:sz w:val="24"/>
          <w:szCs w:val="24"/>
        </w:rPr>
        <w:t>montant de la garantie</w:t>
      </w:r>
      <w:r w:rsidRPr="003936CD">
        <w:rPr>
          <w:rFonts w:ascii="Times New Roman" w:hAnsi="Times New Roman" w:cs="Times New Roman"/>
          <w:sz w:val="24"/>
          <w:szCs w:val="24"/>
        </w:rPr>
        <w:t>] précédemment stipulé.</w:t>
      </w:r>
    </w:p>
    <w:p w14:paraId="21D85281" w14:textId="77777777" w:rsidR="005A2835" w:rsidRPr="003936CD" w:rsidRDefault="00DA4AFB" w:rsidP="005A2835">
      <w:pPr>
        <w:jc w:val="both"/>
        <w:rPr>
          <w:rFonts w:ascii="Times New Roman" w:hAnsi="Times New Roman" w:cs="Times New Roman"/>
          <w:sz w:val="24"/>
          <w:szCs w:val="24"/>
        </w:rPr>
      </w:pPr>
      <w:r w:rsidRPr="003936CD">
        <w:rPr>
          <w:rFonts w:ascii="Times New Roman" w:hAnsi="Times New Roman" w:cs="Times New Roman"/>
          <w:sz w:val="24"/>
          <w:szCs w:val="24"/>
        </w:rPr>
        <w:t xml:space="preserve">La présente garantie entre en vigueur à la date de sa signature. </w:t>
      </w:r>
    </w:p>
    <w:p w14:paraId="02E1DA49" w14:textId="77777777" w:rsidR="005A2835" w:rsidRPr="003936CD" w:rsidRDefault="00DA4AFB" w:rsidP="005A2835">
      <w:pPr>
        <w:jc w:val="both"/>
        <w:rPr>
          <w:rFonts w:ascii="Times New Roman" w:hAnsi="Times New Roman" w:cs="Times New Roman"/>
          <w:sz w:val="24"/>
          <w:szCs w:val="24"/>
        </w:rPr>
      </w:pPr>
      <w:r w:rsidRPr="003936CD">
        <w:rPr>
          <w:rFonts w:ascii="Times New Roman" w:hAnsi="Times New Roman" w:cs="Times New Roman"/>
          <w:sz w:val="24"/>
          <w:szCs w:val="24"/>
        </w:rPr>
        <w:t xml:space="preserve">La présente garantie fera l’objet d'une main levée partielle et reste valable jusqu’au paiement total des montants garantis. </w:t>
      </w:r>
    </w:p>
    <w:p w14:paraId="2D7FD792" w14:textId="77777777" w:rsidR="00610E94" w:rsidRPr="003936CD" w:rsidRDefault="00DA4AFB" w:rsidP="00610E94">
      <w:pPr>
        <w:pStyle w:val="Corpsdetexte2"/>
        <w:spacing w:after="0" w:line="240" w:lineRule="auto"/>
        <w:jc w:val="both"/>
        <w:rPr>
          <w:rFonts w:ascii="Times New Roman" w:hAnsi="Times New Roman" w:cs="Times New Roman"/>
          <w:b/>
          <w:sz w:val="24"/>
          <w:szCs w:val="24"/>
        </w:rPr>
      </w:pPr>
      <w:r w:rsidRPr="003936CD">
        <w:rPr>
          <w:rFonts w:ascii="Times New Roman" w:hAnsi="Times New Roman" w:cs="Times New Roman"/>
          <w:b/>
          <w:sz w:val="24"/>
          <w:szCs w:val="24"/>
        </w:rPr>
        <w:t xml:space="preserve">La présente garantie est régie par les Règles uniformes de la CCI relatives aux garanties sur demande, Publication CCI no : 758. </w:t>
      </w:r>
    </w:p>
    <w:p w14:paraId="1C7DC699" w14:textId="77777777" w:rsidR="00610E94" w:rsidRPr="003936CD" w:rsidRDefault="00DA4AFB" w:rsidP="00610E94">
      <w:pPr>
        <w:pStyle w:val="Corpsdetexte2"/>
        <w:spacing w:line="240" w:lineRule="auto"/>
        <w:ind w:left="288"/>
        <w:jc w:val="both"/>
        <w:rPr>
          <w:rFonts w:ascii="Times New Roman" w:hAnsi="Times New Roman" w:cs="Times New Roman"/>
          <w:sz w:val="24"/>
          <w:szCs w:val="24"/>
        </w:rPr>
      </w:pPr>
      <w:r w:rsidRPr="003936CD">
        <w:rPr>
          <w:rFonts w:ascii="Times New Roman" w:hAnsi="Times New Roman" w:cs="Times New Roman"/>
          <w:sz w:val="24"/>
          <w:szCs w:val="24"/>
        </w:rPr>
        <w:t>________________</w:t>
      </w:r>
    </w:p>
    <w:p w14:paraId="20389BCC" w14:textId="77777777" w:rsidR="00610E94" w:rsidRPr="003936CD" w:rsidRDefault="00DA4AFB" w:rsidP="00610E94">
      <w:pPr>
        <w:pStyle w:val="Corpsdetexte2"/>
        <w:spacing w:after="0" w:line="240" w:lineRule="auto"/>
        <w:jc w:val="both"/>
        <w:rPr>
          <w:rFonts w:ascii="Times New Roman" w:hAnsi="Times New Roman" w:cs="Times New Roman"/>
          <w:sz w:val="24"/>
          <w:szCs w:val="24"/>
        </w:rPr>
      </w:pPr>
      <w:r w:rsidRPr="003936CD">
        <w:rPr>
          <w:rFonts w:ascii="Times New Roman" w:hAnsi="Times New Roman" w:cs="Times New Roman"/>
          <w:sz w:val="24"/>
          <w:szCs w:val="24"/>
        </w:rPr>
        <w:t>Signature</w:t>
      </w:r>
    </w:p>
    <w:p w14:paraId="36BDAE23" w14:textId="77777777" w:rsidR="00610E94" w:rsidRPr="003936CD" w:rsidRDefault="00610E94" w:rsidP="00610E94">
      <w:pPr>
        <w:tabs>
          <w:tab w:val="right" w:pos="9000"/>
        </w:tabs>
        <w:spacing w:after="0" w:line="240" w:lineRule="auto"/>
        <w:jc w:val="both"/>
        <w:rPr>
          <w:rFonts w:ascii="Times New Roman" w:hAnsi="Times New Roman" w:cs="Times New Roman"/>
          <w:b/>
          <w:i/>
          <w:sz w:val="24"/>
          <w:szCs w:val="24"/>
        </w:rPr>
      </w:pPr>
    </w:p>
    <w:bookmarkEnd w:id="511"/>
    <w:bookmarkEnd w:id="518"/>
    <w:p w14:paraId="7516015C" w14:textId="5D510BE6" w:rsidR="00D508F2" w:rsidRPr="003936CD" w:rsidRDefault="00824ACE" w:rsidP="00C85094">
      <w:pPr>
        <w:tabs>
          <w:tab w:val="right" w:pos="9000"/>
        </w:tabs>
        <w:spacing w:after="0" w:line="240" w:lineRule="auto"/>
        <w:jc w:val="both"/>
        <w:rPr>
          <w:rFonts w:ascii="Times New Roman" w:hAnsi="Times New Roman" w:cs="Times New Roman"/>
          <w:sz w:val="44"/>
          <w:szCs w:val="44"/>
        </w:rPr>
      </w:pPr>
      <w:r w:rsidRPr="003936CD">
        <w:rPr>
          <w:rFonts w:ascii="Times New Roman" w:hAnsi="Times New Roman" w:cs="Times New Roman"/>
          <w:b/>
          <w:i/>
          <w:sz w:val="24"/>
          <w:szCs w:val="24"/>
        </w:rPr>
        <w:t xml:space="preserve">Note : </w:t>
      </w:r>
      <w:r>
        <w:rPr>
          <w:rFonts w:ascii="Times New Roman" w:hAnsi="Times New Roman" w:cs="Times New Roman"/>
          <w:b/>
          <w:i/>
          <w:sz w:val="24"/>
          <w:szCs w:val="24"/>
        </w:rPr>
        <w:t>Dans tout le document, l</w:t>
      </w:r>
      <w:r w:rsidRPr="003936CD">
        <w:rPr>
          <w:rFonts w:ascii="Times New Roman" w:hAnsi="Times New Roman" w:cs="Times New Roman"/>
          <w:b/>
          <w:i/>
          <w:sz w:val="24"/>
          <w:szCs w:val="24"/>
        </w:rPr>
        <w:t>e</w:t>
      </w:r>
      <w:r>
        <w:rPr>
          <w:rFonts w:ascii="Times New Roman" w:hAnsi="Times New Roman" w:cs="Times New Roman"/>
          <w:b/>
          <w:i/>
          <w:sz w:val="24"/>
          <w:szCs w:val="24"/>
        </w:rPr>
        <w:t>s</w:t>
      </w:r>
      <w:r w:rsidRPr="003936CD">
        <w:rPr>
          <w:rFonts w:ascii="Times New Roman" w:hAnsi="Times New Roman" w:cs="Times New Roman"/>
          <w:b/>
          <w:i/>
          <w:sz w:val="24"/>
          <w:szCs w:val="24"/>
        </w:rPr>
        <w:t xml:space="preserve"> texte</w:t>
      </w:r>
      <w:r>
        <w:rPr>
          <w:rFonts w:ascii="Times New Roman" w:hAnsi="Times New Roman" w:cs="Times New Roman"/>
          <w:b/>
          <w:i/>
          <w:sz w:val="24"/>
          <w:szCs w:val="24"/>
        </w:rPr>
        <w:t>s</w:t>
      </w:r>
      <w:r w:rsidRPr="003936CD">
        <w:rPr>
          <w:rFonts w:ascii="Times New Roman" w:hAnsi="Times New Roman" w:cs="Times New Roman"/>
          <w:b/>
          <w:i/>
          <w:sz w:val="24"/>
          <w:szCs w:val="24"/>
        </w:rPr>
        <w:t xml:space="preserve"> en italiques </w:t>
      </w:r>
      <w:r w:rsidRPr="003936CD">
        <w:rPr>
          <w:rFonts w:ascii="Times New Roman" w:hAnsi="Times New Roman" w:cs="Times New Roman"/>
          <w:b/>
          <w:i/>
          <w:sz w:val="24"/>
          <w:szCs w:val="24"/>
          <w:u w:val="single"/>
        </w:rPr>
        <w:t>doi</w:t>
      </w:r>
      <w:r>
        <w:rPr>
          <w:rFonts w:ascii="Times New Roman" w:hAnsi="Times New Roman" w:cs="Times New Roman"/>
          <w:b/>
          <w:i/>
          <w:sz w:val="24"/>
          <w:szCs w:val="24"/>
          <w:u w:val="single"/>
        </w:rPr>
        <w:t>ven</w:t>
      </w:r>
      <w:r w:rsidRPr="003936CD">
        <w:rPr>
          <w:rFonts w:ascii="Times New Roman" w:hAnsi="Times New Roman" w:cs="Times New Roman"/>
          <w:b/>
          <w:i/>
          <w:sz w:val="24"/>
          <w:szCs w:val="24"/>
          <w:u w:val="single"/>
        </w:rPr>
        <w:t>t être retiré</w:t>
      </w:r>
      <w:r w:rsidR="00A45AF7">
        <w:rPr>
          <w:rFonts w:ascii="Times New Roman" w:hAnsi="Times New Roman" w:cs="Times New Roman"/>
          <w:b/>
          <w:i/>
          <w:sz w:val="24"/>
          <w:szCs w:val="24"/>
          <w:u w:val="single"/>
        </w:rPr>
        <w:t>s</w:t>
      </w:r>
      <w:r w:rsidRPr="003936CD">
        <w:rPr>
          <w:rFonts w:ascii="Times New Roman" w:hAnsi="Times New Roman" w:cs="Times New Roman"/>
          <w:b/>
          <w:i/>
          <w:sz w:val="24"/>
          <w:szCs w:val="24"/>
          <w:u w:val="single"/>
        </w:rPr>
        <w:t xml:space="preserve"> du document final</w:t>
      </w:r>
      <w:r w:rsidRPr="003936CD">
        <w:rPr>
          <w:rFonts w:ascii="Times New Roman" w:hAnsi="Times New Roman" w:cs="Times New Roman"/>
          <w:b/>
          <w:i/>
          <w:sz w:val="24"/>
          <w:szCs w:val="24"/>
        </w:rPr>
        <w:t> ; il</w:t>
      </w:r>
      <w:r w:rsidR="00A45AF7">
        <w:rPr>
          <w:rFonts w:ascii="Times New Roman" w:hAnsi="Times New Roman" w:cs="Times New Roman"/>
          <w:b/>
          <w:i/>
          <w:sz w:val="24"/>
          <w:szCs w:val="24"/>
        </w:rPr>
        <w:t>s</w:t>
      </w:r>
      <w:r w:rsidRPr="003936CD">
        <w:rPr>
          <w:rFonts w:ascii="Times New Roman" w:hAnsi="Times New Roman" w:cs="Times New Roman"/>
          <w:b/>
          <w:i/>
          <w:sz w:val="24"/>
          <w:szCs w:val="24"/>
        </w:rPr>
        <w:t xml:space="preserve"> </w:t>
      </w:r>
      <w:r>
        <w:rPr>
          <w:rFonts w:ascii="Times New Roman" w:hAnsi="Times New Roman" w:cs="Times New Roman"/>
          <w:b/>
          <w:i/>
          <w:sz w:val="24"/>
          <w:szCs w:val="24"/>
        </w:rPr>
        <w:t>sont</w:t>
      </w:r>
      <w:r w:rsidRPr="003936CD">
        <w:rPr>
          <w:rFonts w:ascii="Times New Roman" w:hAnsi="Times New Roman" w:cs="Times New Roman"/>
          <w:b/>
          <w:i/>
          <w:sz w:val="24"/>
          <w:szCs w:val="24"/>
        </w:rPr>
        <w:t xml:space="preserve"> fourni</w:t>
      </w:r>
      <w:r>
        <w:rPr>
          <w:rFonts w:ascii="Times New Roman" w:hAnsi="Times New Roman" w:cs="Times New Roman"/>
          <w:b/>
          <w:i/>
          <w:sz w:val="24"/>
          <w:szCs w:val="24"/>
        </w:rPr>
        <w:t>s</w:t>
      </w:r>
      <w:r w:rsidRPr="003936CD">
        <w:rPr>
          <w:rFonts w:ascii="Times New Roman" w:hAnsi="Times New Roman" w:cs="Times New Roman"/>
          <w:b/>
          <w:i/>
          <w:sz w:val="24"/>
          <w:szCs w:val="24"/>
        </w:rPr>
        <w:t xml:space="preserve"> à titre indicatif en vue de faciliter la préparation</w:t>
      </w:r>
      <w:r>
        <w:rPr>
          <w:rFonts w:ascii="Times New Roman" w:hAnsi="Times New Roman" w:cs="Times New Roman"/>
          <w:b/>
          <w:i/>
          <w:sz w:val="24"/>
          <w:szCs w:val="24"/>
        </w:rPr>
        <w:t xml:space="preserve"> du DAO.</w:t>
      </w:r>
    </w:p>
    <w:sectPr w:rsidR="00D508F2" w:rsidRPr="003936CD" w:rsidSect="000F643A">
      <w:headerReference w:type="default" r:id="rId3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A93DA3C" w14:textId="77777777" w:rsidR="00E22733" w:rsidRDefault="00E22733" w:rsidP="003B435D">
      <w:pPr>
        <w:spacing w:after="0" w:line="240" w:lineRule="auto"/>
      </w:pPr>
      <w:r>
        <w:separator/>
      </w:r>
    </w:p>
  </w:endnote>
  <w:endnote w:type="continuationSeparator" w:id="0">
    <w:p w14:paraId="5AFE0FC9" w14:textId="77777777" w:rsidR="00E22733" w:rsidRDefault="00E22733" w:rsidP="003B43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00004FF" w:usb2="00000000" w:usb3="00000000" w:csb0="0000019F"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ms Rmn">
    <w:panose1 w:val="02020603040505020304"/>
    <w:charset w:val="00"/>
    <w:family w:val="roman"/>
    <w:notTrueType/>
    <w:pitch w:val="variable"/>
    <w:sig w:usb0="00000003" w:usb1="00000000" w:usb2="00000000" w:usb3="00000000" w:csb0="00000001"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Bodoni MT Black">
    <w:panose1 w:val="02070A03080606020203"/>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6AB94E" w14:textId="77777777" w:rsidR="00BC0C64" w:rsidRDefault="00BC0C64">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E4E98B" w14:textId="7F5483C1" w:rsidR="00585724" w:rsidRDefault="00585724" w:rsidP="003B6D3A">
    <w:pPr>
      <w:pStyle w:val="Pieddepage"/>
      <w:pBdr>
        <w:top w:val="thinThickSmallGap" w:sz="24" w:space="1" w:color="622423"/>
      </w:pBdr>
      <w:tabs>
        <w:tab w:val="clear" w:pos="4536"/>
        <w:tab w:val="clear" w:pos="9072"/>
        <w:tab w:val="right" w:pos="9923"/>
      </w:tabs>
      <w:ind w:right="-285"/>
      <w:rPr>
        <w:rFonts w:ascii="Cambria" w:hAnsi="Cambria"/>
        <w:sz w:val="16"/>
        <w:szCs w:val="16"/>
      </w:rPr>
    </w:pPr>
    <w:r>
      <w:rPr>
        <w:rFonts w:ascii="Cambria" w:hAnsi="Cambria"/>
        <w:sz w:val="16"/>
        <w:szCs w:val="16"/>
      </w:rPr>
      <w:t xml:space="preserve">DAO Génie Civil -  Renouvellement des stations VHF déportées par VSAT de Diré et Am-Timan                                                                   Page </w:t>
    </w:r>
    <w:r>
      <w:rPr>
        <w:rFonts w:ascii="Calibri" w:hAnsi="Calibri"/>
        <w:sz w:val="16"/>
        <w:szCs w:val="16"/>
      </w:rPr>
      <w:fldChar w:fldCharType="begin"/>
    </w:r>
    <w:r>
      <w:rPr>
        <w:sz w:val="16"/>
        <w:szCs w:val="16"/>
      </w:rPr>
      <w:instrText>PAGE   \* MERGEFORMAT</w:instrText>
    </w:r>
    <w:r>
      <w:rPr>
        <w:rFonts w:ascii="Calibri" w:hAnsi="Calibri"/>
        <w:sz w:val="16"/>
        <w:szCs w:val="16"/>
      </w:rPr>
      <w:fldChar w:fldCharType="separate"/>
    </w:r>
    <w:r w:rsidR="00BC0C64" w:rsidRPr="00BC0C64">
      <w:rPr>
        <w:rFonts w:ascii="Cambria" w:hAnsi="Cambria"/>
        <w:noProof/>
        <w:sz w:val="16"/>
        <w:szCs w:val="16"/>
      </w:rPr>
      <w:t>1</w:t>
    </w:r>
    <w:r>
      <w:rPr>
        <w:rFonts w:ascii="Cambria" w:hAnsi="Cambria"/>
        <w:sz w:val="16"/>
        <w:szCs w:val="1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B91342" w14:textId="77777777" w:rsidR="00BC0C64" w:rsidRDefault="00BC0C64">
    <w:pPr>
      <w:pStyle w:val="Pieddepag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87AEBF" w14:textId="3FE34BD5" w:rsidR="00585724" w:rsidRPr="003B6D3A" w:rsidRDefault="00585724" w:rsidP="003B6D3A">
    <w:pPr>
      <w:pStyle w:val="Pieddepage"/>
      <w:pBdr>
        <w:top w:val="thinThickSmallGap" w:sz="24" w:space="1" w:color="622423"/>
      </w:pBdr>
      <w:tabs>
        <w:tab w:val="clear" w:pos="4536"/>
        <w:tab w:val="clear" w:pos="9072"/>
        <w:tab w:val="right" w:pos="9923"/>
      </w:tabs>
      <w:ind w:right="-285"/>
      <w:rPr>
        <w:rFonts w:ascii="Cambria" w:hAnsi="Cambria"/>
        <w:sz w:val="16"/>
        <w:szCs w:val="16"/>
      </w:rPr>
    </w:pPr>
    <w:r w:rsidRPr="00C44772">
      <w:rPr>
        <w:rFonts w:ascii="Times New Roman" w:hAnsi="Times New Roman" w:cs="Times New Roman"/>
        <w:sz w:val="16"/>
        <w:szCs w:val="16"/>
      </w:rPr>
      <w:t xml:space="preserve">DAO renouvellement des stations VHF déportées par VSAT de </w:t>
    </w:r>
    <w:r w:rsidR="00BC0C64">
      <w:rPr>
        <w:rFonts w:ascii="Times New Roman" w:hAnsi="Times New Roman" w:cs="Times New Roman"/>
        <w:sz w:val="16"/>
        <w:szCs w:val="16"/>
      </w:rPr>
      <w:t xml:space="preserve">LEMREYA </w:t>
    </w:r>
    <w:r>
      <w:rPr>
        <w:rFonts w:ascii="Times New Roman" w:hAnsi="Times New Roman" w:cs="Times New Roman"/>
        <w:sz w:val="16"/>
        <w:szCs w:val="16"/>
      </w:rPr>
      <w:t>et</w:t>
    </w:r>
    <w:r w:rsidRPr="00C44772">
      <w:rPr>
        <w:rFonts w:ascii="Times New Roman" w:hAnsi="Times New Roman" w:cs="Times New Roman"/>
        <w:sz w:val="16"/>
        <w:szCs w:val="16"/>
      </w:rPr>
      <w:t xml:space="preserve"> d’</w:t>
    </w:r>
    <w:r>
      <w:rPr>
        <w:rFonts w:ascii="Times New Roman" w:hAnsi="Times New Roman" w:cs="Times New Roman"/>
        <w:sz w:val="16"/>
        <w:szCs w:val="16"/>
      </w:rPr>
      <w:t xml:space="preserve">Aïn </w:t>
    </w:r>
    <w:r w:rsidR="00BC0C64">
      <w:rPr>
        <w:rFonts w:ascii="Times New Roman" w:hAnsi="Times New Roman" w:cs="Times New Roman"/>
        <w:sz w:val="16"/>
        <w:szCs w:val="16"/>
      </w:rPr>
      <w:t>BINTILI</w:t>
    </w:r>
    <w:r w:rsidR="00BC0C64" w:rsidRPr="00C44772">
      <w:rPr>
        <w:rFonts w:ascii="Times New Roman" w:hAnsi="Times New Roman" w:cs="Times New Roman"/>
        <w:sz w:val="16"/>
        <w:szCs w:val="16"/>
      </w:rPr>
      <w:t xml:space="preserve">                         </w:t>
    </w:r>
    <w:r w:rsidR="00BC0C64">
      <w:rPr>
        <w:rFonts w:ascii="Times New Roman" w:hAnsi="Times New Roman" w:cs="Times New Roman"/>
        <w:sz w:val="16"/>
        <w:szCs w:val="16"/>
      </w:rPr>
      <w:t xml:space="preserve">                      </w:t>
    </w:r>
    <w:r w:rsidR="00BC0C64">
      <w:rPr>
        <w:rFonts w:ascii="Cambria" w:hAnsi="Cambria"/>
        <w:sz w:val="16"/>
        <w:szCs w:val="16"/>
      </w:rPr>
      <w:t xml:space="preserve">                             </w:t>
    </w:r>
    <w:r>
      <w:rPr>
        <w:rFonts w:ascii="Cambria" w:hAnsi="Cambria"/>
        <w:sz w:val="16"/>
        <w:szCs w:val="16"/>
      </w:rPr>
      <w:t xml:space="preserve">Page </w:t>
    </w:r>
    <w:r>
      <w:rPr>
        <w:rFonts w:ascii="Calibri" w:hAnsi="Calibri"/>
        <w:sz w:val="16"/>
        <w:szCs w:val="16"/>
      </w:rPr>
      <w:fldChar w:fldCharType="begin"/>
    </w:r>
    <w:r>
      <w:rPr>
        <w:sz w:val="16"/>
        <w:szCs w:val="16"/>
      </w:rPr>
      <w:instrText>PAGE   \* MERGEFORMAT</w:instrText>
    </w:r>
    <w:r>
      <w:rPr>
        <w:rFonts w:ascii="Calibri" w:hAnsi="Calibri"/>
        <w:sz w:val="16"/>
        <w:szCs w:val="16"/>
      </w:rPr>
      <w:fldChar w:fldCharType="separate"/>
    </w:r>
    <w:r w:rsidR="00BC0C64" w:rsidRPr="00BC0C64">
      <w:rPr>
        <w:rFonts w:ascii="Cambria" w:hAnsi="Cambria"/>
        <w:noProof/>
        <w:sz w:val="16"/>
        <w:szCs w:val="16"/>
      </w:rPr>
      <w:t>5</w:t>
    </w:r>
    <w:r>
      <w:rPr>
        <w:rFonts w:ascii="Cambria" w:hAnsi="Cambria"/>
        <w:sz w:val="16"/>
        <w:szCs w:val="16"/>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1E505B" w14:textId="289034DA" w:rsidR="00585724" w:rsidRPr="003B6D3A" w:rsidRDefault="00585724" w:rsidP="003B6D3A">
    <w:pPr>
      <w:pStyle w:val="Pieddepage"/>
      <w:pBdr>
        <w:top w:val="thinThickSmallGap" w:sz="24" w:space="1" w:color="622423"/>
      </w:pBdr>
      <w:tabs>
        <w:tab w:val="clear" w:pos="4536"/>
        <w:tab w:val="clear" w:pos="9072"/>
        <w:tab w:val="right" w:pos="9923"/>
      </w:tabs>
      <w:ind w:right="-285"/>
      <w:rPr>
        <w:rFonts w:ascii="Cambria" w:hAnsi="Cambria"/>
        <w:sz w:val="16"/>
        <w:szCs w:val="16"/>
      </w:rPr>
    </w:pPr>
    <w:r w:rsidRPr="00C44772">
      <w:rPr>
        <w:rFonts w:ascii="Times New Roman" w:hAnsi="Times New Roman" w:cs="Times New Roman"/>
        <w:sz w:val="16"/>
        <w:szCs w:val="16"/>
      </w:rPr>
      <w:t xml:space="preserve">DAO </w:t>
    </w:r>
    <w:r>
      <w:rPr>
        <w:rFonts w:ascii="Times New Roman" w:hAnsi="Times New Roman" w:cs="Times New Roman"/>
        <w:sz w:val="16"/>
        <w:szCs w:val="16"/>
      </w:rPr>
      <w:t>installation</w:t>
    </w:r>
    <w:r w:rsidRPr="00C44772">
      <w:rPr>
        <w:rFonts w:ascii="Times New Roman" w:hAnsi="Times New Roman" w:cs="Times New Roman"/>
        <w:sz w:val="16"/>
        <w:szCs w:val="16"/>
      </w:rPr>
      <w:t xml:space="preserve"> des stations VHF déportées par VSAT de </w:t>
    </w:r>
    <w:r>
      <w:rPr>
        <w:rFonts w:ascii="Times New Roman" w:hAnsi="Times New Roman" w:cs="Times New Roman"/>
        <w:sz w:val="16"/>
        <w:szCs w:val="16"/>
      </w:rPr>
      <w:t>Lemreya et</w:t>
    </w:r>
    <w:r w:rsidRPr="00C44772">
      <w:rPr>
        <w:rFonts w:ascii="Times New Roman" w:hAnsi="Times New Roman" w:cs="Times New Roman"/>
        <w:sz w:val="16"/>
        <w:szCs w:val="16"/>
      </w:rPr>
      <w:t xml:space="preserve"> </w:t>
    </w:r>
    <w:r>
      <w:rPr>
        <w:rFonts w:ascii="Times New Roman" w:hAnsi="Times New Roman" w:cs="Times New Roman"/>
        <w:sz w:val="16"/>
        <w:szCs w:val="16"/>
      </w:rPr>
      <w:t xml:space="preserve">d’Aïn Ben Tili                                                              </w:t>
    </w:r>
    <w:r>
      <w:rPr>
        <w:rFonts w:ascii="Cambria" w:hAnsi="Cambria"/>
        <w:sz w:val="16"/>
        <w:szCs w:val="16"/>
      </w:rPr>
      <w:t xml:space="preserve">Page </w:t>
    </w:r>
    <w:r>
      <w:rPr>
        <w:rFonts w:ascii="Calibri" w:hAnsi="Calibri"/>
        <w:sz w:val="16"/>
        <w:szCs w:val="16"/>
      </w:rPr>
      <w:fldChar w:fldCharType="begin"/>
    </w:r>
    <w:r>
      <w:rPr>
        <w:sz w:val="16"/>
        <w:szCs w:val="16"/>
      </w:rPr>
      <w:instrText>PAGE   \* MERGEFORMAT</w:instrText>
    </w:r>
    <w:r>
      <w:rPr>
        <w:rFonts w:ascii="Calibri" w:hAnsi="Calibri"/>
        <w:sz w:val="16"/>
        <w:szCs w:val="16"/>
      </w:rPr>
      <w:fldChar w:fldCharType="separate"/>
    </w:r>
    <w:r w:rsidR="00BC0C64" w:rsidRPr="00BC0C64">
      <w:rPr>
        <w:rFonts w:ascii="Cambria" w:hAnsi="Cambria"/>
        <w:noProof/>
        <w:sz w:val="16"/>
        <w:szCs w:val="16"/>
      </w:rPr>
      <w:t>6</w:t>
    </w:r>
    <w:r>
      <w:rPr>
        <w:rFonts w:ascii="Cambria" w:hAnsi="Cambria"/>
        <w:sz w:val="16"/>
        <w:szCs w:val="16"/>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2FFBB1" w14:textId="656E9967" w:rsidR="00585724" w:rsidRPr="003B6D3A" w:rsidRDefault="00585724" w:rsidP="003B6D3A">
    <w:pPr>
      <w:pStyle w:val="Pieddepage"/>
      <w:pBdr>
        <w:top w:val="thinThickSmallGap" w:sz="24" w:space="1" w:color="622423"/>
      </w:pBdr>
      <w:tabs>
        <w:tab w:val="clear" w:pos="4536"/>
        <w:tab w:val="clear" w:pos="9072"/>
        <w:tab w:val="right" w:pos="9923"/>
      </w:tabs>
      <w:ind w:right="-285"/>
      <w:rPr>
        <w:rFonts w:ascii="Cambria" w:hAnsi="Cambria"/>
        <w:sz w:val="16"/>
        <w:szCs w:val="16"/>
      </w:rPr>
    </w:pPr>
    <w:r w:rsidRPr="00933433">
      <w:rPr>
        <w:rFonts w:ascii="Times New Roman" w:hAnsi="Times New Roman" w:cs="Times New Roman"/>
        <w:sz w:val="16"/>
        <w:szCs w:val="16"/>
      </w:rPr>
      <w:t xml:space="preserve">DAO renouvellement des stations VHF déportées par VSAT de Diré d’Am-Timan                                                                                                                                                                                                                                                                                                                                                                                         </w:t>
    </w:r>
    <w:r>
      <w:rPr>
        <w:rFonts w:ascii="Cambria" w:hAnsi="Cambria"/>
        <w:sz w:val="16"/>
        <w:szCs w:val="16"/>
      </w:rPr>
      <w:t xml:space="preserve">                                                                                                         Page </w:t>
    </w:r>
    <w:r>
      <w:rPr>
        <w:rFonts w:ascii="Calibri" w:hAnsi="Calibri"/>
        <w:sz w:val="16"/>
        <w:szCs w:val="16"/>
      </w:rPr>
      <w:fldChar w:fldCharType="begin"/>
    </w:r>
    <w:r>
      <w:rPr>
        <w:sz w:val="16"/>
        <w:szCs w:val="16"/>
      </w:rPr>
      <w:instrText>PAGE   \* MERGEFORMAT</w:instrText>
    </w:r>
    <w:r>
      <w:rPr>
        <w:rFonts w:ascii="Calibri" w:hAnsi="Calibri"/>
        <w:sz w:val="16"/>
        <w:szCs w:val="16"/>
      </w:rPr>
      <w:fldChar w:fldCharType="separate"/>
    </w:r>
    <w:r w:rsidR="00BC0C64" w:rsidRPr="00BC0C64">
      <w:rPr>
        <w:rFonts w:ascii="Cambria" w:hAnsi="Cambria"/>
        <w:noProof/>
        <w:sz w:val="16"/>
        <w:szCs w:val="16"/>
      </w:rPr>
      <w:t>53</w:t>
    </w:r>
    <w:r>
      <w:rPr>
        <w:rFonts w:ascii="Cambria" w:hAnsi="Cambria"/>
        <w:sz w:val="16"/>
        <w:szCs w:val="16"/>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6AD971" w14:textId="69B5C98B" w:rsidR="00585724" w:rsidRDefault="00585724" w:rsidP="003B6D3A">
    <w:pPr>
      <w:pStyle w:val="Pieddepage"/>
      <w:pBdr>
        <w:top w:val="thinThickSmallGap" w:sz="24" w:space="1" w:color="622423"/>
      </w:pBdr>
      <w:tabs>
        <w:tab w:val="clear" w:pos="4536"/>
        <w:tab w:val="clear" w:pos="9072"/>
        <w:tab w:val="right" w:pos="9923"/>
      </w:tabs>
      <w:ind w:right="-285"/>
      <w:rPr>
        <w:rFonts w:ascii="Cambria" w:hAnsi="Cambria"/>
        <w:sz w:val="16"/>
        <w:szCs w:val="16"/>
      </w:rPr>
    </w:pPr>
    <w:r w:rsidRPr="00933433">
      <w:rPr>
        <w:rFonts w:ascii="Times New Roman" w:hAnsi="Times New Roman" w:cs="Times New Roman"/>
        <w:sz w:val="16"/>
        <w:szCs w:val="16"/>
      </w:rPr>
      <w:t>DAO renouvellement des stations VHF déportées par VSAT de Diré d’Am-</w:t>
    </w:r>
    <w:r>
      <w:rPr>
        <w:rFonts w:ascii="Cambria" w:hAnsi="Cambria"/>
        <w:sz w:val="16"/>
        <w:szCs w:val="16"/>
      </w:rPr>
      <w:t xml:space="preserve">Page </w:t>
    </w:r>
    <w:r>
      <w:rPr>
        <w:rFonts w:ascii="Calibri" w:hAnsi="Calibri"/>
        <w:sz w:val="16"/>
        <w:szCs w:val="16"/>
      </w:rPr>
      <w:fldChar w:fldCharType="begin"/>
    </w:r>
    <w:r>
      <w:rPr>
        <w:sz w:val="16"/>
        <w:szCs w:val="16"/>
      </w:rPr>
      <w:instrText>PAGE   \* MERGEFORMAT</w:instrText>
    </w:r>
    <w:r>
      <w:rPr>
        <w:rFonts w:ascii="Calibri" w:hAnsi="Calibri"/>
        <w:sz w:val="16"/>
        <w:szCs w:val="16"/>
      </w:rPr>
      <w:fldChar w:fldCharType="separate"/>
    </w:r>
    <w:r w:rsidR="00BC0C64" w:rsidRPr="00BC0C64">
      <w:rPr>
        <w:rFonts w:ascii="Cambria" w:hAnsi="Cambria"/>
        <w:noProof/>
        <w:sz w:val="16"/>
        <w:szCs w:val="16"/>
      </w:rPr>
      <w:t>54</w:t>
    </w:r>
    <w:r>
      <w:rPr>
        <w:rFonts w:ascii="Cambria" w:hAnsi="Cambria"/>
        <w:sz w:val="16"/>
        <w:szCs w:val="16"/>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8D77B3" w14:textId="31372EB4" w:rsidR="00585724" w:rsidRPr="003B6D3A" w:rsidRDefault="00585724" w:rsidP="003B6D3A">
    <w:pPr>
      <w:pStyle w:val="Pieddepage"/>
      <w:pBdr>
        <w:top w:val="thinThickSmallGap" w:sz="24" w:space="1" w:color="622423"/>
      </w:pBdr>
      <w:tabs>
        <w:tab w:val="clear" w:pos="4536"/>
        <w:tab w:val="clear" w:pos="9072"/>
        <w:tab w:val="right" w:pos="9923"/>
      </w:tabs>
      <w:ind w:right="-285"/>
      <w:rPr>
        <w:rFonts w:ascii="Cambria" w:hAnsi="Cambria"/>
        <w:sz w:val="16"/>
        <w:szCs w:val="16"/>
      </w:rPr>
    </w:pPr>
    <w:r w:rsidRPr="00933433">
      <w:rPr>
        <w:rFonts w:ascii="Times New Roman" w:hAnsi="Times New Roman" w:cs="Times New Roman"/>
        <w:sz w:val="16"/>
        <w:szCs w:val="16"/>
      </w:rPr>
      <w:t xml:space="preserve">DAO renouvellement des stations VHF déportées par VSAT de </w:t>
    </w:r>
    <w:r>
      <w:rPr>
        <w:rFonts w:ascii="Times New Roman" w:hAnsi="Times New Roman" w:cs="Times New Roman"/>
        <w:sz w:val="16"/>
        <w:szCs w:val="16"/>
      </w:rPr>
      <w:t xml:space="preserve">Lemreya et Aïn ben Tili                                                             </w:t>
    </w:r>
    <w:r w:rsidRPr="00933433">
      <w:rPr>
        <w:rFonts w:ascii="Times New Roman" w:hAnsi="Times New Roman" w:cs="Times New Roman"/>
        <w:sz w:val="16"/>
        <w:szCs w:val="16"/>
      </w:rPr>
      <w:t>-</w:t>
    </w:r>
    <w:r>
      <w:rPr>
        <w:rFonts w:ascii="Times New Roman" w:hAnsi="Times New Roman" w:cs="Times New Roman"/>
        <w:sz w:val="16"/>
        <w:szCs w:val="16"/>
      </w:rPr>
      <w:t xml:space="preserve"> </w:t>
    </w:r>
    <w:r>
      <w:rPr>
        <w:rFonts w:ascii="Cambria" w:hAnsi="Cambria"/>
        <w:sz w:val="16"/>
        <w:szCs w:val="16"/>
      </w:rPr>
      <w:t xml:space="preserve">Page </w:t>
    </w:r>
    <w:r>
      <w:rPr>
        <w:rFonts w:ascii="Calibri" w:hAnsi="Calibri"/>
        <w:sz w:val="16"/>
        <w:szCs w:val="16"/>
      </w:rPr>
      <w:fldChar w:fldCharType="begin"/>
    </w:r>
    <w:r>
      <w:rPr>
        <w:sz w:val="16"/>
        <w:szCs w:val="16"/>
      </w:rPr>
      <w:instrText>PAGE   \* MERGEFORMAT</w:instrText>
    </w:r>
    <w:r>
      <w:rPr>
        <w:rFonts w:ascii="Calibri" w:hAnsi="Calibri"/>
        <w:sz w:val="16"/>
        <w:szCs w:val="16"/>
      </w:rPr>
      <w:fldChar w:fldCharType="separate"/>
    </w:r>
    <w:r w:rsidR="00BC0C64" w:rsidRPr="00BC0C64">
      <w:rPr>
        <w:rFonts w:ascii="Cambria" w:hAnsi="Cambria"/>
        <w:noProof/>
        <w:sz w:val="16"/>
        <w:szCs w:val="16"/>
      </w:rPr>
      <w:t>71</w:t>
    </w:r>
    <w:r>
      <w:rPr>
        <w:rFonts w:ascii="Cambria" w:hAnsi="Cambria"/>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79A2879" w14:textId="77777777" w:rsidR="00E22733" w:rsidRDefault="00E22733" w:rsidP="003B435D">
      <w:pPr>
        <w:spacing w:after="0" w:line="240" w:lineRule="auto"/>
      </w:pPr>
      <w:r>
        <w:separator/>
      </w:r>
    </w:p>
  </w:footnote>
  <w:footnote w:type="continuationSeparator" w:id="0">
    <w:p w14:paraId="39943095" w14:textId="77777777" w:rsidR="00E22733" w:rsidRDefault="00E22733" w:rsidP="003B435D">
      <w:pPr>
        <w:spacing w:after="0" w:line="240" w:lineRule="auto"/>
      </w:pPr>
      <w:r>
        <w:continuationSeparator/>
      </w:r>
    </w:p>
  </w:footnote>
  <w:footnote w:id="1">
    <w:p w14:paraId="28B8F6FE" w14:textId="77777777" w:rsidR="00585724" w:rsidRPr="004860ED" w:rsidRDefault="00585724" w:rsidP="000577CA">
      <w:pPr>
        <w:pStyle w:val="Notedebasdepage"/>
        <w:rPr>
          <w:sz w:val="24"/>
          <w:lang w:val="fr-FR"/>
        </w:rPr>
      </w:pPr>
      <w:r w:rsidRPr="00EB4143">
        <w:rPr>
          <w:rFonts w:ascii="Arial Narrow" w:hAnsi="Arial Narrow" w:cs="Arial"/>
          <w:szCs w:val="24"/>
        </w:rPr>
        <w:footnoteRef/>
      </w:r>
      <w:r w:rsidRPr="00EB4143">
        <w:rPr>
          <w:rFonts w:ascii="Arial Narrow" w:hAnsi="Arial Narrow" w:cs="Arial"/>
          <w:sz w:val="24"/>
          <w:szCs w:val="24"/>
        </w:rPr>
        <w:t xml:space="preserve"> Faire</w:t>
      </w:r>
      <w:r w:rsidRPr="00844375">
        <w:rPr>
          <w:rFonts w:ascii="Arial Narrow" w:hAnsi="Arial Narrow" w:cs="Arial"/>
          <w:sz w:val="24"/>
          <w:szCs w:val="24"/>
          <w:lang w:val="fr-ML"/>
        </w:rPr>
        <w:t xml:space="preserve"> précéder</w:t>
      </w:r>
      <w:r w:rsidRPr="00EB4143">
        <w:rPr>
          <w:rFonts w:ascii="Arial Narrow" w:hAnsi="Arial Narrow" w:cs="Arial"/>
          <w:sz w:val="24"/>
          <w:szCs w:val="24"/>
        </w:rPr>
        <w:t xml:space="preserve"> la</w:t>
      </w:r>
      <w:r w:rsidRPr="00844375">
        <w:rPr>
          <w:rFonts w:ascii="Arial Narrow" w:hAnsi="Arial Narrow" w:cs="Arial"/>
          <w:sz w:val="24"/>
          <w:szCs w:val="24"/>
          <w:lang w:val="fr-SN"/>
        </w:rPr>
        <w:t xml:space="preserve"> signature</w:t>
      </w:r>
      <w:r w:rsidRPr="00EB4143">
        <w:rPr>
          <w:rFonts w:ascii="Arial Narrow" w:hAnsi="Arial Narrow" w:cs="Arial"/>
          <w:sz w:val="24"/>
          <w:szCs w:val="24"/>
        </w:rPr>
        <w:t xml:space="preserve"> de </w:t>
      </w:r>
      <w:r w:rsidRPr="00844375">
        <w:rPr>
          <w:rFonts w:ascii="Arial Narrow" w:hAnsi="Arial Narrow" w:cs="Arial"/>
          <w:sz w:val="24"/>
          <w:szCs w:val="24"/>
          <w:lang w:val="fr-FR"/>
        </w:rPr>
        <w:t>la mention manuscrite «Lu</w:t>
      </w:r>
      <w:r w:rsidRPr="00844375">
        <w:rPr>
          <w:rFonts w:ascii="Arial Narrow" w:hAnsi="Arial Narrow" w:cs="Arial"/>
          <w:b/>
          <w:sz w:val="24"/>
          <w:szCs w:val="24"/>
          <w:lang w:val="fr-FR"/>
        </w:rPr>
        <w:t xml:space="preserve"> et Accepté</w:t>
      </w:r>
      <w:r w:rsidRPr="00844375">
        <w:rPr>
          <w:rFonts w:ascii="Arial Narrow" w:hAnsi="Arial Narrow" w:cs="Arial"/>
          <w:sz w:val="24"/>
          <w:szCs w:val="24"/>
          <w:lang w:val="fr-FR"/>
        </w:rPr>
        <w:t>»</w:t>
      </w:r>
    </w:p>
  </w:footnote>
  <w:footnote w:id="2">
    <w:p w14:paraId="5AE83F45" w14:textId="77777777" w:rsidR="00585724" w:rsidRDefault="00585724" w:rsidP="00610E94">
      <w:pPr>
        <w:pStyle w:val="Notedebasdepage"/>
        <w:rPr>
          <w:rFonts w:ascii="Arial" w:hAnsi="Arial"/>
          <w:i/>
          <w:lang w:val="fr-FR"/>
        </w:rPr>
      </w:pPr>
      <w:r>
        <w:rPr>
          <w:rStyle w:val="Appelnotedebasdep"/>
          <w:rFonts w:ascii="Arial" w:hAnsi="Arial"/>
          <w:i/>
        </w:rPr>
        <w:footnoteRef/>
      </w:r>
      <w:r>
        <w:rPr>
          <w:rFonts w:ascii="Arial" w:hAnsi="Arial"/>
          <w:i/>
          <w:lang w:val="fr-FR"/>
        </w:rPr>
        <w:t xml:space="preserve"> Le Garant doit insérer un montant représentant le montant ou le pourcentage mentionné au Marché soit dans la (ou les) devise(s) mentionnée(s) au Marché, soit dans toute autre devise librement convertible acceptable par l’ASECNA.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9DB8E8" w14:textId="77777777" w:rsidR="00BC0C64" w:rsidRDefault="00BC0C64">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E3F068" w14:textId="77777777" w:rsidR="00BC0C64" w:rsidRDefault="00BC0C64">
    <w:pPr>
      <w:pStyle w:val="En-tt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84396E" w14:textId="77777777" w:rsidR="00BC0C64" w:rsidRDefault="00BC0C64">
    <w:pPr>
      <w:pStyle w:val="En-tt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27766F" w14:textId="77777777" w:rsidR="00585724" w:rsidRDefault="00585724">
    <w:pPr>
      <w:pStyle w:val="En-tte"/>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BBBC8A" w14:textId="77777777" w:rsidR="00585724" w:rsidRPr="00572B94" w:rsidRDefault="00585724" w:rsidP="000E2226">
    <w:pPr>
      <w:pStyle w:val="En-tte"/>
      <w:pBdr>
        <w:bottom w:val="thickThinSmallGap" w:sz="24" w:space="1" w:color="622423" w:themeColor="accent2" w:themeShade="7F"/>
      </w:pBdr>
      <w:tabs>
        <w:tab w:val="left" w:pos="870"/>
      </w:tabs>
      <w:rPr>
        <w:rFonts w:ascii="Times New Roman" w:eastAsiaTheme="majorEastAsia" w:hAnsi="Times New Roman" w:cs="Times New Roman"/>
        <w:sz w:val="16"/>
        <w:szCs w:val="16"/>
      </w:rPr>
    </w:pPr>
    <w:r w:rsidRPr="00572B94">
      <w:rPr>
        <w:rFonts w:ascii="Times New Roman" w:eastAsiaTheme="majorEastAsia" w:hAnsi="Times New Roman" w:cs="Times New Roman"/>
        <w:sz w:val="16"/>
        <w:szCs w:val="16"/>
      </w:rPr>
      <w:t>Section I : Instruction aux Soumissionnaires</w:t>
    </w:r>
  </w:p>
  <w:p w14:paraId="4C3CDC37" w14:textId="77777777" w:rsidR="00585724" w:rsidRDefault="00585724">
    <w:pPr>
      <w:pStyle w:val="En-tte"/>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031694" w14:textId="77777777" w:rsidR="00585724" w:rsidRPr="00572B94" w:rsidRDefault="00585724" w:rsidP="000E2226">
    <w:pPr>
      <w:pStyle w:val="En-tte"/>
      <w:pBdr>
        <w:bottom w:val="thickThinSmallGap" w:sz="24" w:space="1" w:color="622423" w:themeColor="accent2" w:themeShade="7F"/>
      </w:pBdr>
      <w:tabs>
        <w:tab w:val="left" w:pos="870"/>
      </w:tabs>
      <w:rPr>
        <w:rFonts w:ascii="Times New Roman" w:eastAsiaTheme="majorEastAsia" w:hAnsi="Times New Roman" w:cs="Times New Roman"/>
        <w:sz w:val="16"/>
        <w:szCs w:val="16"/>
      </w:rPr>
    </w:pPr>
    <w:r w:rsidRPr="00572B94">
      <w:rPr>
        <w:rFonts w:ascii="Times New Roman" w:eastAsiaTheme="majorEastAsia" w:hAnsi="Times New Roman" w:cs="Times New Roman"/>
        <w:sz w:val="16"/>
        <w:szCs w:val="16"/>
      </w:rPr>
      <w:t>Section II : Données Particulières de l’appel d’offres</w:t>
    </w:r>
  </w:p>
  <w:p w14:paraId="0585DC9F" w14:textId="77777777" w:rsidR="00585724" w:rsidRDefault="00585724">
    <w:pPr>
      <w:pStyle w:val="En-tte"/>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8C8206" w14:textId="77777777" w:rsidR="00585724" w:rsidRPr="00295752" w:rsidRDefault="00585724" w:rsidP="00295752">
    <w:pPr>
      <w:pStyle w:val="En-tte"/>
      <w:pBdr>
        <w:bottom w:val="thickThinSmallGap" w:sz="24" w:space="1" w:color="622423" w:themeColor="accent2" w:themeShade="7F"/>
      </w:pBdr>
      <w:tabs>
        <w:tab w:val="left" w:pos="870"/>
      </w:tabs>
      <w:rPr>
        <w:rFonts w:ascii="Times New Roman" w:eastAsiaTheme="majorEastAsia" w:hAnsi="Times New Roman" w:cs="Times New Roman"/>
        <w:sz w:val="16"/>
        <w:szCs w:val="16"/>
      </w:rPr>
    </w:pPr>
    <w:r w:rsidRPr="00572B94">
      <w:rPr>
        <w:rFonts w:ascii="Times New Roman" w:eastAsiaTheme="majorEastAsia" w:hAnsi="Times New Roman" w:cs="Times New Roman"/>
        <w:sz w:val="16"/>
        <w:szCs w:val="16"/>
      </w:rPr>
      <w:t>Section IV : Formulaires de soumission</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4B5B69" w14:textId="77777777" w:rsidR="00585724" w:rsidRPr="00295752" w:rsidRDefault="00585724" w:rsidP="00295752">
    <w:pPr>
      <w:pStyle w:val="En-tte"/>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1D8D43" w14:textId="77777777" w:rsidR="00585724" w:rsidRPr="00572B94" w:rsidRDefault="00585724" w:rsidP="0074475C">
    <w:pPr>
      <w:pStyle w:val="En-tte"/>
      <w:pBdr>
        <w:bottom w:val="thickThinSmallGap" w:sz="24" w:space="1" w:color="622423" w:themeColor="accent2" w:themeShade="7F"/>
      </w:pBdr>
      <w:tabs>
        <w:tab w:val="left" w:pos="870"/>
      </w:tabs>
      <w:rPr>
        <w:rFonts w:ascii="Times New Roman" w:eastAsiaTheme="majorEastAsia" w:hAnsi="Times New Roman" w:cs="Times New Roman"/>
        <w:sz w:val="16"/>
        <w:szCs w:val="16"/>
      </w:rPr>
    </w:pPr>
    <w:r w:rsidRPr="00572B94">
      <w:rPr>
        <w:rFonts w:ascii="Times New Roman" w:eastAsiaTheme="majorEastAsia" w:hAnsi="Times New Roman" w:cs="Times New Roman"/>
        <w:sz w:val="16"/>
        <w:szCs w:val="16"/>
      </w:rPr>
      <w:t>Section V : Bordereau de quantités, Calendrier de livraison, Spécifications techniques</w:t>
    </w:r>
  </w:p>
  <w:p w14:paraId="33C10773" w14:textId="77777777" w:rsidR="00585724" w:rsidRPr="0074475C" w:rsidRDefault="00585724" w:rsidP="0074475C">
    <w:pPr>
      <w:pStyle w:val="En-tte"/>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06E07B" w14:textId="77777777" w:rsidR="00585724" w:rsidRPr="00A93D21" w:rsidRDefault="00585724" w:rsidP="0074475C">
    <w:pPr>
      <w:pStyle w:val="En-tte"/>
      <w:pBdr>
        <w:bottom w:val="thickThinSmallGap" w:sz="24" w:space="1" w:color="622423" w:themeColor="accent2" w:themeShade="7F"/>
      </w:pBdr>
      <w:tabs>
        <w:tab w:val="left" w:pos="870"/>
      </w:tabs>
      <w:rPr>
        <w:rFonts w:ascii="Times New Roman" w:eastAsiaTheme="majorEastAsia" w:hAnsi="Times New Roman" w:cs="Times New Roman"/>
        <w:sz w:val="16"/>
        <w:szCs w:val="16"/>
      </w:rPr>
    </w:pPr>
    <w:r w:rsidRPr="00A93D21">
      <w:rPr>
        <w:rFonts w:ascii="Times New Roman" w:eastAsiaTheme="majorEastAsia" w:hAnsi="Times New Roman" w:cs="Times New Roman"/>
        <w:sz w:val="16"/>
        <w:szCs w:val="16"/>
      </w:rPr>
      <w:t>Section VIII : Formulaires du Marché</w:t>
    </w:r>
  </w:p>
  <w:p w14:paraId="08DE9CFD" w14:textId="77777777" w:rsidR="00585724" w:rsidRPr="0074475C" w:rsidRDefault="00585724" w:rsidP="0074475C">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CB0F3D"/>
    <w:multiLevelType w:val="hybridMultilevel"/>
    <w:tmpl w:val="885A6BA0"/>
    <w:lvl w:ilvl="0" w:tplc="040C0017">
      <w:start w:val="1"/>
      <w:numFmt w:val="lowerLetter"/>
      <w:lvlText w:val="%1)"/>
      <w:lvlJc w:val="left"/>
      <w:pPr>
        <w:ind w:left="1425" w:hanging="360"/>
      </w:pPr>
    </w:lvl>
    <w:lvl w:ilvl="1" w:tplc="040C0019" w:tentative="1">
      <w:start w:val="1"/>
      <w:numFmt w:val="lowerLetter"/>
      <w:lvlText w:val="%2."/>
      <w:lvlJc w:val="left"/>
      <w:pPr>
        <w:ind w:left="2145" w:hanging="360"/>
      </w:pPr>
    </w:lvl>
    <w:lvl w:ilvl="2" w:tplc="040C001B" w:tentative="1">
      <w:start w:val="1"/>
      <w:numFmt w:val="lowerRoman"/>
      <w:lvlText w:val="%3."/>
      <w:lvlJc w:val="right"/>
      <w:pPr>
        <w:ind w:left="2865" w:hanging="180"/>
      </w:pPr>
    </w:lvl>
    <w:lvl w:ilvl="3" w:tplc="040C000F" w:tentative="1">
      <w:start w:val="1"/>
      <w:numFmt w:val="decimal"/>
      <w:lvlText w:val="%4."/>
      <w:lvlJc w:val="left"/>
      <w:pPr>
        <w:ind w:left="3585" w:hanging="360"/>
      </w:pPr>
    </w:lvl>
    <w:lvl w:ilvl="4" w:tplc="040C0019" w:tentative="1">
      <w:start w:val="1"/>
      <w:numFmt w:val="lowerLetter"/>
      <w:lvlText w:val="%5."/>
      <w:lvlJc w:val="left"/>
      <w:pPr>
        <w:ind w:left="4305" w:hanging="360"/>
      </w:pPr>
    </w:lvl>
    <w:lvl w:ilvl="5" w:tplc="040C001B" w:tentative="1">
      <w:start w:val="1"/>
      <w:numFmt w:val="lowerRoman"/>
      <w:lvlText w:val="%6."/>
      <w:lvlJc w:val="right"/>
      <w:pPr>
        <w:ind w:left="5025" w:hanging="180"/>
      </w:pPr>
    </w:lvl>
    <w:lvl w:ilvl="6" w:tplc="040C000F" w:tentative="1">
      <w:start w:val="1"/>
      <w:numFmt w:val="decimal"/>
      <w:lvlText w:val="%7."/>
      <w:lvlJc w:val="left"/>
      <w:pPr>
        <w:ind w:left="5745" w:hanging="360"/>
      </w:pPr>
    </w:lvl>
    <w:lvl w:ilvl="7" w:tplc="040C0019" w:tentative="1">
      <w:start w:val="1"/>
      <w:numFmt w:val="lowerLetter"/>
      <w:lvlText w:val="%8."/>
      <w:lvlJc w:val="left"/>
      <w:pPr>
        <w:ind w:left="6465" w:hanging="360"/>
      </w:pPr>
    </w:lvl>
    <w:lvl w:ilvl="8" w:tplc="040C001B" w:tentative="1">
      <w:start w:val="1"/>
      <w:numFmt w:val="lowerRoman"/>
      <w:lvlText w:val="%9."/>
      <w:lvlJc w:val="right"/>
      <w:pPr>
        <w:ind w:left="7185" w:hanging="180"/>
      </w:pPr>
    </w:lvl>
  </w:abstractNum>
  <w:abstractNum w:abstractNumId="1">
    <w:nsid w:val="01D21395"/>
    <w:multiLevelType w:val="singleLevel"/>
    <w:tmpl w:val="8DE4E448"/>
    <w:lvl w:ilvl="0">
      <w:start w:val="1"/>
      <w:numFmt w:val="lowerLetter"/>
      <w:lvlText w:val="%1)"/>
      <w:lvlJc w:val="left"/>
      <w:pPr>
        <w:tabs>
          <w:tab w:val="num" w:pos="720"/>
        </w:tabs>
        <w:ind w:left="720" w:hanging="720"/>
      </w:pPr>
      <w:rPr>
        <w:rFonts w:hint="default"/>
      </w:rPr>
    </w:lvl>
  </w:abstractNum>
  <w:abstractNum w:abstractNumId="2">
    <w:nsid w:val="030B7E65"/>
    <w:multiLevelType w:val="hybridMultilevel"/>
    <w:tmpl w:val="D2BE7FD8"/>
    <w:lvl w:ilvl="0" w:tplc="DC22C756">
      <w:start w:val="1"/>
      <w:numFmt w:val="upperLetter"/>
      <w:lvlText w:val="%1."/>
      <w:lvlJc w:val="left"/>
      <w:pPr>
        <w:ind w:left="1407" w:hanging="705"/>
      </w:pPr>
      <w:rPr>
        <w:rFonts w:hint="default"/>
      </w:rPr>
    </w:lvl>
    <w:lvl w:ilvl="1" w:tplc="040C0019" w:tentative="1">
      <w:start w:val="1"/>
      <w:numFmt w:val="lowerLetter"/>
      <w:lvlText w:val="%2."/>
      <w:lvlJc w:val="left"/>
      <w:pPr>
        <w:ind w:left="1782" w:hanging="360"/>
      </w:pPr>
    </w:lvl>
    <w:lvl w:ilvl="2" w:tplc="040C001B" w:tentative="1">
      <w:start w:val="1"/>
      <w:numFmt w:val="lowerRoman"/>
      <w:lvlText w:val="%3."/>
      <w:lvlJc w:val="right"/>
      <w:pPr>
        <w:ind w:left="2502" w:hanging="180"/>
      </w:pPr>
    </w:lvl>
    <w:lvl w:ilvl="3" w:tplc="040C000F" w:tentative="1">
      <w:start w:val="1"/>
      <w:numFmt w:val="decimal"/>
      <w:lvlText w:val="%4."/>
      <w:lvlJc w:val="left"/>
      <w:pPr>
        <w:ind w:left="3222" w:hanging="360"/>
      </w:pPr>
    </w:lvl>
    <w:lvl w:ilvl="4" w:tplc="040C0019" w:tentative="1">
      <w:start w:val="1"/>
      <w:numFmt w:val="lowerLetter"/>
      <w:lvlText w:val="%5."/>
      <w:lvlJc w:val="left"/>
      <w:pPr>
        <w:ind w:left="3942" w:hanging="360"/>
      </w:pPr>
    </w:lvl>
    <w:lvl w:ilvl="5" w:tplc="040C001B" w:tentative="1">
      <w:start w:val="1"/>
      <w:numFmt w:val="lowerRoman"/>
      <w:lvlText w:val="%6."/>
      <w:lvlJc w:val="right"/>
      <w:pPr>
        <w:ind w:left="4662" w:hanging="180"/>
      </w:pPr>
    </w:lvl>
    <w:lvl w:ilvl="6" w:tplc="040C000F" w:tentative="1">
      <w:start w:val="1"/>
      <w:numFmt w:val="decimal"/>
      <w:lvlText w:val="%7."/>
      <w:lvlJc w:val="left"/>
      <w:pPr>
        <w:ind w:left="5382" w:hanging="360"/>
      </w:pPr>
    </w:lvl>
    <w:lvl w:ilvl="7" w:tplc="040C0019" w:tentative="1">
      <w:start w:val="1"/>
      <w:numFmt w:val="lowerLetter"/>
      <w:lvlText w:val="%8."/>
      <w:lvlJc w:val="left"/>
      <w:pPr>
        <w:ind w:left="6102" w:hanging="360"/>
      </w:pPr>
    </w:lvl>
    <w:lvl w:ilvl="8" w:tplc="040C001B" w:tentative="1">
      <w:start w:val="1"/>
      <w:numFmt w:val="lowerRoman"/>
      <w:lvlText w:val="%9."/>
      <w:lvlJc w:val="right"/>
      <w:pPr>
        <w:ind w:left="6822" w:hanging="180"/>
      </w:pPr>
    </w:lvl>
  </w:abstractNum>
  <w:abstractNum w:abstractNumId="3">
    <w:nsid w:val="043A44F6"/>
    <w:multiLevelType w:val="hybridMultilevel"/>
    <w:tmpl w:val="A4FA8556"/>
    <w:lvl w:ilvl="0" w:tplc="801C5A60">
      <w:numFmt w:val="bullet"/>
      <w:lvlText w:val="-"/>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4D33C0C"/>
    <w:multiLevelType w:val="hybridMultilevel"/>
    <w:tmpl w:val="35124ABA"/>
    <w:lvl w:ilvl="0" w:tplc="040C0017">
      <w:start w:val="1"/>
      <w:numFmt w:val="lowerLetter"/>
      <w:lvlText w:val="%1)"/>
      <w:lvlJc w:val="left"/>
      <w:pPr>
        <w:ind w:left="786" w:hanging="360"/>
      </w:p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5">
    <w:nsid w:val="05426511"/>
    <w:multiLevelType w:val="multilevel"/>
    <w:tmpl w:val="1CAA16D0"/>
    <w:lvl w:ilvl="0">
      <w:start w:val="17"/>
      <w:numFmt w:val="decimal"/>
      <w:lvlText w:val="%1"/>
      <w:lvlJc w:val="left"/>
      <w:pPr>
        <w:ind w:left="420" w:hanging="420"/>
      </w:pPr>
      <w:rPr>
        <w:rFonts w:hint="default"/>
      </w:rPr>
    </w:lvl>
    <w:lvl w:ilvl="1">
      <w:start w:val="1"/>
      <w:numFmt w:val="decimal"/>
      <w:lvlText w:val="36.%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nsid w:val="06B16F06"/>
    <w:multiLevelType w:val="singleLevel"/>
    <w:tmpl w:val="F2F2B12C"/>
    <w:lvl w:ilvl="0">
      <w:start w:val="1"/>
      <w:numFmt w:val="lowerRoman"/>
      <w:lvlText w:val="(%1)"/>
      <w:lvlJc w:val="left"/>
      <w:pPr>
        <w:tabs>
          <w:tab w:val="num" w:pos="720"/>
        </w:tabs>
        <w:ind w:left="720" w:hanging="720"/>
      </w:pPr>
      <w:rPr>
        <w:rFonts w:hint="default"/>
        <w:i w:val="0"/>
      </w:rPr>
    </w:lvl>
  </w:abstractNum>
  <w:abstractNum w:abstractNumId="7">
    <w:nsid w:val="07446EEA"/>
    <w:multiLevelType w:val="multilevel"/>
    <w:tmpl w:val="CF06AAB2"/>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i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0917778A"/>
    <w:multiLevelType w:val="multilevel"/>
    <w:tmpl w:val="52F01D9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9">
    <w:nsid w:val="096E7922"/>
    <w:multiLevelType w:val="multilevel"/>
    <w:tmpl w:val="AEDA7BDE"/>
    <w:lvl w:ilvl="0">
      <w:start w:val="17"/>
      <w:numFmt w:val="decimal"/>
      <w:lvlText w:val="%1"/>
      <w:lvlJc w:val="left"/>
      <w:pPr>
        <w:ind w:left="420" w:hanging="420"/>
      </w:pPr>
      <w:rPr>
        <w:rFonts w:hint="default"/>
      </w:rPr>
    </w:lvl>
    <w:lvl w:ilvl="1">
      <w:start w:val="1"/>
      <w:numFmt w:val="decimal"/>
      <w:lvlText w:val="18.%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0CBA6EC1"/>
    <w:multiLevelType w:val="hybridMultilevel"/>
    <w:tmpl w:val="34367C98"/>
    <w:lvl w:ilvl="0" w:tplc="65CA76CA">
      <w:start w:val="1"/>
      <w:numFmt w:val="lowerLetter"/>
      <w:lvlText w:val="(%1)"/>
      <w:lvlJc w:val="left"/>
      <w:pPr>
        <w:tabs>
          <w:tab w:val="num" w:pos="720"/>
        </w:tabs>
        <w:ind w:left="720" w:firstLine="17"/>
      </w:pPr>
      <w:rPr>
        <w:rFonts w:ascii="Times New Roman" w:eastAsia="Times New Roman" w:hAnsi="Times New Roman" w:cs="Times New Roman"/>
        <w:i w:val="0"/>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1">
    <w:nsid w:val="0D64791A"/>
    <w:multiLevelType w:val="multilevel"/>
    <w:tmpl w:val="8982C798"/>
    <w:lvl w:ilvl="0">
      <w:start w:val="17"/>
      <w:numFmt w:val="decimal"/>
      <w:lvlText w:val="%1"/>
      <w:lvlJc w:val="left"/>
      <w:pPr>
        <w:ind w:left="420" w:hanging="420"/>
      </w:pPr>
      <w:rPr>
        <w:rFonts w:hint="default"/>
      </w:rPr>
    </w:lvl>
    <w:lvl w:ilvl="1">
      <w:start w:val="1"/>
      <w:numFmt w:val="decimal"/>
      <w:lvlText w:val="44.%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nsid w:val="0F5D1779"/>
    <w:multiLevelType w:val="multilevel"/>
    <w:tmpl w:val="A2CC13E2"/>
    <w:lvl w:ilvl="0">
      <w:start w:val="15"/>
      <w:numFmt w:val="decimal"/>
      <w:lvlText w:val="%1"/>
      <w:lvlJc w:val="left"/>
      <w:pPr>
        <w:ind w:left="420" w:hanging="420"/>
      </w:pPr>
      <w:rPr>
        <w:rFonts w:hint="default"/>
      </w:rPr>
    </w:lvl>
    <w:lvl w:ilvl="1">
      <w:start w:val="1"/>
      <w:numFmt w:val="decimal"/>
      <w:lvlText w:val="16.%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0F781611"/>
    <w:multiLevelType w:val="multilevel"/>
    <w:tmpl w:val="143A35E8"/>
    <w:lvl w:ilvl="0">
      <w:start w:val="1"/>
      <w:numFmt w:val="decimal"/>
      <w:lvlText w:val="6.1.%1"/>
      <w:lvlJc w:val="left"/>
      <w:pPr>
        <w:ind w:left="360" w:hanging="360"/>
      </w:pPr>
      <w:rPr>
        <w:rFonts w:hint="default"/>
      </w:rPr>
    </w:lvl>
    <w:lvl w:ilvl="1">
      <w:start w:val="1"/>
      <w:numFmt w:val="lowerLetter"/>
      <w:lvlText w:val="%2)"/>
      <w:lvlJc w:val="left"/>
      <w:pPr>
        <w:ind w:left="720" w:hanging="360"/>
      </w:pPr>
      <w:rPr>
        <w:rFonts w:hint="default"/>
      </w:rPr>
    </w:lvl>
    <w:lvl w:ilvl="2">
      <w:start w:val="1"/>
      <w:numFmt w:val="upp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nsid w:val="0F956AB3"/>
    <w:multiLevelType w:val="multilevel"/>
    <w:tmpl w:val="05F014A2"/>
    <w:lvl w:ilvl="0">
      <w:start w:val="4"/>
      <w:numFmt w:val="decimal"/>
      <w:lvlText w:val="%1"/>
      <w:lvlJc w:val="left"/>
      <w:pPr>
        <w:tabs>
          <w:tab w:val="num" w:pos="510"/>
        </w:tabs>
        <w:ind w:left="510" w:hanging="510"/>
      </w:pPr>
      <w:rPr>
        <w:rFonts w:hint="default"/>
      </w:rPr>
    </w:lvl>
    <w:lvl w:ilvl="1">
      <w:start w:val="1"/>
      <w:numFmt w:val="decimal"/>
      <w:lvlText w:val="10.%2"/>
      <w:lvlJc w:val="left"/>
      <w:pPr>
        <w:tabs>
          <w:tab w:val="num" w:pos="510"/>
        </w:tabs>
        <w:ind w:left="510" w:hanging="510"/>
      </w:pPr>
      <w:rPr>
        <w:rFonts w:hint="default"/>
        <w:i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
    <w:nsid w:val="1030273C"/>
    <w:multiLevelType w:val="multilevel"/>
    <w:tmpl w:val="5ACEE5EA"/>
    <w:lvl w:ilvl="0">
      <w:start w:val="4"/>
      <w:numFmt w:val="decimal"/>
      <w:lvlText w:val="%1"/>
      <w:lvlJc w:val="left"/>
      <w:pPr>
        <w:tabs>
          <w:tab w:val="num" w:pos="510"/>
        </w:tabs>
        <w:ind w:left="510" w:hanging="510"/>
      </w:pPr>
      <w:rPr>
        <w:rFonts w:hint="default"/>
      </w:rPr>
    </w:lvl>
    <w:lvl w:ilvl="1">
      <w:start w:val="1"/>
      <w:numFmt w:val="decimal"/>
      <w:lvlText w:val="14.%2"/>
      <w:lvlJc w:val="left"/>
      <w:pPr>
        <w:tabs>
          <w:tab w:val="num" w:pos="510"/>
        </w:tabs>
        <w:ind w:left="510" w:hanging="510"/>
      </w:pPr>
      <w:rPr>
        <w:rFonts w:hint="default"/>
        <w:i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nsid w:val="10861F8E"/>
    <w:multiLevelType w:val="singleLevel"/>
    <w:tmpl w:val="CEF407A4"/>
    <w:lvl w:ilvl="0">
      <w:start w:val="1"/>
      <w:numFmt w:val="lowerLetter"/>
      <w:lvlText w:val="%1)"/>
      <w:lvlJc w:val="left"/>
      <w:pPr>
        <w:tabs>
          <w:tab w:val="num" w:pos="504"/>
        </w:tabs>
        <w:ind w:left="504" w:hanging="504"/>
      </w:pPr>
      <w:rPr>
        <w:b w:val="0"/>
        <w:i w:val="0"/>
      </w:rPr>
    </w:lvl>
  </w:abstractNum>
  <w:abstractNum w:abstractNumId="17">
    <w:nsid w:val="129354E7"/>
    <w:multiLevelType w:val="multilevel"/>
    <w:tmpl w:val="1B6EC25E"/>
    <w:lvl w:ilvl="0">
      <w:start w:val="17"/>
      <w:numFmt w:val="decimal"/>
      <w:lvlText w:val="%1"/>
      <w:lvlJc w:val="left"/>
      <w:pPr>
        <w:ind w:left="420" w:hanging="420"/>
      </w:pPr>
      <w:rPr>
        <w:rFonts w:hint="default"/>
      </w:rPr>
    </w:lvl>
    <w:lvl w:ilvl="1">
      <w:start w:val="1"/>
      <w:numFmt w:val="decimal"/>
      <w:lvlText w:val="37.%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nsid w:val="12E57CD8"/>
    <w:multiLevelType w:val="hybridMultilevel"/>
    <w:tmpl w:val="5386D200"/>
    <w:lvl w:ilvl="0" w:tplc="040C001B">
      <w:start w:val="1"/>
      <w:numFmt w:val="lowerRoman"/>
      <w:lvlText w:val="%1."/>
      <w:lvlJc w:val="right"/>
      <w:pPr>
        <w:ind w:left="36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14B50966"/>
    <w:multiLevelType w:val="multilevel"/>
    <w:tmpl w:val="821A85C2"/>
    <w:lvl w:ilvl="0">
      <w:start w:val="17"/>
      <w:numFmt w:val="decimal"/>
      <w:lvlText w:val="%1"/>
      <w:lvlJc w:val="left"/>
      <w:pPr>
        <w:ind w:left="420" w:hanging="420"/>
      </w:pPr>
      <w:rPr>
        <w:rFonts w:hint="default"/>
      </w:rPr>
    </w:lvl>
    <w:lvl w:ilvl="1">
      <w:start w:val="1"/>
      <w:numFmt w:val="decimal"/>
      <w:lvlText w:val="39.%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nsid w:val="168B7D1E"/>
    <w:multiLevelType w:val="multilevel"/>
    <w:tmpl w:val="699E58B4"/>
    <w:lvl w:ilvl="0">
      <w:start w:val="17"/>
      <w:numFmt w:val="decimal"/>
      <w:lvlText w:val="%1"/>
      <w:lvlJc w:val="left"/>
      <w:pPr>
        <w:ind w:left="420" w:hanging="420"/>
      </w:pPr>
      <w:rPr>
        <w:rFonts w:hint="default"/>
      </w:rPr>
    </w:lvl>
    <w:lvl w:ilvl="1">
      <w:start w:val="1"/>
      <w:numFmt w:val="decimal"/>
      <w:lvlText w:val="42.%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nsid w:val="17974163"/>
    <w:multiLevelType w:val="multilevel"/>
    <w:tmpl w:val="923E0108"/>
    <w:lvl w:ilvl="0">
      <w:start w:val="17"/>
      <w:numFmt w:val="decimal"/>
      <w:lvlText w:val="%1"/>
      <w:lvlJc w:val="left"/>
      <w:pPr>
        <w:ind w:left="420" w:hanging="420"/>
      </w:pPr>
      <w:rPr>
        <w:rFonts w:hint="default"/>
      </w:rPr>
    </w:lvl>
    <w:lvl w:ilvl="1">
      <w:start w:val="1"/>
      <w:numFmt w:val="decimal"/>
      <w:lvlText w:val="25.%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191E4AB4"/>
    <w:multiLevelType w:val="multilevel"/>
    <w:tmpl w:val="6D6A1268"/>
    <w:lvl w:ilvl="0">
      <w:start w:val="17"/>
      <w:numFmt w:val="decimal"/>
      <w:lvlText w:val="%1"/>
      <w:lvlJc w:val="left"/>
      <w:pPr>
        <w:ind w:left="420" w:hanging="420"/>
      </w:pPr>
      <w:rPr>
        <w:rFonts w:hint="default"/>
      </w:rPr>
    </w:lvl>
    <w:lvl w:ilvl="1">
      <w:start w:val="1"/>
      <w:numFmt w:val="decimal"/>
      <w:lvlText w:val="2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nsid w:val="199E0ADE"/>
    <w:multiLevelType w:val="hybridMultilevel"/>
    <w:tmpl w:val="B11AE9F4"/>
    <w:lvl w:ilvl="0" w:tplc="F9C822D0">
      <w:start w:val="1"/>
      <w:numFmt w:val="lowerRoman"/>
      <w:lvlText w:val="%1."/>
      <w:lvlJc w:val="right"/>
      <w:pPr>
        <w:ind w:left="360" w:hanging="360"/>
      </w:pPr>
      <w:rPr>
        <w:rFonts w:hint="default"/>
        <w:b/>
        <w:color w:val="auto"/>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4">
    <w:nsid w:val="19A20B17"/>
    <w:multiLevelType w:val="multilevel"/>
    <w:tmpl w:val="FBB28F4A"/>
    <w:lvl w:ilvl="0">
      <w:start w:val="17"/>
      <w:numFmt w:val="decimal"/>
      <w:lvlText w:val="%1"/>
      <w:lvlJc w:val="left"/>
      <w:pPr>
        <w:ind w:left="420" w:hanging="420"/>
      </w:pPr>
      <w:rPr>
        <w:rFonts w:hint="default"/>
      </w:rPr>
    </w:lvl>
    <w:lvl w:ilvl="1">
      <w:start w:val="1"/>
      <w:numFmt w:val="decimal"/>
      <w:lvlText w:val="17.%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nsid w:val="1ECA65CD"/>
    <w:multiLevelType w:val="multilevel"/>
    <w:tmpl w:val="2CB2EFDC"/>
    <w:lvl w:ilvl="0">
      <w:start w:val="1"/>
      <w:numFmt w:val="decimal"/>
      <w:lvlText w:val="%1"/>
      <w:lvlJc w:val="left"/>
      <w:pPr>
        <w:ind w:left="705" w:hanging="705"/>
      </w:pPr>
      <w:rPr>
        <w:rFonts w:hint="default"/>
      </w:rPr>
    </w:lvl>
    <w:lvl w:ilvl="1">
      <w:start w:val="1"/>
      <w:numFmt w:val="decimal"/>
      <w:lvlText w:val="1.%2"/>
      <w:lvlJc w:val="left"/>
      <w:pPr>
        <w:ind w:left="705" w:hanging="7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6">
    <w:nsid w:val="1FE539C0"/>
    <w:multiLevelType w:val="multilevel"/>
    <w:tmpl w:val="6974DEC8"/>
    <w:lvl w:ilvl="0">
      <w:start w:val="17"/>
      <w:numFmt w:val="decimal"/>
      <w:lvlText w:val="%1"/>
      <w:lvlJc w:val="left"/>
      <w:pPr>
        <w:ind w:left="420" w:hanging="420"/>
      </w:pPr>
      <w:rPr>
        <w:rFonts w:hint="default"/>
      </w:rPr>
    </w:lvl>
    <w:lvl w:ilvl="1">
      <w:start w:val="1"/>
      <w:numFmt w:val="decimal"/>
      <w:lvlText w:val="20.%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nsid w:val="20633BD0"/>
    <w:multiLevelType w:val="multilevel"/>
    <w:tmpl w:val="E6D07544"/>
    <w:lvl w:ilvl="0">
      <w:start w:val="3"/>
      <w:numFmt w:val="decimal"/>
      <w:lvlText w:val="%1.1"/>
      <w:lvlJc w:val="left"/>
      <w:pPr>
        <w:ind w:left="360" w:hanging="360"/>
      </w:pPr>
      <w:rPr>
        <w:rFonts w:hint="default"/>
      </w:rPr>
    </w:lvl>
    <w:lvl w:ilvl="1">
      <w:start w:val="1"/>
      <w:numFmt w:val="lowerLetter"/>
      <w:lvlText w:val="%2)"/>
      <w:lvlJc w:val="left"/>
      <w:pPr>
        <w:ind w:left="720" w:hanging="360"/>
      </w:pPr>
      <w:rPr>
        <w:rFonts w:hint="default"/>
      </w:rPr>
    </w:lvl>
    <w:lvl w:ilvl="2">
      <w:start w:val="1"/>
      <w:numFmt w:val="upperLetter"/>
      <w:lvlText w:val="%3."/>
      <w:lvlJc w:val="left"/>
      <w:pPr>
        <w:ind w:left="1080" w:hanging="360"/>
      </w:pPr>
      <w:rPr>
        <w:rFonts w:hint="default"/>
      </w:rPr>
    </w:lvl>
    <w:lvl w:ilvl="3">
      <w:start w:val="3"/>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nsid w:val="22125076"/>
    <w:multiLevelType w:val="multilevel"/>
    <w:tmpl w:val="F47CC798"/>
    <w:lvl w:ilvl="0">
      <w:start w:val="17"/>
      <w:numFmt w:val="decimal"/>
      <w:lvlText w:val="%1"/>
      <w:lvlJc w:val="left"/>
      <w:pPr>
        <w:ind w:left="420" w:hanging="420"/>
      </w:pPr>
      <w:rPr>
        <w:rFonts w:hint="default"/>
      </w:rPr>
    </w:lvl>
    <w:lvl w:ilvl="1">
      <w:start w:val="1"/>
      <w:numFmt w:val="decimal"/>
      <w:lvlText w:val="3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nsid w:val="25253374"/>
    <w:multiLevelType w:val="singleLevel"/>
    <w:tmpl w:val="42D2E6DC"/>
    <w:lvl w:ilvl="0">
      <w:start w:val="1"/>
      <w:numFmt w:val="lowerLetter"/>
      <w:lvlText w:val="%1)"/>
      <w:lvlJc w:val="left"/>
      <w:pPr>
        <w:tabs>
          <w:tab w:val="num" w:pos="360"/>
        </w:tabs>
        <w:ind w:left="360" w:hanging="360"/>
      </w:pPr>
      <w:rPr>
        <w:rFonts w:hint="default"/>
      </w:rPr>
    </w:lvl>
  </w:abstractNum>
  <w:abstractNum w:abstractNumId="30">
    <w:nsid w:val="278B3D87"/>
    <w:multiLevelType w:val="multilevel"/>
    <w:tmpl w:val="FD3EB9F4"/>
    <w:lvl w:ilvl="0">
      <w:start w:val="4"/>
      <w:numFmt w:val="decimal"/>
      <w:lvlText w:val="%1"/>
      <w:lvlJc w:val="left"/>
      <w:pPr>
        <w:tabs>
          <w:tab w:val="num" w:pos="510"/>
        </w:tabs>
        <w:ind w:left="510" w:hanging="510"/>
      </w:pPr>
      <w:rPr>
        <w:rFonts w:hint="default"/>
      </w:rPr>
    </w:lvl>
    <w:lvl w:ilvl="1">
      <w:start w:val="1"/>
      <w:numFmt w:val="decimal"/>
      <w:lvlText w:val="6.%2"/>
      <w:lvlJc w:val="left"/>
      <w:pPr>
        <w:tabs>
          <w:tab w:val="num" w:pos="510"/>
        </w:tabs>
        <w:ind w:left="510" w:hanging="510"/>
      </w:pPr>
      <w:rPr>
        <w:rFonts w:hint="default"/>
        <w:i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1">
    <w:nsid w:val="28F212C7"/>
    <w:multiLevelType w:val="hybridMultilevel"/>
    <w:tmpl w:val="FC8ABFD8"/>
    <w:lvl w:ilvl="0" w:tplc="EB2EDF9C">
      <w:start w:val="6"/>
      <w:numFmt w:val="bullet"/>
      <w:lvlText w:val="-"/>
      <w:lvlJc w:val="left"/>
      <w:pPr>
        <w:ind w:left="780" w:hanging="360"/>
      </w:pPr>
      <w:rPr>
        <w:rFonts w:ascii="Times New Roman" w:eastAsiaTheme="minorHAnsi" w:hAnsi="Times New Roman" w:cs="Times New Roman" w:hint="default"/>
        <w:i/>
        <w:sz w:val="28"/>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32">
    <w:nsid w:val="29985E38"/>
    <w:multiLevelType w:val="multilevel"/>
    <w:tmpl w:val="E4CCF120"/>
    <w:lvl w:ilvl="0">
      <w:start w:val="2"/>
      <w:numFmt w:val="decimal"/>
      <w:lvlText w:val="3.%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3"/>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nsid w:val="2D7944A7"/>
    <w:multiLevelType w:val="hybridMultilevel"/>
    <w:tmpl w:val="EEEEC870"/>
    <w:lvl w:ilvl="0" w:tplc="AE740870">
      <w:start w:val="3"/>
      <w:numFmt w:val="bullet"/>
      <w:lvlText w:val="-"/>
      <w:lvlJc w:val="left"/>
      <w:pPr>
        <w:ind w:left="360" w:hanging="360"/>
      </w:pPr>
      <w:rPr>
        <w:rFonts w:ascii="Arial" w:eastAsia="Calibri" w:hAnsi="Arial" w:cs="Aria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4">
    <w:nsid w:val="2DED28D7"/>
    <w:multiLevelType w:val="hybridMultilevel"/>
    <w:tmpl w:val="F85A5862"/>
    <w:lvl w:ilvl="0" w:tplc="040C0017">
      <w:start w:val="1"/>
      <w:numFmt w:val="lowerLetter"/>
      <w:lvlText w:val="%1)"/>
      <w:lvlJc w:val="left"/>
      <w:pPr>
        <w:ind w:left="-2112" w:hanging="360"/>
      </w:pPr>
    </w:lvl>
    <w:lvl w:ilvl="1" w:tplc="040C0019" w:tentative="1">
      <w:start w:val="1"/>
      <w:numFmt w:val="lowerLetter"/>
      <w:lvlText w:val="%2."/>
      <w:lvlJc w:val="left"/>
      <w:pPr>
        <w:ind w:left="-1392" w:hanging="360"/>
      </w:pPr>
    </w:lvl>
    <w:lvl w:ilvl="2" w:tplc="040C001B" w:tentative="1">
      <w:start w:val="1"/>
      <w:numFmt w:val="lowerRoman"/>
      <w:lvlText w:val="%3."/>
      <w:lvlJc w:val="right"/>
      <w:pPr>
        <w:ind w:left="-672" w:hanging="180"/>
      </w:pPr>
    </w:lvl>
    <w:lvl w:ilvl="3" w:tplc="040C000F" w:tentative="1">
      <w:start w:val="1"/>
      <w:numFmt w:val="decimal"/>
      <w:lvlText w:val="%4."/>
      <w:lvlJc w:val="left"/>
      <w:pPr>
        <w:ind w:left="48" w:hanging="360"/>
      </w:pPr>
    </w:lvl>
    <w:lvl w:ilvl="4" w:tplc="040C0019" w:tentative="1">
      <w:start w:val="1"/>
      <w:numFmt w:val="lowerLetter"/>
      <w:lvlText w:val="%5."/>
      <w:lvlJc w:val="left"/>
      <w:pPr>
        <w:ind w:left="768" w:hanging="360"/>
      </w:pPr>
    </w:lvl>
    <w:lvl w:ilvl="5" w:tplc="040C001B" w:tentative="1">
      <w:start w:val="1"/>
      <w:numFmt w:val="lowerRoman"/>
      <w:lvlText w:val="%6."/>
      <w:lvlJc w:val="right"/>
      <w:pPr>
        <w:ind w:left="1488" w:hanging="180"/>
      </w:pPr>
    </w:lvl>
    <w:lvl w:ilvl="6" w:tplc="040C000F" w:tentative="1">
      <w:start w:val="1"/>
      <w:numFmt w:val="decimal"/>
      <w:lvlText w:val="%7."/>
      <w:lvlJc w:val="left"/>
      <w:pPr>
        <w:ind w:left="2208" w:hanging="360"/>
      </w:pPr>
    </w:lvl>
    <w:lvl w:ilvl="7" w:tplc="040C0019" w:tentative="1">
      <w:start w:val="1"/>
      <w:numFmt w:val="lowerLetter"/>
      <w:lvlText w:val="%8."/>
      <w:lvlJc w:val="left"/>
      <w:pPr>
        <w:ind w:left="2928" w:hanging="360"/>
      </w:pPr>
    </w:lvl>
    <w:lvl w:ilvl="8" w:tplc="040C001B" w:tentative="1">
      <w:start w:val="1"/>
      <w:numFmt w:val="lowerRoman"/>
      <w:lvlText w:val="%9."/>
      <w:lvlJc w:val="right"/>
      <w:pPr>
        <w:ind w:left="3648" w:hanging="180"/>
      </w:pPr>
    </w:lvl>
  </w:abstractNum>
  <w:abstractNum w:abstractNumId="35">
    <w:nsid w:val="2E4C50DE"/>
    <w:multiLevelType w:val="hybridMultilevel"/>
    <w:tmpl w:val="5AF615B8"/>
    <w:lvl w:ilvl="0" w:tplc="040C0019">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nsid w:val="2FC30CDB"/>
    <w:multiLevelType w:val="multilevel"/>
    <w:tmpl w:val="2A66DCF6"/>
    <w:lvl w:ilvl="0">
      <w:start w:val="1"/>
      <w:numFmt w:val="decimal"/>
      <w:lvlText w:val="3.%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nsid w:val="312525BE"/>
    <w:multiLevelType w:val="multilevel"/>
    <w:tmpl w:val="0904508E"/>
    <w:lvl w:ilvl="0">
      <w:start w:val="1"/>
      <w:numFmt w:val="decimal"/>
      <w:lvlText w:val="%1"/>
      <w:lvlJc w:val="left"/>
      <w:pPr>
        <w:ind w:left="705" w:hanging="705"/>
      </w:pPr>
      <w:rPr>
        <w:rFonts w:hint="default"/>
      </w:rPr>
    </w:lvl>
    <w:lvl w:ilvl="1">
      <w:start w:val="1"/>
      <w:numFmt w:val="decimal"/>
      <w:lvlText w:val="2.%2"/>
      <w:lvlJc w:val="left"/>
      <w:pPr>
        <w:ind w:left="705" w:hanging="7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8">
    <w:nsid w:val="31316E5C"/>
    <w:multiLevelType w:val="hybridMultilevel"/>
    <w:tmpl w:val="48347442"/>
    <w:lvl w:ilvl="0" w:tplc="0D747CBA">
      <w:numFmt w:val="bullet"/>
      <w:lvlText w:val="-"/>
      <w:lvlJc w:val="left"/>
      <w:pPr>
        <w:ind w:left="1770" w:hanging="360"/>
      </w:pPr>
      <w:rPr>
        <w:rFonts w:ascii="Arial Narrow" w:eastAsia="Times New Roman" w:hAnsi="Arial Narrow" w:cs="Times New Roman" w:hint="default"/>
      </w:rPr>
    </w:lvl>
    <w:lvl w:ilvl="1" w:tplc="040C0003" w:tentative="1">
      <w:start w:val="1"/>
      <w:numFmt w:val="bullet"/>
      <w:lvlText w:val="o"/>
      <w:lvlJc w:val="left"/>
      <w:pPr>
        <w:ind w:left="2490" w:hanging="360"/>
      </w:pPr>
      <w:rPr>
        <w:rFonts w:ascii="Courier New" w:hAnsi="Courier New" w:cs="Wingdings" w:hint="default"/>
      </w:rPr>
    </w:lvl>
    <w:lvl w:ilvl="2" w:tplc="040C0005" w:tentative="1">
      <w:start w:val="1"/>
      <w:numFmt w:val="bullet"/>
      <w:lvlText w:val=""/>
      <w:lvlJc w:val="left"/>
      <w:pPr>
        <w:ind w:left="3210" w:hanging="360"/>
      </w:pPr>
      <w:rPr>
        <w:rFonts w:ascii="Wingdings" w:hAnsi="Wingdings" w:hint="default"/>
      </w:rPr>
    </w:lvl>
    <w:lvl w:ilvl="3" w:tplc="040C0001" w:tentative="1">
      <w:start w:val="1"/>
      <w:numFmt w:val="bullet"/>
      <w:lvlText w:val=""/>
      <w:lvlJc w:val="left"/>
      <w:pPr>
        <w:ind w:left="3930" w:hanging="360"/>
      </w:pPr>
      <w:rPr>
        <w:rFonts w:ascii="Symbol" w:hAnsi="Symbol" w:hint="default"/>
      </w:rPr>
    </w:lvl>
    <w:lvl w:ilvl="4" w:tplc="040C0003" w:tentative="1">
      <w:start w:val="1"/>
      <w:numFmt w:val="bullet"/>
      <w:lvlText w:val="o"/>
      <w:lvlJc w:val="left"/>
      <w:pPr>
        <w:ind w:left="4650" w:hanging="360"/>
      </w:pPr>
      <w:rPr>
        <w:rFonts w:ascii="Courier New" w:hAnsi="Courier New" w:cs="Wingdings" w:hint="default"/>
      </w:rPr>
    </w:lvl>
    <w:lvl w:ilvl="5" w:tplc="040C0005" w:tentative="1">
      <w:start w:val="1"/>
      <w:numFmt w:val="bullet"/>
      <w:lvlText w:val=""/>
      <w:lvlJc w:val="left"/>
      <w:pPr>
        <w:ind w:left="5370" w:hanging="360"/>
      </w:pPr>
      <w:rPr>
        <w:rFonts w:ascii="Wingdings" w:hAnsi="Wingdings" w:hint="default"/>
      </w:rPr>
    </w:lvl>
    <w:lvl w:ilvl="6" w:tplc="040C0001" w:tentative="1">
      <w:start w:val="1"/>
      <w:numFmt w:val="bullet"/>
      <w:lvlText w:val=""/>
      <w:lvlJc w:val="left"/>
      <w:pPr>
        <w:ind w:left="6090" w:hanging="360"/>
      </w:pPr>
      <w:rPr>
        <w:rFonts w:ascii="Symbol" w:hAnsi="Symbol" w:hint="default"/>
      </w:rPr>
    </w:lvl>
    <w:lvl w:ilvl="7" w:tplc="040C0003" w:tentative="1">
      <w:start w:val="1"/>
      <w:numFmt w:val="bullet"/>
      <w:lvlText w:val="o"/>
      <w:lvlJc w:val="left"/>
      <w:pPr>
        <w:ind w:left="6810" w:hanging="360"/>
      </w:pPr>
      <w:rPr>
        <w:rFonts w:ascii="Courier New" w:hAnsi="Courier New" w:cs="Wingdings" w:hint="default"/>
      </w:rPr>
    </w:lvl>
    <w:lvl w:ilvl="8" w:tplc="040C0005" w:tentative="1">
      <w:start w:val="1"/>
      <w:numFmt w:val="bullet"/>
      <w:lvlText w:val=""/>
      <w:lvlJc w:val="left"/>
      <w:pPr>
        <w:ind w:left="7530" w:hanging="360"/>
      </w:pPr>
      <w:rPr>
        <w:rFonts w:ascii="Wingdings" w:hAnsi="Wingdings" w:hint="default"/>
      </w:rPr>
    </w:lvl>
  </w:abstractNum>
  <w:abstractNum w:abstractNumId="39">
    <w:nsid w:val="319D147C"/>
    <w:multiLevelType w:val="multilevel"/>
    <w:tmpl w:val="D36A2BDA"/>
    <w:lvl w:ilvl="0">
      <w:start w:val="17"/>
      <w:numFmt w:val="decimal"/>
      <w:lvlText w:val="%1"/>
      <w:lvlJc w:val="left"/>
      <w:pPr>
        <w:ind w:left="420" w:hanging="420"/>
      </w:pPr>
      <w:rPr>
        <w:rFonts w:hint="default"/>
      </w:rPr>
    </w:lvl>
    <w:lvl w:ilvl="1">
      <w:start w:val="1"/>
      <w:numFmt w:val="decimal"/>
      <w:lvlText w:val="27.%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nsid w:val="31BB116D"/>
    <w:multiLevelType w:val="multilevel"/>
    <w:tmpl w:val="A35441CE"/>
    <w:lvl w:ilvl="0">
      <w:start w:val="17"/>
      <w:numFmt w:val="decimal"/>
      <w:lvlText w:val="%1"/>
      <w:lvlJc w:val="left"/>
      <w:pPr>
        <w:ind w:left="420" w:hanging="420"/>
      </w:pPr>
      <w:rPr>
        <w:rFonts w:hint="default"/>
      </w:rPr>
    </w:lvl>
    <w:lvl w:ilvl="1">
      <w:start w:val="1"/>
      <w:numFmt w:val="decimal"/>
      <w:lvlText w:val="30.%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nsid w:val="32CF6627"/>
    <w:multiLevelType w:val="hybridMultilevel"/>
    <w:tmpl w:val="E90AC078"/>
    <w:lvl w:ilvl="0" w:tplc="040C0017">
      <w:start w:val="1"/>
      <w:numFmt w:val="lowerLetter"/>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nsid w:val="32FB7E52"/>
    <w:multiLevelType w:val="multilevel"/>
    <w:tmpl w:val="E3002E4E"/>
    <w:lvl w:ilvl="0">
      <w:start w:val="4"/>
      <w:numFmt w:val="decimal"/>
      <w:lvlText w:val="%1"/>
      <w:lvlJc w:val="left"/>
      <w:pPr>
        <w:tabs>
          <w:tab w:val="num" w:pos="510"/>
        </w:tabs>
        <w:ind w:left="510" w:hanging="510"/>
      </w:pPr>
      <w:rPr>
        <w:rFonts w:hint="default"/>
      </w:rPr>
    </w:lvl>
    <w:lvl w:ilvl="1">
      <w:start w:val="1"/>
      <w:numFmt w:val="decimal"/>
      <w:lvlText w:val="5.%2"/>
      <w:lvlJc w:val="left"/>
      <w:pPr>
        <w:tabs>
          <w:tab w:val="num" w:pos="510"/>
        </w:tabs>
        <w:ind w:left="510" w:hanging="510"/>
      </w:pPr>
      <w:rPr>
        <w:rFonts w:hint="default"/>
        <w:i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3">
    <w:nsid w:val="34740133"/>
    <w:multiLevelType w:val="hybridMultilevel"/>
    <w:tmpl w:val="17429F14"/>
    <w:lvl w:ilvl="0" w:tplc="520E7A92">
      <w:start w:val="1341"/>
      <w:numFmt w:val="bullet"/>
      <w:lvlText w:val="-"/>
      <w:lvlJc w:val="left"/>
      <w:pPr>
        <w:tabs>
          <w:tab w:val="num" w:pos="360"/>
        </w:tabs>
        <w:ind w:left="360" w:hanging="360"/>
      </w:pPr>
      <w:rPr>
        <w:rFonts w:ascii="Times New Roman" w:hAnsi="Times New Roman" w:hint="default"/>
        <w:b/>
      </w:rPr>
    </w:lvl>
    <w:lvl w:ilvl="1" w:tplc="040C0003" w:tentative="1">
      <w:start w:val="1"/>
      <w:numFmt w:val="bullet"/>
      <w:lvlText w:val="o"/>
      <w:lvlJc w:val="left"/>
      <w:pPr>
        <w:tabs>
          <w:tab w:val="num" w:pos="-684"/>
        </w:tabs>
        <w:ind w:left="-684" w:hanging="360"/>
      </w:pPr>
      <w:rPr>
        <w:rFonts w:ascii="Courier New" w:hAnsi="Courier New" w:hint="default"/>
      </w:rPr>
    </w:lvl>
    <w:lvl w:ilvl="2" w:tplc="040C0005" w:tentative="1">
      <w:start w:val="1"/>
      <w:numFmt w:val="bullet"/>
      <w:lvlText w:val=""/>
      <w:lvlJc w:val="left"/>
      <w:pPr>
        <w:tabs>
          <w:tab w:val="num" w:pos="36"/>
        </w:tabs>
        <w:ind w:left="36" w:hanging="360"/>
      </w:pPr>
      <w:rPr>
        <w:rFonts w:ascii="Wingdings" w:hAnsi="Wingdings" w:hint="default"/>
      </w:rPr>
    </w:lvl>
    <w:lvl w:ilvl="3" w:tplc="040C0001" w:tentative="1">
      <w:start w:val="1"/>
      <w:numFmt w:val="bullet"/>
      <w:lvlText w:val=""/>
      <w:lvlJc w:val="left"/>
      <w:pPr>
        <w:tabs>
          <w:tab w:val="num" w:pos="756"/>
        </w:tabs>
        <w:ind w:left="756" w:hanging="360"/>
      </w:pPr>
      <w:rPr>
        <w:rFonts w:ascii="Symbol" w:hAnsi="Symbol" w:hint="default"/>
      </w:rPr>
    </w:lvl>
    <w:lvl w:ilvl="4" w:tplc="040C0003" w:tentative="1">
      <w:start w:val="1"/>
      <w:numFmt w:val="bullet"/>
      <w:lvlText w:val="o"/>
      <w:lvlJc w:val="left"/>
      <w:pPr>
        <w:tabs>
          <w:tab w:val="num" w:pos="1476"/>
        </w:tabs>
        <w:ind w:left="1476" w:hanging="360"/>
      </w:pPr>
      <w:rPr>
        <w:rFonts w:ascii="Courier New" w:hAnsi="Courier New" w:hint="default"/>
      </w:rPr>
    </w:lvl>
    <w:lvl w:ilvl="5" w:tplc="040C0005" w:tentative="1">
      <w:start w:val="1"/>
      <w:numFmt w:val="bullet"/>
      <w:lvlText w:val=""/>
      <w:lvlJc w:val="left"/>
      <w:pPr>
        <w:tabs>
          <w:tab w:val="num" w:pos="2196"/>
        </w:tabs>
        <w:ind w:left="2196" w:hanging="360"/>
      </w:pPr>
      <w:rPr>
        <w:rFonts w:ascii="Wingdings" w:hAnsi="Wingdings" w:hint="default"/>
      </w:rPr>
    </w:lvl>
    <w:lvl w:ilvl="6" w:tplc="040C0001" w:tentative="1">
      <w:start w:val="1"/>
      <w:numFmt w:val="bullet"/>
      <w:lvlText w:val=""/>
      <w:lvlJc w:val="left"/>
      <w:pPr>
        <w:tabs>
          <w:tab w:val="num" w:pos="2916"/>
        </w:tabs>
        <w:ind w:left="2916" w:hanging="360"/>
      </w:pPr>
      <w:rPr>
        <w:rFonts w:ascii="Symbol" w:hAnsi="Symbol" w:hint="default"/>
      </w:rPr>
    </w:lvl>
    <w:lvl w:ilvl="7" w:tplc="040C0003" w:tentative="1">
      <w:start w:val="1"/>
      <w:numFmt w:val="bullet"/>
      <w:lvlText w:val="o"/>
      <w:lvlJc w:val="left"/>
      <w:pPr>
        <w:tabs>
          <w:tab w:val="num" w:pos="3636"/>
        </w:tabs>
        <w:ind w:left="3636" w:hanging="360"/>
      </w:pPr>
      <w:rPr>
        <w:rFonts w:ascii="Courier New" w:hAnsi="Courier New" w:hint="default"/>
      </w:rPr>
    </w:lvl>
    <w:lvl w:ilvl="8" w:tplc="040C0005" w:tentative="1">
      <w:start w:val="1"/>
      <w:numFmt w:val="bullet"/>
      <w:lvlText w:val=""/>
      <w:lvlJc w:val="left"/>
      <w:pPr>
        <w:tabs>
          <w:tab w:val="num" w:pos="4356"/>
        </w:tabs>
        <w:ind w:left="4356" w:hanging="360"/>
      </w:pPr>
      <w:rPr>
        <w:rFonts w:ascii="Wingdings" w:hAnsi="Wingdings" w:hint="default"/>
      </w:rPr>
    </w:lvl>
  </w:abstractNum>
  <w:abstractNum w:abstractNumId="44">
    <w:nsid w:val="34ED1FA5"/>
    <w:multiLevelType w:val="hybridMultilevel"/>
    <w:tmpl w:val="A2D8B7D8"/>
    <w:lvl w:ilvl="0" w:tplc="650E5C9C">
      <w:start w:val="1"/>
      <w:numFmt w:val="decimal"/>
      <w:lvlText w:val="%1."/>
      <w:lvlJc w:val="left"/>
      <w:pPr>
        <w:tabs>
          <w:tab w:val="num" w:pos="720"/>
        </w:tabs>
        <w:ind w:left="720" w:hanging="720"/>
      </w:pPr>
      <w:rPr>
        <w:rFonts w:hint="default"/>
        <w:b w:val="0"/>
        <w:i w:val="0"/>
        <w:color w:val="auto"/>
      </w:rPr>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none"/>
      <w:lvlText w:val=""/>
      <w:lvlJc w:val="left"/>
      <w:pPr>
        <w:tabs>
          <w:tab w:val="num" w:pos="360"/>
        </w:tabs>
      </w:pPr>
    </w:lvl>
    <w:lvl w:ilvl="4" w:tplc="FFFFFFFF">
      <w:numFmt w:val="none"/>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45">
    <w:nsid w:val="35C61FCA"/>
    <w:multiLevelType w:val="hybridMultilevel"/>
    <w:tmpl w:val="35124ABA"/>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6">
    <w:nsid w:val="362D1BFE"/>
    <w:multiLevelType w:val="multilevel"/>
    <w:tmpl w:val="DAA45ABE"/>
    <w:lvl w:ilvl="0">
      <w:start w:val="17"/>
      <w:numFmt w:val="decimal"/>
      <w:lvlText w:val="%1"/>
      <w:lvlJc w:val="left"/>
      <w:pPr>
        <w:ind w:left="420" w:hanging="420"/>
      </w:pPr>
      <w:rPr>
        <w:rFonts w:hint="default"/>
      </w:rPr>
    </w:lvl>
    <w:lvl w:ilvl="1">
      <w:start w:val="1"/>
      <w:numFmt w:val="decimal"/>
      <w:lvlText w:val="26.%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7">
    <w:nsid w:val="38CB0F69"/>
    <w:multiLevelType w:val="singleLevel"/>
    <w:tmpl w:val="8DE4E448"/>
    <w:lvl w:ilvl="0">
      <w:start w:val="1"/>
      <w:numFmt w:val="lowerLetter"/>
      <w:lvlText w:val="%1)"/>
      <w:lvlJc w:val="left"/>
      <w:pPr>
        <w:tabs>
          <w:tab w:val="num" w:pos="720"/>
        </w:tabs>
        <w:ind w:left="720" w:hanging="720"/>
      </w:pPr>
      <w:rPr>
        <w:rFonts w:hint="default"/>
      </w:rPr>
    </w:lvl>
  </w:abstractNum>
  <w:abstractNum w:abstractNumId="48">
    <w:nsid w:val="39426129"/>
    <w:multiLevelType w:val="hybridMultilevel"/>
    <w:tmpl w:val="3B8E25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nsid w:val="3A905358"/>
    <w:multiLevelType w:val="singleLevel"/>
    <w:tmpl w:val="03066B8C"/>
    <w:lvl w:ilvl="0">
      <w:start w:val="1"/>
      <w:numFmt w:val="lowerLetter"/>
      <w:lvlText w:val="%1)"/>
      <w:lvlJc w:val="left"/>
      <w:pPr>
        <w:tabs>
          <w:tab w:val="num" w:pos="504"/>
        </w:tabs>
        <w:ind w:left="504" w:hanging="504"/>
      </w:pPr>
      <w:rPr>
        <w:rFonts w:hint="default"/>
      </w:rPr>
    </w:lvl>
  </w:abstractNum>
  <w:abstractNum w:abstractNumId="50">
    <w:nsid w:val="3BA27CE9"/>
    <w:multiLevelType w:val="singleLevel"/>
    <w:tmpl w:val="9D5AF9A0"/>
    <w:lvl w:ilvl="0">
      <w:start w:val="1"/>
      <w:numFmt w:val="lowerRoman"/>
      <w:lvlText w:val="%1)"/>
      <w:lvlJc w:val="left"/>
      <w:pPr>
        <w:tabs>
          <w:tab w:val="num" w:pos="720"/>
        </w:tabs>
        <w:ind w:left="504" w:hanging="504"/>
      </w:pPr>
      <w:rPr>
        <w:rFonts w:hint="default"/>
      </w:rPr>
    </w:lvl>
  </w:abstractNum>
  <w:abstractNum w:abstractNumId="51">
    <w:nsid w:val="3BE92BD2"/>
    <w:multiLevelType w:val="multilevel"/>
    <w:tmpl w:val="7A6E2EAA"/>
    <w:lvl w:ilvl="0">
      <w:start w:val="17"/>
      <w:numFmt w:val="decimal"/>
      <w:lvlText w:val="%1"/>
      <w:lvlJc w:val="left"/>
      <w:pPr>
        <w:ind w:left="420" w:hanging="420"/>
      </w:pPr>
      <w:rPr>
        <w:rFonts w:hint="default"/>
      </w:rPr>
    </w:lvl>
    <w:lvl w:ilvl="1">
      <w:start w:val="1"/>
      <w:numFmt w:val="decimal"/>
      <w:lvlText w:val="24.%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2">
    <w:nsid w:val="3DFD52FD"/>
    <w:multiLevelType w:val="multilevel"/>
    <w:tmpl w:val="7D548874"/>
    <w:lvl w:ilvl="0">
      <w:start w:val="17"/>
      <w:numFmt w:val="decimal"/>
      <w:lvlText w:val="%1"/>
      <w:lvlJc w:val="left"/>
      <w:pPr>
        <w:ind w:left="420" w:hanging="420"/>
      </w:pPr>
      <w:rPr>
        <w:rFonts w:hint="default"/>
      </w:rPr>
    </w:lvl>
    <w:lvl w:ilvl="1">
      <w:start w:val="1"/>
      <w:numFmt w:val="decimal"/>
      <w:lvlText w:val="22.%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3">
    <w:nsid w:val="3E993F2F"/>
    <w:multiLevelType w:val="multilevel"/>
    <w:tmpl w:val="F790F186"/>
    <w:lvl w:ilvl="0">
      <w:start w:val="4"/>
      <w:numFmt w:val="decimal"/>
      <w:lvlText w:val="%1"/>
      <w:lvlJc w:val="left"/>
      <w:pPr>
        <w:tabs>
          <w:tab w:val="num" w:pos="510"/>
        </w:tabs>
        <w:ind w:left="510" w:hanging="510"/>
      </w:pPr>
      <w:rPr>
        <w:rFonts w:hint="default"/>
      </w:rPr>
    </w:lvl>
    <w:lvl w:ilvl="1">
      <w:start w:val="1"/>
      <w:numFmt w:val="decimal"/>
      <w:lvlText w:val="7.%2"/>
      <w:lvlJc w:val="left"/>
      <w:pPr>
        <w:tabs>
          <w:tab w:val="num" w:pos="510"/>
        </w:tabs>
        <w:ind w:left="510" w:hanging="510"/>
      </w:pPr>
      <w:rPr>
        <w:rFonts w:hint="default"/>
        <w:i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4">
    <w:nsid w:val="411E5EDF"/>
    <w:multiLevelType w:val="hybridMultilevel"/>
    <w:tmpl w:val="35124ABA"/>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5">
    <w:nsid w:val="44B87FCD"/>
    <w:multiLevelType w:val="multilevel"/>
    <w:tmpl w:val="6FF43F1C"/>
    <w:lvl w:ilvl="0">
      <w:start w:val="17"/>
      <w:numFmt w:val="decimal"/>
      <w:lvlText w:val="%1"/>
      <w:lvlJc w:val="left"/>
      <w:pPr>
        <w:ind w:left="420" w:hanging="420"/>
      </w:pPr>
      <w:rPr>
        <w:rFonts w:hint="default"/>
      </w:rPr>
    </w:lvl>
    <w:lvl w:ilvl="1">
      <w:start w:val="1"/>
      <w:numFmt w:val="decimal"/>
      <w:lvlText w:val="34.%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6">
    <w:nsid w:val="469038F5"/>
    <w:multiLevelType w:val="hybridMultilevel"/>
    <w:tmpl w:val="9356CD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nsid w:val="488B37FE"/>
    <w:multiLevelType w:val="multilevel"/>
    <w:tmpl w:val="849CC34C"/>
    <w:lvl w:ilvl="0">
      <w:start w:val="1"/>
      <w:numFmt w:val="lowerLetter"/>
      <w:lvlText w:val="%1)"/>
      <w:lvlJc w:val="left"/>
      <w:pPr>
        <w:tabs>
          <w:tab w:val="num" w:pos="720"/>
        </w:tabs>
        <w:ind w:left="720" w:hanging="360"/>
      </w:pPr>
    </w:lvl>
    <w:lvl w:ilvl="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58">
    <w:nsid w:val="49DD588D"/>
    <w:multiLevelType w:val="hybridMultilevel"/>
    <w:tmpl w:val="2550ECA0"/>
    <w:lvl w:ilvl="0" w:tplc="45682004">
      <w:start w:val="1"/>
      <w:numFmt w:val="lowerLetter"/>
      <w:lvlText w:val="%1)"/>
      <w:lvlJc w:val="left"/>
      <w:pPr>
        <w:ind w:left="720" w:hanging="360"/>
      </w:pPr>
      <w:rPr>
        <w:b/>
        <w:i w:val="0"/>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9">
    <w:nsid w:val="49FB5672"/>
    <w:multiLevelType w:val="hybridMultilevel"/>
    <w:tmpl w:val="35124ABA"/>
    <w:lvl w:ilvl="0" w:tplc="040C0017">
      <w:start w:val="1"/>
      <w:numFmt w:val="lowerLetter"/>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60">
    <w:nsid w:val="4C150BC6"/>
    <w:multiLevelType w:val="multilevel"/>
    <w:tmpl w:val="7732488E"/>
    <w:lvl w:ilvl="0">
      <w:start w:val="17"/>
      <w:numFmt w:val="decimal"/>
      <w:lvlText w:val="%1"/>
      <w:lvlJc w:val="left"/>
      <w:pPr>
        <w:ind w:left="420" w:hanging="420"/>
      </w:pPr>
      <w:rPr>
        <w:rFonts w:hint="default"/>
      </w:rPr>
    </w:lvl>
    <w:lvl w:ilvl="1">
      <w:start w:val="1"/>
      <w:numFmt w:val="decimal"/>
      <w:lvlText w:val="4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1">
    <w:nsid w:val="4CC57753"/>
    <w:multiLevelType w:val="singleLevel"/>
    <w:tmpl w:val="D71863D8"/>
    <w:lvl w:ilvl="0">
      <w:start w:val="1"/>
      <w:numFmt w:val="lowerLetter"/>
      <w:lvlText w:val="%1)"/>
      <w:lvlJc w:val="left"/>
      <w:pPr>
        <w:tabs>
          <w:tab w:val="num" w:pos="432"/>
        </w:tabs>
        <w:ind w:left="432" w:hanging="432"/>
      </w:pPr>
      <w:rPr>
        <w:rFonts w:hint="default"/>
      </w:rPr>
    </w:lvl>
  </w:abstractNum>
  <w:abstractNum w:abstractNumId="62">
    <w:nsid w:val="4D7C4D13"/>
    <w:multiLevelType w:val="multilevel"/>
    <w:tmpl w:val="76A2C4DA"/>
    <w:lvl w:ilvl="0">
      <w:start w:val="17"/>
      <w:numFmt w:val="decimal"/>
      <w:lvlText w:val="%1"/>
      <w:lvlJc w:val="left"/>
      <w:pPr>
        <w:ind w:left="420" w:hanging="420"/>
      </w:pPr>
      <w:rPr>
        <w:rFonts w:hint="default"/>
      </w:rPr>
    </w:lvl>
    <w:lvl w:ilvl="1">
      <w:start w:val="1"/>
      <w:numFmt w:val="decimal"/>
      <w:lvlText w:val="40.%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3">
    <w:nsid w:val="4DC6675D"/>
    <w:multiLevelType w:val="hybridMultilevel"/>
    <w:tmpl w:val="0AD2847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4">
    <w:nsid w:val="4DF160AE"/>
    <w:multiLevelType w:val="hybridMultilevel"/>
    <w:tmpl w:val="7D8A7C04"/>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65">
    <w:nsid w:val="508E2C42"/>
    <w:multiLevelType w:val="multilevel"/>
    <w:tmpl w:val="85F0A67E"/>
    <w:lvl w:ilvl="0">
      <w:start w:val="17"/>
      <w:numFmt w:val="decimal"/>
      <w:lvlText w:val="%1"/>
      <w:lvlJc w:val="left"/>
      <w:pPr>
        <w:ind w:left="420" w:hanging="420"/>
      </w:pPr>
      <w:rPr>
        <w:rFonts w:hint="default"/>
      </w:rPr>
    </w:lvl>
    <w:lvl w:ilvl="1">
      <w:start w:val="1"/>
      <w:numFmt w:val="decimal"/>
      <w:lvlText w:val="19.%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6">
    <w:nsid w:val="53FB7909"/>
    <w:multiLevelType w:val="multilevel"/>
    <w:tmpl w:val="CB6A268C"/>
    <w:lvl w:ilvl="0">
      <w:start w:val="1"/>
      <w:numFmt w:val="decimal"/>
      <w:lvlText w:val="6.%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7">
    <w:nsid w:val="54A91921"/>
    <w:multiLevelType w:val="multilevel"/>
    <w:tmpl w:val="8D86E486"/>
    <w:lvl w:ilvl="0">
      <w:start w:val="17"/>
      <w:numFmt w:val="decimal"/>
      <w:lvlText w:val="%1"/>
      <w:lvlJc w:val="left"/>
      <w:pPr>
        <w:ind w:left="420" w:hanging="420"/>
      </w:pPr>
      <w:rPr>
        <w:rFonts w:hint="default"/>
      </w:rPr>
    </w:lvl>
    <w:lvl w:ilvl="1">
      <w:start w:val="1"/>
      <w:numFmt w:val="decimal"/>
      <w:lvlText w:val="33.%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8">
    <w:nsid w:val="57E11768"/>
    <w:multiLevelType w:val="singleLevel"/>
    <w:tmpl w:val="66ECE390"/>
    <w:lvl w:ilvl="0">
      <w:start w:val="1"/>
      <w:numFmt w:val="lowerLetter"/>
      <w:lvlText w:val="%1)"/>
      <w:legacy w:legacy="1" w:legacySpace="120" w:legacyIndent="360"/>
      <w:lvlJc w:val="left"/>
      <w:pPr>
        <w:ind w:left="360" w:hanging="360"/>
      </w:pPr>
      <w:rPr>
        <w:b w:val="0"/>
        <w:i w:val="0"/>
      </w:rPr>
    </w:lvl>
  </w:abstractNum>
  <w:abstractNum w:abstractNumId="69">
    <w:nsid w:val="57FA5430"/>
    <w:multiLevelType w:val="multilevel"/>
    <w:tmpl w:val="88BE4468"/>
    <w:lvl w:ilvl="0">
      <w:start w:val="4"/>
      <w:numFmt w:val="decimal"/>
      <w:lvlText w:val="%1"/>
      <w:lvlJc w:val="left"/>
      <w:pPr>
        <w:tabs>
          <w:tab w:val="num" w:pos="510"/>
        </w:tabs>
        <w:ind w:left="510" w:hanging="510"/>
      </w:pPr>
      <w:rPr>
        <w:rFonts w:hint="default"/>
      </w:rPr>
    </w:lvl>
    <w:lvl w:ilvl="1">
      <w:start w:val="1"/>
      <w:numFmt w:val="decimal"/>
      <w:lvlText w:val="13.%2"/>
      <w:lvlJc w:val="left"/>
      <w:pPr>
        <w:tabs>
          <w:tab w:val="num" w:pos="510"/>
        </w:tabs>
        <w:ind w:left="510" w:hanging="510"/>
      </w:pPr>
      <w:rPr>
        <w:rFonts w:hint="default"/>
        <w:i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0">
    <w:nsid w:val="591C3F45"/>
    <w:multiLevelType w:val="multilevel"/>
    <w:tmpl w:val="10E464E4"/>
    <w:lvl w:ilvl="0">
      <w:numFmt w:val="bullet"/>
      <w:lvlText w:val=""/>
      <w:lvlJc w:val="left"/>
      <w:pPr>
        <w:ind w:left="441" w:hanging="360"/>
      </w:pPr>
      <w:rPr>
        <w:rFonts w:ascii="Symbol" w:hAnsi="Symbol"/>
      </w:rPr>
    </w:lvl>
    <w:lvl w:ilvl="1">
      <w:numFmt w:val="bullet"/>
      <w:lvlText w:val="o"/>
      <w:lvlJc w:val="left"/>
      <w:pPr>
        <w:ind w:left="1161" w:hanging="360"/>
      </w:pPr>
      <w:rPr>
        <w:rFonts w:ascii="Courier New" w:hAnsi="Courier New" w:cs="Courier New"/>
      </w:rPr>
    </w:lvl>
    <w:lvl w:ilvl="2">
      <w:numFmt w:val="bullet"/>
      <w:lvlText w:val=""/>
      <w:lvlJc w:val="left"/>
      <w:pPr>
        <w:ind w:left="1881" w:hanging="360"/>
      </w:pPr>
      <w:rPr>
        <w:rFonts w:ascii="Wingdings" w:hAnsi="Wingdings"/>
      </w:rPr>
    </w:lvl>
    <w:lvl w:ilvl="3">
      <w:numFmt w:val="bullet"/>
      <w:lvlText w:val=""/>
      <w:lvlJc w:val="left"/>
      <w:pPr>
        <w:ind w:left="2601" w:hanging="360"/>
      </w:pPr>
      <w:rPr>
        <w:rFonts w:ascii="Symbol" w:hAnsi="Symbol"/>
      </w:rPr>
    </w:lvl>
    <w:lvl w:ilvl="4">
      <w:numFmt w:val="bullet"/>
      <w:lvlText w:val="o"/>
      <w:lvlJc w:val="left"/>
      <w:pPr>
        <w:ind w:left="3321" w:hanging="360"/>
      </w:pPr>
      <w:rPr>
        <w:rFonts w:ascii="Courier New" w:hAnsi="Courier New" w:cs="Courier New"/>
      </w:rPr>
    </w:lvl>
    <w:lvl w:ilvl="5">
      <w:numFmt w:val="bullet"/>
      <w:lvlText w:val=""/>
      <w:lvlJc w:val="left"/>
      <w:pPr>
        <w:ind w:left="4041" w:hanging="360"/>
      </w:pPr>
      <w:rPr>
        <w:rFonts w:ascii="Wingdings" w:hAnsi="Wingdings"/>
      </w:rPr>
    </w:lvl>
    <w:lvl w:ilvl="6">
      <w:numFmt w:val="bullet"/>
      <w:lvlText w:val=""/>
      <w:lvlJc w:val="left"/>
      <w:pPr>
        <w:ind w:left="4761" w:hanging="360"/>
      </w:pPr>
      <w:rPr>
        <w:rFonts w:ascii="Symbol" w:hAnsi="Symbol"/>
      </w:rPr>
    </w:lvl>
    <w:lvl w:ilvl="7">
      <w:numFmt w:val="bullet"/>
      <w:lvlText w:val="o"/>
      <w:lvlJc w:val="left"/>
      <w:pPr>
        <w:ind w:left="5481" w:hanging="360"/>
      </w:pPr>
      <w:rPr>
        <w:rFonts w:ascii="Courier New" w:hAnsi="Courier New" w:cs="Courier New"/>
      </w:rPr>
    </w:lvl>
    <w:lvl w:ilvl="8">
      <w:numFmt w:val="bullet"/>
      <w:lvlText w:val=""/>
      <w:lvlJc w:val="left"/>
      <w:pPr>
        <w:ind w:left="6201" w:hanging="360"/>
      </w:pPr>
      <w:rPr>
        <w:rFonts w:ascii="Wingdings" w:hAnsi="Wingdings"/>
      </w:rPr>
    </w:lvl>
  </w:abstractNum>
  <w:abstractNum w:abstractNumId="71">
    <w:nsid w:val="59847673"/>
    <w:multiLevelType w:val="multilevel"/>
    <w:tmpl w:val="19984516"/>
    <w:lvl w:ilvl="0">
      <w:start w:val="4"/>
      <w:numFmt w:val="decimal"/>
      <w:lvlText w:val="%1"/>
      <w:lvlJc w:val="left"/>
      <w:pPr>
        <w:tabs>
          <w:tab w:val="num" w:pos="510"/>
        </w:tabs>
        <w:ind w:left="510" w:hanging="510"/>
      </w:pPr>
      <w:rPr>
        <w:rFonts w:hint="default"/>
      </w:rPr>
    </w:lvl>
    <w:lvl w:ilvl="1">
      <w:start w:val="1"/>
      <w:numFmt w:val="decimal"/>
      <w:lvlText w:val="9.%2"/>
      <w:lvlJc w:val="left"/>
      <w:pPr>
        <w:tabs>
          <w:tab w:val="num" w:pos="510"/>
        </w:tabs>
        <w:ind w:left="510" w:hanging="510"/>
      </w:pPr>
      <w:rPr>
        <w:rFonts w:hint="default"/>
        <w:i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2">
    <w:nsid w:val="5A762C9B"/>
    <w:multiLevelType w:val="multilevel"/>
    <w:tmpl w:val="E6528F6C"/>
    <w:lvl w:ilvl="0">
      <w:start w:val="4"/>
      <w:numFmt w:val="decimal"/>
      <w:lvlText w:val="%1"/>
      <w:lvlJc w:val="left"/>
      <w:pPr>
        <w:tabs>
          <w:tab w:val="num" w:pos="510"/>
        </w:tabs>
        <w:ind w:left="510" w:hanging="510"/>
      </w:pPr>
      <w:rPr>
        <w:rFonts w:hint="default"/>
      </w:rPr>
    </w:lvl>
    <w:lvl w:ilvl="1">
      <w:start w:val="1"/>
      <w:numFmt w:val="decimal"/>
      <w:lvlText w:val="12.%2"/>
      <w:lvlJc w:val="left"/>
      <w:pPr>
        <w:tabs>
          <w:tab w:val="num" w:pos="510"/>
        </w:tabs>
        <w:ind w:left="510" w:hanging="510"/>
      </w:pPr>
      <w:rPr>
        <w:rFonts w:hint="default"/>
        <w:i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3">
    <w:nsid w:val="5ABB1419"/>
    <w:multiLevelType w:val="singleLevel"/>
    <w:tmpl w:val="8DE4E448"/>
    <w:lvl w:ilvl="0">
      <w:start w:val="1"/>
      <w:numFmt w:val="lowerLetter"/>
      <w:lvlText w:val="%1)"/>
      <w:lvlJc w:val="left"/>
      <w:pPr>
        <w:tabs>
          <w:tab w:val="num" w:pos="720"/>
        </w:tabs>
        <w:ind w:left="720" w:hanging="720"/>
      </w:pPr>
      <w:rPr>
        <w:rFonts w:hint="default"/>
      </w:rPr>
    </w:lvl>
  </w:abstractNum>
  <w:abstractNum w:abstractNumId="74">
    <w:nsid w:val="5AF83669"/>
    <w:multiLevelType w:val="multilevel"/>
    <w:tmpl w:val="FF4A5C3C"/>
    <w:lvl w:ilvl="0">
      <w:start w:val="17"/>
      <w:numFmt w:val="decimal"/>
      <w:lvlText w:val="%1"/>
      <w:lvlJc w:val="left"/>
      <w:pPr>
        <w:ind w:left="420" w:hanging="420"/>
      </w:pPr>
      <w:rPr>
        <w:rFonts w:hint="default"/>
      </w:rPr>
    </w:lvl>
    <w:lvl w:ilvl="1">
      <w:start w:val="1"/>
      <w:numFmt w:val="decimal"/>
      <w:lvlText w:val="28.%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5">
    <w:nsid w:val="5CE22465"/>
    <w:multiLevelType w:val="hybridMultilevel"/>
    <w:tmpl w:val="1F5C6652"/>
    <w:lvl w:ilvl="0" w:tplc="DF14C09A">
      <w:start w:val="1"/>
      <w:numFmt w:val="decimal"/>
      <w:lvlText w:val="%1."/>
      <w:lvlJc w:val="left"/>
      <w:pPr>
        <w:ind w:left="720" w:hanging="360"/>
      </w:pPr>
      <w:rPr>
        <w:rFonts w:hint="default"/>
        <w:b w:val="0"/>
        <w:i w:val="0"/>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6">
    <w:nsid w:val="5E3326C1"/>
    <w:multiLevelType w:val="multilevel"/>
    <w:tmpl w:val="8F6CC5DA"/>
    <w:lvl w:ilvl="0">
      <w:start w:val="17"/>
      <w:numFmt w:val="decimal"/>
      <w:lvlText w:val="%1"/>
      <w:lvlJc w:val="left"/>
      <w:pPr>
        <w:ind w:left="420" w:hanging="420"/>
      </w:pPr>
      <w:rPr>
        <w:rFonts w:hint="default"/>
      </w:rPr>
    </w:lvl>
    <w:lvl w:ilvl="1">
      <w:start w:val="1"/>
      <w:numFmt w:val="decimal"/>
      <w:lvlText w:val="35.%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7">
    <w:nsid w:val="5F6C7D26"/>
    <w:multiLevelType w:val="hybridMultilevel"/>
    <w:tmpl w:val="1A2EC6C6"/>
    <w:lvl w:ilvl="0" w:tplc="EB2EDF9C">
      <w:start w:val="6"/>
      <w:numFmt w:val="bullet"/>
      <w:lvlText w:val="-"/>
      <w:lvlJc w:val="left"/>
      <w:pPr>
        <w:ind w:left="720" w:hanging="360"/>
      </w:pPr>
      <w:rPr>
        <w:rFonts w:ascii="Times New Roman" w:eastAsiaTheme="minorHAnsi" w:hAnsi="Times New Roman" w:cs="Times New Roman" w:hint="default"/>
        <w:i/>
        <w:sz w:val="2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8">
    <w:nsid w:val="60736B56"/>
    <w:multiLevelType w:val="hybridMultilevel"/>
    <w:tmpl w:val="35124ABA"/>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9">
    <w:nsid w:val="618C01B3"/>
    <w:multiLevelType w:val="multilevel"/>
    <w:tmpl w:val="8ACC4A36"/>
    <w:lvl w:ilvl="0">
      <w:start w:val="17"/>
      <w:numFmt w:val="decimal"/>
      <w:lvlText w:val="%1"/>
      <w:lvlJc w:val="left"/>
      <w:pPr>
        <w:ind w:left="420" w:hanging="420"/>
      </w:pPr>
      <w:rPr>
        <w:rFonts w:hint="default"/>
      </w:rPr>
    </w:lvl>
    <w:lvl w:ilvl="1">
      <w:start w:val="1"/>
      <w:numFmt w:val="decimal"/>
      <w:lvlText w:val="23.%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0">
    <w:nsid w:val="63197FDE"/>
    <w:multiLevelType w:val="multilevel"/>
    <w:tmpl w:val="F880F53C"/>
    <w:lvl w:ilvl="0">
      <w:start w:val="4"/>
      <w:numFmt w:val="decimal"/>
      <w:lvlText w:val="%1"/>
      <w:lvlJc w:val="left"/>
      <w:pPr>
        <w:tabs>
          <w:tab w:val="num" w:pos="510"/>
        </w:tabs>
        <w:ind w:left="510" w:hanging="510"/>
      </w:pPr>
      <w:rPr>
        <w:rFonts w:hint="default"/>
      </w:rPr>
    </w:lvl>
    <w:lvl w:ilvl="1">
      <w:start w:val="1"/>
      <w:numFmt w:val="decimal"/>
      <w:lvlText w:val="11.%2"/>
      <w:lvlJc w:val="left"/>
      <w:pPr>
        <w:tabs>
          <w:tab w:val="num" w:pos="510"/>
        </w:tabs>
        <w:ind w:left="510" w:hanging="510"/>
      </w:pPr>
      <w:rPr>
        <w:rFonts w:hint="default"/>
        <w:i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1">
    <w:nsid w:val="643D48D0"/>
    <w:multiLevelType w:val="multilevel"/>
    <w:tmpl w:val="B1B60FAC"/>
    <w:lvl w:ilvl="0">
      <w:start w:val="15"/>
      <w:numFmt w:val="decimal"/>
      <w:lvlText w:val="%1"/>
      <w:lvlJc w:val="left"/>
      <w:pPr>
        <w:ind w:left="420" w:hanging="420"/>
      </w:pPr>
      <w:rPr>
        <w:rFonts w:hint="default"/>
      </w:rPr>
    </w:lvl>
    <w:lvl w:ilvl="1">
      <w:start w:val="1"/>
      <w:numFmt w:val="decimal"/>
      <w:lvlText w:val="15.%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2">
    <w:nsid w:val="64502B08"/>
    <w:multiLevelType w:val="multilevel"/>
    <w:tmpl w:val="13D41B12"/>
    <w:lvl w:ilvl="0">
      <w:start w:val="4"/>
      <w:numFmt w:val="decimal"/>
      <w:lvlText w:val="%1"/>
      <w:lvlJc w:val="left"/>
      <w:pPr>
        <w:tabs>
          <w:tab w:val="num" w:pos="510"/>
        </w:tabs>
        <w:ind w:left="510" w:hanging="510"/>
      </w:pPr>
      <w:rPr>
        <w:rFonts w:hint="default"/>
      </w:rPr>
    </w:lvl>
    <w:lvl w:ilvl="1">
      <w:start w:val="1"/>
      <w:numFmt w:val="decimal"/>
      <w:lvlText w:val="8.%2"/>
      <w:lvlJc w:val="left"/>
      <w:pPr>
        <w:tabs>
          <w:tab w:val="num" w:pos="510"/>
        </w:tabs>
        <w:ind w:left="510" w:hanging="510"/>
      </w:pPr>
      <w:rPr>
        <w:rFonts w:hint="default"/>
        <w:i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3">
    <w:nsid w:val="646373DD"/>
    <w:multiLevelType w:val="multilevel"/>
    <w:tmpl w:val="4E1E3EE8"/>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upp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36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4">
    <w:nsid w:val="66547FB4"/>
    <w:multiLevelType w:val="hybridMultilevel"/>
    <w:tmpl w:val="E7DCA6BA"/>
    <w:lvl w:ilvl="0" w:tplc="040C0017">
      <w:start w:val="1"/>
      <w:numFmt w:val="lowerLetter"/>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85">
    <w:nsid w:val="66C97B5F"/>
    <w:multiLevelType w:val="hybridMultilevel"/>
    <w:tmpl w:val="68EEE6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6">
    <w:nsid w:val="66D6755C"/>
    <w:multiLevelType w:val="hybridMultilevel"/>
    <w:tmpl w:val="E55C7864"/>
    <w:lvl w:ilvl="0" w:tplc="3AFA172C">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7">
    <w:nsid w:val="6AA04072"/>
    <w:multiLevelType w:val="multilevel"/>
    <w:tmpl w:val="A9469686"/>
    <w:lvl w:ilvl="0">
      <w:start w:val="17"/>
      <w:numFmt w:val="decimal"/>
      <w:lvlText w:val="%1"/>
      <w:lvlJc w:val="left"/>
      <w:pPr>
        <w:ind w:left="420" w:hanging="420"/>
      </w:pPr>
      <w:rPr>
        <w:rFonts w:hint="default"/>
      </w:rPr>
    </w:lvl>
    <w:lvl w:ilvl="1">
      <w:start w:val="1"/>
      <w:numFmt w:val="decimal"/>
      <w:lvlText w:val="38.%2"/>
      <w:lvlJc w:val="left"/>
      <w:pPr>
        <w:ind w:left="420" w:hanging="420"/>
      </w:pPr>
      <w:rPr>
        <w:rFonts w:hint="default"/>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8">
    <w:nsid w:val="6DA35197"/>
    <w:multiLevelType w:val="hybridMultilevel"/>
    <w:tmpl w:val="35124ABA"/>
    <w:lvl w:ilvl="0" w:tplc="040C0017">
      <w:start w:val="1"/>
      <w:numFmt w:val="lowerLetter"/>
      <w:lvlText w:val="%1)"/>
      <w:lvlJc w:val="left"/>
      <w:pPr>
        <w:ind w:left="786" w:hanging="360"/>
      </w:p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89">
    <w:nsid w:val="6F920C3F"/>
    <w:multiLevelType w:val="hybridMultilevel"/>
    <w:tmpl w:val="2A2ADFB0"/>
    <w:lvl w:ilvl="0" w:tplc="A404961E">
      <w:start w:val="1"/>
      <w:numFmt w:val="lowerLetter"/>
      <w:lvlText w:val="%1)"/>
      <w:lvlJc w:val="left"/>
      <w:pPr>
        <w:ind w:left="1068" w:hanging="360"/>
      </w:pPr>
    </w:lvl>
    <w:lvl w:ilvl="1" w:tplc="040C0019">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90">
    <w:nsid w:val="6FD91571"/>
    <w:multiLevelType w:val="hybridMultilevel"/>
    <w:tmpl w:val="9F2AAB4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1">
    <w:nsid w:val="711863BD"/>
    <w:multiLevelType w:val="hybridMultilevel"/>
    <w:tmpl w:val="4C945CE6"/>
    <w:lvl w:ilvl="0" w:tplc="4D2E6E12">
      <w:start w:val="1"/>
      <w:numFmt w:val="lowerRoman"/>
      <w:lvlText w:val="(%1)"/>
      <w:lvlJc w:val="left"/>
      <w:pPr>
        <w:tabs>
          <w:tab w:val="num" w:pos="720"/>
        </w:tabs>
        <w:ind w:left="720" w:firstLine="17"/>
      </w:pPr>
      <w:rPr>
        <w:rFonts w:hint="default"/>
        <w:i w:val="0"/>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92">
    <w:nsid w:val="71343392"/>
    <w:multiLevelType w:val="multilevel"/>
    <w:tmpl w:val="5E624808"/>
    <w:lvl w:ilvl="0">
      <w:start w:val="2"/>
      <w:numFmt w:val="decimal"/>
      <w:lvlText w:val="21.%1"/>
      <w:lvlJc w:val="left"/>
      <w:pPr>
        <w:tabs>
          <w:tab w:val="num" w:pos="576"/>
        </w:tabs>
        <w:ind w:left="576" w:hanging="576"/>
      </w:pPr>
      <w:rPr>
        <w:rFonts w:hint="default"/>
        <w:b w:val="0"/>
        <w:i w:val="0"/>
      </w:rPr>
    </w:lvl>
    <w:lvl w:ilvl="1">
      <w:start w:val="1"/>
      <w:numFmt w:val="lowerLetter"/>
      <w:lvlText w:val="%2)"/>
      <w:lvlJc w:val="left"/>
      <w:pPr>
        <w:tabs>
          <w:tab w:val="num" w:pos="1080"/>
        </w:tabs>
        <w:ind w:left="1080" w:hanging="360"/>
      </w:pPr>
      <w:rPr>
        <w:rFonts w:hint="default"/>
        <w:b w:val="0"/>
        <w:i w:val="0"/>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93">
    <w:nsid w:val="7321144E"/>
    <w:multiLevelType w:val="multilevel"/>
    <w:tmpl w:val="586EF618"/>
    <w:lvl w:ilvl="0">
      <w:start w:val="1"/>
      <w:numFmt w:val="lowerRoman"/>
      <w:lvlText w:val="%1."/>
      <w:lvlJc w:val="right"/>
      <w:pPr>
        <w:tabs>
          <w:tab w:val="num" w:pos="1068"/>
        </w:tabs>
        <w:ind w:left="1068" w:hanging="360"/>
      </w:pPr>
    </w:lvl>
    <w:lvl w:ilvl="1" w:tentative="1">
      <w:start w:val="1"/>
      <w:numFmt w:val="lowerLetter"/>
      <w:lvlText w:val="%2."/>
      <w:lvlJc w:val="left"/>
      <w:pPr>
        <w:tabs>
          <w:tab w:val="num" w:pos="1788"/>
        </w:tabs>
        <w:ind w:left="1788" w:hanging="360"/>
      </w:pPr>
    </w:lvl>
    <w:lvl w:ilvl="2" w:tentative="1">
      <w:start w:val="1"/>
      <w:numFmt w:val="lowerRoman"/>
      <w:lvlText w:val="%3."/>
      <w:lvlJc w:val="right"/>
      <w:pPr>
        <w:tabs>
          <w:tab w:val="num" w:pos="2508"/>
        </w:tabs>
        <w:ind w:left="2508" w:hanging="180"/>
      </w:pPr>
    </w:lvl>
    <w:lvl w:ilvl="3" w:tentative="1">
      <w:start w:val="1"/>
      <w:numFmt w:val="decimal"/>
      <w:lvlText w:val="%4."/>
      <w:lvlJc w:val="left"/>
      <w:pPr>
        <w:tabs>
          <w:tab w:val="num" w:pos="3228"/>
        </w:tabs>
        <w:ind w:left="3228" w:hanging="360"/>
      </w:pPr>
    </w:lvl>
    <w:lvl w:ilvl="4" w:tentative="1">
      <w:start w:val="1"/>
      <w:numFmt w:val="lowerLetter"/>
      <w:lvlText w:val="%5."/>
      <w:lvlJc w:val="left"/>
      <w:pPr>
        <w:tabs>
          <w:tab w:val="num" w:pos="3948"/>
        </w:tabs>
        <w:ind w:left="3948" w:hanging="360"/>
      </w:pPr>
    </w:lvl>
    <w:lvl w:ilvl="5" w:tentative="1">
      <w:start w:val="1"/>
      <w:numFmt w:val="lowerRoman"/>
      <w:lvlText w:val="%6."/>
      <w:lvlJc w:val="right"/>
      <w:pPr>
        <w:tabs>
          <w:tab w:val="num" w:pos="4668"/>
        </w:tabs>
        <w:ind w:left="4668" w:hanging="180"/>
      </w:pPr>
    </w:lvl>
    <w:lvl w:ilvl="6" w:tentative="1">
      <w:start w:val="1"/>
      <w:numFmt w:val="decimal"/>
      <w:lvlText w:val="%7."/>
      <w:lvlJc w:val="left"/>
      <w:pPr>
        <w:tabs>
          <w:tab w:val="num" w:pos="5388"/>
        </w:tabs>
        <w:ind w:left="5388" w:hanging="360"/>
      </w:pPr>
    </w:lvl>
    <w:lvl w:ilvl="7" w:tentative="1">
      <w:start w:val="1"/>
      <w:numFmt w:val="lowerLetter"/>
      <w:lvlText w:val="%8."/>
      <w:lvlJc w:val="left"/>
      <w:pPr>
        <w:tabs>
          <w:tab w:val="num" w:pos="6108"/>
        </w:tabs>
        <w:ind w:left="6108" w:hanging="360"/>
      </w:pPr>
    </w:lvl>
    <w:lvl w:ilvl="8" w:tentative="1">
      <w:start w:val="1"/>
      <w:numFmt w:val="lowerRoman"/>
      <w:lvlText w:val="%9."/>
      <w:lvlJc w:val="right"/>
      <w:pPr>
        <w:tabs>
          <w:tab w:val="num" w:pos="6828"/>
        </w:tabs>
        <w:ind w:left="6828" w:hanging="180"/>
      </w:pPr>
    </w:lvl>
  </w:abstractNum>
  <w:abstractNum w:abstractNumId="94">
    <w:nsid w:val="73A132C1"/>
    <w:multiLevelType w:val="hybridMultilevel"/>
    <w:tmpl w:val="912828B8"/>
    <w:lvl w:ilvl="0" w:tplc="FFFFFFFF">
      <w:numFmt w:val="bullet"/>
      <w:lvlText w:val="-"/>
      <w:lvlJc w:val="left"/>
      <w:pPr>
        <w:tabs>
          <w:tab w:val="num" w:pos="727"/>
        </w:tabs>
        <w:ind w:left="727" w:hanging="720"/>
      </w:pPr>
      <w:rPr>
        <w:rFonts w:hint="default"/>
        <w:sz w:val="24"/>
      </w:rPr>
    </w:lvl>
    <w:lvl w:ilvl="1" w:tplc="FFFFFFFF" w:tentative="1">
      <w:start w:val="1"/>
      <w:numFmt w:val="lowerLetter"/>
      <w:lvlText w:val="%2."/>
      <w:lvlJc w:val="left"/>
      <w:pPr>
        <w:tabs>
          <w:tab w:val="num" w:pos="439"/>
        </w:tabs>
        <w:ind w:left="439" w:hanging="360"/>
      </w:pPr>
    </w:lvl>
    <w:lvl w:ilvl="2" w:tplc="FFFFFFFF" w:tentative="1">
      <w:start w:val="1"/>
      <w:numFmt w:val="lowerRoman"/>
      <w:lvlText w:val="%3."/>
      <w:lvlJc w:val="right"/>
      <w:pPr>
        <w:tabs>
          <w:tab w:val="num" w:pos="1159"/>
        </w:tabs>
        <w:ind w:left="1159" w:hanging="180"/>
      </w:pPr>
    </w:lvl>
    <w:lvl w:ilvl="3" w:tplc="FFFFFFFF" w:tentative="1">
      <w:start w:val="1"/>
      <w:numFmt w:val="decimal"/>
      <w:lvlText w:val="%4."/>
      <w:lvlJc w:val="left"/>
      <w:pPr>
        <w:tabs>
          <w:tab w:val="num" w:pos="1879"/>
        </w:tabs>
        <w:ind w:left="1879" w:hanging="360"/>
      </w:pPr>
    </w:lvl>
    <w:lvl w:ilvl="4" w:tplc="FFFFFFFF" w:tentative="1">
      <w:start w:val="1"/>
      <w:numFmt w:val="lowerLetter"/>
      <w:lvlText w:val="%5."/>
      <w:lvlJc w:val="left"/>
      <w:pPr>
        <w:tabs>
          <w:tab w:val="num" w:pos="2599"/>
        </w:tabs>
        <w:ind w:left="2599" w:hanging="360"/>
      </w:pPr>
    </w:lvl>
    <w:lvl w:ilvl="5" w:tplc="FFFFFFFF" w:tentative="1">
      <w:start w:val="1"/>
      <w:numFmt w:val="lowerRoman"/>
      <w:lvlText w:val="%6."/>
      <w:lvlJc w:val="right"/>
      <w:pPr>
        <w:tabs>
          <w:tab w:val="num" w:pos="3319"/>
        </w:tabs>
        <w:ind w:left="3319" w:hanging="180"/>
      </w:pPr>
    </w:lvl>
    <w:lvl w:ilvl="6" w:tplc="FFFFFFFF" w:tentative="1">
      <w:start w:val="1"/>
      <w:numFmt w:val="decimal"/>
      <w:lvlText w:val="%7."/>
      <w:lvlJc w:val="left"/>
      <w:pPr>
        <w:tabs>
          <w:tab w:val="num" w:pos="4039"/>
        </w:tabs>
        <w:ind w:left="4039" w:hanging="360"/>
      </w:pPr>
    </w:lvl>
    <w:lvl w:ilvl="7" w:tplc="FFFFFFFF" w:tentative="1">
      <w:start w:val="1"/>
      <w:numFmt w:val="lowerLetter"/>
      <w:lvlText w:val="%8."/>
      <w:lvlJc w:val="left"/>
      <w:pPr>
        <w:tabs>
          <w:tab w:val="num" w:pos="4759"/>
        </w:tabs>
        <w:ind w:left="4759" w:hanging="360"/>
      </w:pPr>
    </w:lvl>
    <w:lvl w:ilvl="8" w:tplc="FFFFFFFF" w:tentative="1">
      <w:start w:val="1"/>
      <w:numFmt w:val="lowerRoman"/>
      <w:lvlText w:val="%9."/>
      <w:lvlJc w:val="right"/>
      <w:pPr>
        <w:tabs>
          <w:tab w:val="num" w:pos="5479"/>
        </w:tabs>
        <w:ind w:left="5479" w:hanging="180"/>
      </w:pPr>
    </w:lvl>
  </w:abstractNum>
  <w:abstractNum w:abstractNumId="95">
    <w:nsid w:val="74D73519"/>
    <w:multiLevelType w:val="multilevel"/>
    <w:tmpl w:val="A4C8243E"/>
    <w:lvl w:ilvl="0">
      <w:start w:val="17"/>
      <w:numFmt w:val="decimal"/>
      <w:lvlText w:val="%1"/>
      <w:lvlJc w:val="left"/>
      <w:pPr>
        <w:ind w:left="420" w:hanging="420"/>
      </w:pPr>
      <w:rPr>
        <w:rFonts w:hint="default"/>
      </w:rPr>
    </w:lvl>
    <w:lvl w:ilvl="1">
      <w:start w:val="1"/>
      <w:numFmt w:val="decimal"/>
      <w:lvlText w:val="32.%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6">
    <w:nsid w:val="75BB4EDB"/>
    <w:multiLevelType w:val="multilevel"/>
    <w:tmpl w:val="7C86984E"/>
    <w:lvl w:ilvl="0">
      <w:start w:val="1"/>
      <w:numFmt w:val="decimal"/>
      <w:lvlText w:val="%1)"/>
      <w:lvlJc w:val="left"/>
      <w:pPr>
        <w:ind w:left="360" w:hanging="360"/>
      </w:pPr>
      <w:rPr>
        <w:rFonts w:hint="default"/>
      </w:rPr>
    </w:lvl>
    <w:lvl w:ilvl="1">
      <w:start w:val="1"/>
      <w:numFmt w:val="bullet"/>
      <w:lvlText w:val="o"/>
      <w:lvlJc w:val="left"/>
      <w:pPr>
        <w:ind w:left="720" w:hanging="360"/>
      </w:pPr>
      <w:rPr>
        <w:rFonts w:ascii="Courier New" w:hAnsi="Courier New" w:cs="Courier New" w:hint="default"/>
      </w:rPr>
    </w:lvl>
    <w:lvl w:ilvl="2">
      <w:start w:val="1"/>
      <w:numFmt w:val="upp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7">
    <w:nsid w:val="7DD474D4"/>
    <w:multiLevelType w:val="multilevel"/>
    <w:tmpl w:val="45EE3B2C"/>
    <w:lvl w:ilvl="0">
      <w:start w:val="17"/>
      <w:numFmt w:val="decimal"/>
      <w:lvlText w:val="%1"/>
      <w:lvlJc w:val="left"/>
      <w:pPr>
        <w:ind w:left="420" w:hanging="420"/>
      </w:pPr>
      <w:rPr>
        <w:rFonts w:hint="default"/>
      </w:rPr>
    </w:lvl>
    <w:lvl w:ilvl="1">
      <w:start w:val="1"/>
      <w:numFmt w:val="decimal"/>
      <w:lvlText w:val="43.%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8">
    <w:nsid w:val="7FC631BB"/>
    <w:multiLevelType w:val="multilevel"/>
    <w:tmpl w:val="5FCECE14"/>
    <w:lvl w:ilvl="0">
      <w:start w:val="17"/>
      <w:numFmt w:val="decimal"/>
      <w:lvlText w:val="%1"/>
      <w:lvlJc w:val="left"/>
      <w:pPr>
        <w:ind w:left="420" w:hanging="420"/>
      </w:pPr>
      <w:rPr>
        <w:rFonts w:hint="default"/>
      </w:rPr>
    </w:lvl>
    <w:lvl w:ilvl="1">
      <w:start w:val="1"/>
      <w:numFmt w:val="decimal"/>
      <w:lvlText w:val="29.%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83"/>
  </w:num>
  <w:num w:numId="2">
    <w:abstractNumId w:val="96"/>
  </w:num>
  <w:num w:numId="3">
    <w:abstractNumId w:val="29"/>
  </w:num>
  <w:num w:numId="4">
    <w:abstractNumId w:val="73"/>
  </w:num>
  <w:num w:numId="5">
    <w:abstractNumId w:val="61"/>
  </w:num>
  <w:num w:numId="6">
    <w:abstractNumId w:val="50"/>
  </w:num>
  <w:num w:numId="7">
    <w:abstractNumId w:val="1"/>
  </w:num>
  <w:num w:numId="8">
    <w:abstractNumId w:val="47"/>
  </w:num>
  <w:num w:numId="9">
    <w:abstractNumId w:val="49"/>
  </w:num>
  <w:num w:numId="10">
    <w:abstractNumId w:val="56"/>
  </w:num>
  <w:num w:numId="11">
    <w:abstractNumId w:val="90"/>
  </w:num>
  <w:num w:numId="12">
    <w:abstractNumId w:val="48"/>
  </w:num>
  <w:num w:numId="13">
    <w:abstractNumId w:val="81"/>
  </w:num>
  <w:num w:numId="14">
    <w:abstractNumId w:val="24"/>
  </w:num>
  <w:num w:numId="15">
    <w:abstractNumId w:val="16"/>
  </w:num>
  <w:num w:numId="16">
    <w:abstractNumId w:val="93"/>
  </w:num>
  <w:num w:numId="17">
    <w:abstractNumId w:val="57"/>
  </w:num>
  <w:num w:numId="18">
    <w:abstractNumId w:val="8"/>
  </w:num>
  <w:num w:numId="19">
    <w:abstractNumId w:val="25"/>
  </w:num>
  <w:num w:numId="20">
    <w:abstractNumId w:val="0"/>
  </w:num>
  <w:num w:numId="21">
    <w:abstractNumId w:val="37"/>
  </w:num>
  <w:num w:numId="22">
    <w:abstractNumId w:val="42"/>
  </w:num>
  <w:num w:numId="23">
    <w:abstractNumId w:val="30"/>
  </w:num>
  <w:num w:numId="24">
    <w:abstractNumId w:val="53"/>
  </w:num>
  <w:num w:numId="25">
    <w:abstractNumId w:val="82"/>
  </w:num>
  <w:num w:numId="26">
    <w:abstractNumId w:val="71"/>
  </w:num>
  <w:num w:numId="27">
    <w:abstractNumId w:val="14"/>
  </w:num>
  <w:num w:numId="28">
    <w:abstractNumId w:val="80"/>
  </w:num>
  <w:num w:numId="29">
    <w:abstractNumId w:val="72"/>
  </w:num>
  <w:num w:numId="30">
    <w:abstractNumId w:val="69"/>
  </w:num>
  <w:num w:numId="31">
    <w:abstractNumId w:val="15"/>
  </w:num>
  <w:num w:numId="32">
    <w:abstractNumId w:val="2"/>
  </w:num>
  <w:num w:numId="33">
    <w:abstractNumId w:val="6"/>
  </w:num>
  <w:num w:numId="34">
    <w:abstractNumId w:val="91"/>
  </w:num>
  <w:num w:numId="35">
    <w:abstractNumId w:val="12"/>
  </w:num>
  <w:num w:numId="36">
    <w:abstractNumId w:val="9"/>
  </w:num>
  <w:num w:numId="37">
    <w:abstractNumId w:val="65"/>
  </w:num>
  <w:num w:numId="38">
    <w:abstractNumId w:val="26"/>
  </w:num>
  <w:num w:numId="39">
    <w:abstractNumId w:val="22"/>
  </w:num>
  <w:num w:numId="40">
    <w:abstractNumId w:val="52"/>
  </w:num>
  <w:num w:numId="41">
    <w:abstractNumId w:val="10"/>
  </w:num>
  <w:num w:numId="42">
    <w:abstractNumId w:val="79"/>
  </w:num>
  <w:num w:numId="43">
    <w:abstractNumId w:val="92"/>
  </w:num>
  <w:num w:numId="44">
    <w:abstractNumId w:val="51"/>
  </w:num>
  <w:num w:numId="45">
    <w:abstractNumId w:val="21"/>
  </w:num>
  <w:num w:numId="46">
    <w:abstractNumId w:val="46"/>
  </w:num>
  <w:num w:numId="47">
    <w:abstractNumId w:val="39"/>
  </w:num>
  <w:num w:numId="48">
    <w:abstractNumId w:val="64"/>
  </w:num>
  <w:num w:numId="49">
    <w:abstractNumId w:val="74"/>
  </w:num>
  <w:num w:numId="50">
    <w:abstractNumId w:val="98"/>
  </w:num>
  <w:num w:numId="51">
    <w:abstractNumId w:val="40"/>
  </w:num>
  <w:num w:numId="52">
    <w:abstractNumId w:val="89"/>
  </w:num>
  <w:num w:numId="53">
    <w:abstractNumId w:val="28"/>
  </w:num>
  <w:num w:numId="54">
    <w:abstractNumId w:val="95"/>
  </w:num>
  <w:num w:numId="55">
    <w:abstractNumId w:val="67"/>
  </w:num>
  <w:num w:numId="56">
    <w:abstractNumId w:val="55"/>
  </w:num>
  <w:num w:numId="57">
    <w:abstractNumId w:val="76"/>
  </w:num>
  <w:num w:numId="58">
    <w:abstractNumId w:val="5"/>
  </w:num>
  <w:num w:numId="59">
    <w:abstractNumId w:val="17"/>
  </w:num>
  <w:num w:numId="60">
    <w:abstractNumId w:val="87"/>
  </w:num>
  <w:num w:numId="61">
    <w:abstractNumId w:val="19"/>
  </w:num>
  <w:num w:numId="62">
    <w:abstractNumId w:val="62"/>
  </w:num>
  <w:num w:numId="63">
    <w:abstractNumId w:val="60"/>
  </w:num>
  <w:num w:numId="64">
    <w:abstractNumId w:val="20"/>
  </w:num>
  <w:num w:numId="65">
    <w:abstractNumId w:val="97"/>
  </w:num>
  <w:num w:numId="66">
    <w:abstractNumId w:val="11"/>
  </w:num>
  <w:num w:numId="67">
    <w:abstractNumId w:val="27"/>
  </w:num>
  <w:num w:numId="68">
    <w:abstractNumId w:val="32"/>
  </w:num>
  <w:num w:numId="69">
    <w:abstractNumId w:val="84"/>
  </w:num>
  <w:num w:numId="70">
    <w:abstractNumId w:val="59"/>
  </w:num>
  <w:num w:numId="71">
    <w:abstractNumId w:val="7"/>
  </w:num>
  <w:num w:numId="72">
    <w:abstractNumId w:val="88"/>
  </w:num>
  <w:num w:numId="73">
    <w:abstractNumId w:val="4"/>
  </w:num>
  <w:num w:numId="74">
    <w:abstractNumId w:val="54"/>
  </w:num>
  <w:num w:numId="75">
    <w:abstractNumId w:val="45"/>
  </w:num>
  <w:num w:numId="76">
    <w:abstractNumId w:val="78"/>
  </w:num>
  <w:num w:numId="77">
    <w:abstractNumId w:val="86"/>
  </w:num>
  <w:num w:numId="78">
    <w:abstractNumId w:val="36"/>
  </w:num>
  <w:num w:numId="79">
    <w:abstractNumId w:val="35"/>
  </w:num>
  <w:num w:numId="80">
    <w:abstractNumId w:val="18"/>
  </w:num>
  <w:num w:numId="81">
    <w:abstractNumId w:val="66"/>
  </w:num>
  <w:num w:numId="82">
    <w:abstractNumId w:val="13"/>
  </w:num>
  <w:num w:numId="83">
    <w:abstractNumId w:val="43"/>
  </w:num>
  <w:num w:numId="84">
    <w:abstractNumId w:val="34"/>
  </w:num>
  <w:num w:numId="85">
    <w:abstractNumId w:val="58"/>
  </w:num>
  <w:num w:numId="86">
    <w:abstractNumId w:val="94"/>
  </w:num>
  <w:num w:numId="87">
    <w:abstractNumId w:val="38"/>
  </w:num>
  <w:num w:numId="88">
    <w:abstractNumId w:val="85"/>
  </w:num>
  <w:num w:numId="89">
    <w:abstractNumId w:val="3"/>
  </w:num>
  <w:num w:numId="90">
    <w:abstractNumId w:val="68"/>
  </w:num>
  <w:num w:numId="91">
    <w:abstractNumId w:val="33"/>
  </w:num>
  <w:num w:numId="92">
    <w:abstractNumId w:val="75"/>
  </w:num>
  <w:num w:numId="93">
    <w:abstractNumId w:val="41"/>
  </w:num>
  <w:num w:numId="94">
    <w:abstractNumId w:val="23"/>
  </w:num>
  <w:num w:numId="95">
    <w:abstractNumId w:val="77"/>
  </w:num>
  <w:num w:numId="96">
    <w:abstractNumId w:val="44"/>
  </w:num>
  <w:num w:numId="97">
    <w:abstractNumId w:val="63"/>
  </w:num>
  <w:num w:numId="98">
    <w:abstractNumId w:val="31"/>
  </w:num>
  <w:num w:numId="99">
    <w:abstractNumId w:val="70"/>
  </w:num>
  <w:numIdMacAtCleanup w:val="9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B435D"/>
    <w:rsid w:val="00000ABE"/>
    <w:rsid w:val="00000AFF"/>
    <w:rsid w:val="00000B7E"/>
    <w:rsid w:val="000017ED"/>
    <w:rsid w:val="00001A28"/>
    <w:rsid w:val="000020B8"/>
    <w:rsid w:val="0000291E"/>
    <w:rsid w:val="00002999"/>
    <w:rsid w:val="00003620"/>
    <w:rsid w:val="00004FBD"/>
    <w:rsid w:val="000054E3"/>
    <w:rsid w:val="00005AA1"/>
    <w:rsid w:val="000064FA"/>
    <w:rsid w:val="0000751D"/>
    <w:rsid w:val="00007ACD"/>
    <w:rsid w:val="00010934"/>
    <w:rsid w:val="00011B8D"/>
    <w:rsid w:val="0001397D"/>
    <w:rsid w:val="0001477F"/>
    <w:rsid w:val="000147F7"/>
    <w:rsid w:val="0001564E"/>
    <w:rsid w:val="00015AFA"/>
    <w:rsid w:val="000166D5"/>
    <w:rsid w:val="00016E4A"/>
    <w:rsid w:val="00017F58"/>
    <w:rsid w:val="00020168"/>
    <w:rsid w:val="00020E01"/>
    <w:rsid w:val="00021784"/>
    <w:rsid w:val="00022E08"/>
    <w:rsid w:val="0002420F"/>
    <w:rsid w:val="00024F3D"/>
    <w:rsid w:val="00025139"/>
    <w:rsid w:val="00025764"/>
    <w:rsid w:val="000267E6"/>
    <w:rsid w:val="0002788F"/>
    <w:rsid w:val="00030909"/>
    <w:rsid w:val="00030F01"/>
    <w:rsid w:val="00031BCF"/>
    <w:rsid w:val="00033F58"/>
    <w:rsid w:val="0003506E"/>
    <w:rsid w:val="00035CFC"/>
    <w:rsid w:val="0003631A"/>
    <w:rsid w:val="000369C1"/>
    <w:rsid w:val="0004181A"/>
    <w:rsid w:val="000458D4"/>
    <w:rsid w:val="00045F04"/>
    <w:rsid w:val="0005217C"/>
    <w:rsid w:val="000541CB"/>
    <w:rsid w:val="00054ACA"/>
    <w:rsid w:val="00055ABA"/>
    <w:rsid w:val="00056021"/>
    <w:rsid w:val="00056A6A"/>
    <w:rsid w:val="0005767A"/>
    <w:rsid w:val="000577CA"/>
    <w:rsid w:val="00057D30"/>
    <w:rsid w:val="00057F1E"/>
    <w:rsid w:val="000612A1"/>
    <w:rsid w:val="000622E1"/>
    <w:rsid w:val="000624D6"/>
    <w:rsid w:val="000632DD"/>
    <w:rsid w:val="0006431A"/>
    <w:rsid w:val="00065FC9"/>
    <w:rsid w:val="000660C4"/>
    <w:rsid w:val="000660DE"/>
    <w:rsid w:val="00067105"/>
    <w:rsid w:val="00067AA3"/>
    <w:rsid w:val="00071656"/>
    <w:rsid w:val="0007167D"/>
    <w:rsid w:val="000724CC"/>
    <w:rsid w:val="000724ED"/>
    <w:rsid w:val="0007292A"/>
    <w:rsid w:val="0007390B"/>
    <w:rsid w:val="0007391E"/>
    <w:rsid w:val="000739C2"/>
    <w:rsid w:val="00073F1F"/>
    <w:rsid w:val="00074010"/>
    <w:rsid w:val="00074AB1"/>
    <w:rsid w:val="0008042F"/>
    <w:rsid w:val="00081C7C"/>
    <w:rsid w:val="0008384D"/>
    <w:rsid w:val="00083F8D"/>
    <w:rsid w:val="0008476E"/>
    <w:rsid w:val="0008644A"/>
    <w:rsid w:val="000872F8"/>
    <w:rsid w:val="00087916"/>
    <w:rsid w:val="00090312"/>
    <w:rsid w:val="00091030"/>
    <w:rsid w:val="00091945"/>
    <w:rsid w:val="0009245D"/>
    <w:rsid w:val="00093DFF"/>
    <w:rsid w:val="00093EC4"/>
    <w:rsid w:val="0009574F"/>
    <w:rsid w:val="00097C3B"/>
    <w:rsid w:val="000A01FA"/>
    <w:rsid w:val="000A16CE"/>
    <w:rsid w:val="000A19D9"/>
    <w:rsid w:val="000A268F"/>
    <w:rsid w:val="000A2FB1"/>
    <w:rsid w:val="000A332E"/>
    <w:rsid w:val="000A33A5"/>
    <w:rsid w:val="000A5E4D"/>
    <w:rsid w:val="000A6618"/>
    <w:rsid w:val="000B0176"/>
    <w:rsid w:val="000B1875"/>
    <w:rsid w:val="000B1E98"/>
    <w:rsid w:val="000B333B"/>
    <w:rsid w:val="000B3ABC"/>
    <w:rsid w:val="000B3B25"/>
    <w:rsid w:val="000B3BFF"/>
    <w:rsid w:val="000B4876"/>
    <w:rsid w:val="000B5104"/>
    <w:rsid w:val="000B5D94"/>
    <w:rsid w:val="000B6975"/>
    <w:rsid w:val="000B7668"/>
    <w:rsid w:val="000B7E7B"/>
    <w:rsid w:val="000C0163"/>
    <w:rsid w:val="000C053D"/>
    <w:rsid w:val="000C1464"/>
    <w:rsid w:val="000C2682"/>
    <w:rsid w:val="000C2E9C"/>
    <w:rsid w:val="000C3136"/>
    <w:rsid w:val="000C4CF8"/>
    <w:rsid w:val="000C5672"/>
    <w:rsid w:val="000C636B"/>
    <w:rsid w:val="000D158F"/>
    <w:rsid w:val="000D1682"/>
    <w:rsid w:val="000D1926"/>
    <w:rsid w:val="000D30C5"/>
    <w:rsid w:val="000D3C75"/>
    <w:rsid w:val="000D40E5"/>
    <w:rsid w:val="000D4A9A"/>
    <w:rsid w:val="000D4F24"/>
    <w:rsid w:val="000D567A"/>
    <w:rsid w:val="000D5A0A"/>
    <w:rsid w:val="000D5B81"/>
    <w:rsid w:val="000D5E24"/>
    <w:rsid w:val="000D5ED3"/>
    <w:rsid w:val="000D6016"/>
    <w:rsid w:val="000D6DDD"/>
    <w:rsid w:val="000E05FC"/>
    <w:rsid w:val="000E11C8"/>
    <w:rsid w:val="000E127A"/>
    <w:rsid w:val="000E2226"/>
    <w:rsid w:val="000E572C"/>
    <w:rsid w:val="000E5A3E"/>
    <w:rsid w:val="000E6B0C"/>
    <w:rsid w:val="000E6D60"/>
    <w:rsid w:val="000F02A1"/>
    <w:rsid w:val="000F0A97"/>
    <w:rsid w:val="000F0C92"/>
    <w:rsid w:val="000F4511"/>
    <w:rsid w:val="000F4594"/>
    <w:rsid w:val="000F483F"/>
    <w:rsid w:val="000F52D9"/>
    <w:rsid w:val="000F643A"/>
    <w:rsid w:val="001002ED"/>
    <w:rsid w:val="00101C8F"/>
    <w:rsid w:val="0010312B"/>
    <w:rsid w:val="00103ADC"/>
    <w:rsid w:val="001044F3"/>
    <w:rsid w:val="00104E30"/>
    <w:rsid w:val="001072CC"/>
    <w:rsid w:val="00107841"/>
    <w:rsid w:val="001105F9"/>
    <w:rsid w:val="00111808"/>
    <w:rsid w:val="00111B76"/>
    <w:rsid w:val="0011234A"/>
    <w:rsid w:val="0011293B"/>
    <w:rsid w:val="0011318B"/>
    <w:rsid w:val="001137BC"/>
    <w:rsid w:val="001139BD"/>
    <w:rsid w:val="00113C35"/>
    <w:rsid w:val="00115A15"/>
    <w:rsid w:val="00115B17"/>
    <w:rsid w:val="00117005"/>
    <w:rsid w:val="001173E8"/>
    <w:rsid w:val="00120301"/>
    <w:rsid w:val="0012039E"/>
    <w:rsid w:val="0012077D"/>
    <w:rsid w:val="00120804"/>
    <w:rsid w:val="0012086F"/>
    <w:rsid w:val="00127ACD"/>
    <w:rsid w:val="00130109"/>
    <w:rsid w:val="001314D1"/>
    <w:rsid w:val="00132193"/>
    <w:rsid w:val="0013320C"/>
    <w:rsid w:val="0013411D"/>
    <w:rsid w:val="00137E3D"/>
    <w:rsid w:val="00141B70"/>
    <w:rsid w:val="0014391C"/>
    <w:rsid w:val="001449F4"/>
    <w:rsid w:val="00145107"/>
    <w:rsid w:val="00145C34"/>
    <w:rsid w:val="00146001"/>
    <w:rsid w:val="0014621D"/>
    <w:rsid w:val="001477F0"/>
    <w:rsid w:val="001515B1"/>
    <w:rsid w:val="00151790"/>
    <w:rsid w:val="00151F50"/>
    <w:rsid w:val="00154D79"/>
    <w:rsid w:val="001559FD"/>
    <w:rsid w:val="00160261"/>
    <w:rsid w:val="00160B1D"/>
    <w:rsid w:val="001632C9"/>
    <w:rsid w:val="00163D57"/>
    <w:rsid w:val="0016426F"/>
    <w:rsid w:val="00165B25"/>
    <w:rsid w:val="00167384"/>
    <w:rsid w:val="00170261"/>
    <w:rsid w:val="0017053B"/>
    <w:rsid w:val="001707B1"/>
    <w:rsid w:val="00172BBD"/>
    <w:rsid w:val="0017546A"/>
    <w:rsid w:val="001766C7"/>
    <w:rsid w:val="0018257F"/>
    <w:rsid w:val="00182D99"/>
    <w:rsid w:val="001841F8"/>
    <w:rsid w:val="00184BC0"/>
    <w:rsid w:val="00185B9F"/>
    <w:rsid w:val="001863EA"/>
    <w:rsid w:val="00187017"/>
    <w:rsid w:val="0019024E"/>
    <w:rsid w:val="001904CB"/>
    <w:rsid w:val="001904FA"/>
    <w:rsid w:val="00190568"/>
    <w:rsid w:val="00190664"/>
    <w:rsid w:val="00190BA3"/>
    <w:rsid w:val="001916DE"/>
    <w:rsid w:val="001921B5"/>
    <w:rsid w:val="00192B5A"/>
    <w:rsid w:val="00194ACB"/>
    <w:rsid w:val="001958A8"/>
    <w:rsid w:val="001960E6"/>
    <w:rsid w:val="00196253"/>
    <w:rsid w:val="00196474"/>
    <w:rsid w:val="00196682"/>
    <w:rsid w:val="00197A83"/>
    <w:rsid w:val="001A0529"/>
    <w:rsid w:val="001A07E2"/>
    <w:rsid w:val="001A14B1"/>
    <w:rsid w:val="001A25C4"/>
    <w:rsid w:val="001A28AE"/>
    <w:rsid w:val="001A3D2C"/>
    <w:rsid w:val="001A565D"/>
    <w:rsid w:val="001A60AC"/>
    <w:rsid w:val="001A62A2"/>
    <w:rsid w:val="001A6361"/>
    <w:rsid w:val="001A7744"/>
    <w:rsid w:val="001B0BC3"/>
    <w:rsid w:val="001B1EA4"/>
    <w:rsid w:val="001B3A01"/>
    <w:rsid w:val="001B3EA8"/>
    <w:rsid w:val="001B448D"/>
    <w:rsid w:val="001B4587"/>
    <w:rsid w:val="001B5BE0"/>
    <w:rsid w:val="001B6206"/>
    <w:rsid w:val="001B637A"/>
    <w:rsid w:val="001B6937"/>
    <w:rsid w:val="001B6B9C"/>
    <w:rsid w:val="001B6D98"/>
    <w:rsid w:val="001B6E07"/>
    <w:rsid w:val="001B6F50"/>
    <w:rsid w:val="001C116E"/>
    <w:rsid w:val="001C1A04"/>
    <w:rsid w:val="001C1E25"/>
    <w:rsid w:val="001C24C2"/>
    <w:rsid w:val="001C3045"/>
    <w:rsid w:val="001C3919"/>
    <w:rsid w:val="001C3C99"/>
    <w:rsid w:val="001C51C4"/>
    <w:rsid w:val="001C5656"/>
    <w:rsid w:val="001C619C"/>
    <w:rsid w:val="001C61BC"/>
    <w:rsid w:val="001C6D04"/>
    <w:rsid w:val="001C796C"/>
    <w:rsid w:val="001C7CC3"/>
    <w:rsid w:val="001D029D"/>
    <w:rsid w:val="001D07B1"/>
    <w:rsid w:val="001D1923"/>
    <w:rsid w:val="001D63DB"/>
    <w:rsid w:val="001E1171"/>
    <w:rsid w:val="001E13C0"/>
    <w:rsid w:val="001E1561"/>
    <w:rsid w:val="001E35FD"/>
    <w:rsid w:val="001E37C7"/>
    <w:rsid w:val="001E59E6"/>
    <w:rsid w:val="001E7247"/>
    <w:rsid w:val="001E7C86"/>
    <w:rsid w:val="001F3F65"/>
    <w:rsid w:val="001F4495"/>
    <w:rsid w:val="001F4A6A"/>
    <w:rsid w:val="001F5AAC"/>
    <w:rsid w:val="002005AB"/>
    <w:rsid w:val="00200B17"/>
    <w:rsid w:val="00201504"/>
    <w:rsid w:val="00201B0E"/>
    <w:rsid w:val="00202D6D"/>
    <w:rsid w:val="00203B2F"/>
    <w:rsid w:val="00204F68"/>
    <w:rsid w:val="00205B49"/>
    <w:rsid w:val="00207B68"/>
    <w:rsid w:val="00207BDB"/>
    <w:rsid w:val="002116DF"/>
    <w:rsid w:val="00211EB8"/>
    <w:rsid w:val="002124D6"/>
    <w:rsid w:val="002124DA"/>
    <w:rsid w:val="002135D5"/>
    <w:rsid w:val="00213F4F"/>
    <w:rsid w:val="00214102"/>
    <w:rsid w:val="00214F02"/>
    <w:rsid w:val="00216827"/>
    <w:rsid w:val="00220000"/>
    <w:rsid w:val="0022035D"/>
    <w:rsid w:val="00222A9B"/>
    <w:rsid w:val="00223BB0"/>
    <w:rsid w:val="00223DAA"/>
    <w:rsid w:val="002250AB"/>
    <w:rsid w:val="002252D2"/>
    <w:rsid w:val="0022608F"/>
    <w:rsid w:val="00227F0F"/>
    <w:rsid w:val="00231499"/>
    <w:rsid w:val="00232289"/>
    <w:rsid w:val="002331C6"/>
    <w:rsid w:val="0023455D"/>
    <w:rsid w:val="00235D9A"/>
    <w:rsid w:val="00240705"/>
    <w:rsid w:val="00240780"/>
    <w:rsid w:val="00241220"/>
    <w:rsid w:val="00241401"/>
    <w:rsid w:val="00241C5D"/>
    <w:rsid w:val="00241E26"/>
    <w:rsid w:val="0024244A"/>
    <w:rsid w:val="00243096"/>
    <w:rsid w:val="00245302"/>
    <w:rsid w:val="00245F50"/>
    <w:rsid w:val="00246844"/>
    <w:rsid w:val="00246E93"/>
    <w:rsid w:val="00247761"/>
    <w:rsid w:val="00250489"/>
    <w:rsid w:val="00252134"/>
    <w:rsid w:val="0025230A"/>
    <w:rsid w:val="00252B11"/>
    <w:rsid w:val="00253B54"/>
    <w:rsid w:val="00253BA7"/>
    <w:rsid w:val="00254591"/>
    <w:rsid w:val="002546CC"/>
    <w:rsid w:val="00254D19"/>
    <w:rsid w:val="00255497"/>
    <w:rsid w:val="00255E62"/>
    <w:rsid w:val="00257CB0"/>
    <w:rsid w:val="00257CCE"/>
    <w:rsid w:val="00260F9A"/>
    <w:rsid w:val="002624C9"/>
    <w:rsid w:val="002639E4"/>
    <w:rsid w:val="0026409A"/>
    <w:rsid w:val="00265207"/>
    <w:rsid w:val="00265346"/>
    <w:rsid w:val="002655F9"/>
    <w:rsid w:val="0027125E"/>
    <w:rsid w:val="002714F1"/>
    <w:rsid w:val="00271789"/>
    <w:rsid w:val="00271E30"/>
    <w:rsid w:val="00272535"/>
    <w:rsid w:val="00272ABE"/>
    <w:rsid w:val="00273DC8"/>
    <w:rsid w:val="002741B3"/>
    <w:rsid w:val="00274497"/>
    <w:rsid w:val="0027700B"/>
    <w:rsid w:val="00281D1B"/>
    <w:rsid w:val="00282516"/>
    <w:rsid w:val="00283AB6"/>
    <w:rsid w:val="00284089"/>
    <w:rsid w:val="00285A81"/>
    <w:rsid w:val="0028600F"/>
    <w:rsid w:val="00286650"/>
    <w:rsid w:val="00290360"/>
    <w:rsid w:val="0029141C"/>
    <w:rsid w:val="002936D5"/>
    <w:rsid w:val="00293811"/>
    <w:rsid w:val="002940CB"/>
    <w:rsid w:val="00295752"/>
    <w:rsid w:val="00295A08"/>
    <w:rsid w:val="002967D5"/>
    <w:rsid w:val="00296AD7"/>
    <w:rsid w:val="002A02F6"/>
    <w:rsid w:val="002A1F48"/>
    <w:rsid w:val="002A2AB7"/>
    <w:rsid w:val="002A2DE6"/>
    <w:rsid w:val="002A3F18"/>
    <w:rsid w:val="002A4F9E"/>
    <w:rsid w:val="002A633D"/>
    <w:rsid w:val="002A753E"/>
    <w:rsid w:val="002B0218"/>
    <w:rsid w:val="002B15BA"/>
    <w:rsid w:val="002B2403"/>
    <w:rsid w:val="002B36EB"/>
    <w:rsid w:val="002B3B8D"/>
    <w:rsid w:val="002B3E7F"/>
    <w:rsid w:val="002B4307"/>
    <w:rsid w:val="002B49E7"/>
    <w:rsid w:val="002B5412"/>
    <w:rsid w:val="002B5B6E"/>
    <w:rsid w:val="002C0338"/>
    <w:rsid w:val="002C07FB"/>
    <w:rsid w:val="002C12E5"/>
    <w:rsid w:val="002C1F74"/>
    <w:rsid w:val="002C26C1"/>
    <w:rsid w:val="002C2924"/>
    <w:rsid w:val="002C30CA"/>
    <w:rsid w:val="002C3931"/>
    <w:rsid w:val="002C4F66"/>
    <w:rsid w:val="002C5AE5"/>
    <w:rsid w:val="002C6C94"/>
    <w:rsid w:val="002C6D8D"/>
    <w:rsid w:val="002C7606"/>
    <w:rsid w:val="002D18D2"/>
    <w:rsid w:val="002D2335"/>
    <w:rsid w:val="002D2A41"/>
    <w:rsid w:val="002D2A45"/>
    <w:rsid w:val="002D31BF"/>
    <w:rsid w:val="002D37E1"/>
    <w:rsid w:val="002D3B7D"/>
    <w:rsid w:val="002D421C"/>
    <w:rsid w:val="002D4D0F"/>
    <w:rsid w:val="002D5282"/>
    <w:rsid w:val="002D5C38"/>
    <w:rsid w:val="002D6173"/>
    <w:rsid w:val="002D766C"/>
    <w:rsid w:val="002D7A7E"/>
    <w:rsid w:val="002E19E1"/>
    <w:rsid w:val="002E3E40"/>
    <w:rsid w:val="002E4E7C"/>
    <w:rsid w:val="002E50DE"/>
    <w:rsid w:val="002E58E5"/>
    <w:rsid w:val="002E5BCE"/>
    <w:rsid w:val="002E6823"/>
    <w:rsid w:val="002E6DBF"/>
    <w:rsid w:val="002F07EE"/>
    <w:rsid w:val="002F0937"/>
    <w:rsid w:val="002F1303"/>
    <w:rsid w:val="002F16DF"/>
    <w:rsid w:val="002F1803"/>
    <w:rsid w:val="002F231A"/>
    <w:rsid w:val="002F2B4A"/>
    <w:rsid w:val="002F3ADE"/>
    <w:rsid w:val="002F4166"/>
    <w:rsid w:val="002F566F"/>
    <w:rsid w:val="002F6043"/>
    <w:rsid w:val="002F6858"/>
    <w:rsid w:val="002F6BA2"/>
    <w:rsid w:val="002F7410"/>
    <w:rsid w:val="00301527"/>
    <w:rsid w:val="00301676"/>
    <w:rsid w:val="00302D3F"/>
    <w:rsid w:val="00303298"/>
    <w:rsid w:val="00304B11"/>
    <w:rsid w:val="00307125"/>
    <w:rsid w:val="00307B06"/>
    <w:rsid w:val="00307CFC"/>
    <w:rsid w:val="00310093"/>
    <w:rsid w:val="003110F1"/>
    <w:rsid w:val="0031233C"/>
    <w:rsid w:val="003128F2"/>
    <w:rsid w:val="00312F32"/>
    <w:rsid w:val="00313D92"/>
    <w:rsid w:val="0031449D"/>
    <w:rsid w:val="00314BB3"/>
    <w:rsid w:val="00314DA1"/>
    <w:rsid w:val="0031728C"/>
    <w:rsid w:val="00317706"/>
    <w:rsid w:val="00320181"/>
    <w:rsid w:val="00320227"/>
    <w:rsid w:val="003202AD"/>
    <w:rsid w:val="0032054A"/>
    <w:rsid w:val="003207E3"/>
    <w:rsid w:val="00322447"/>
    <w:rsid w:val="00322AB8"/>
    <w:rsid w:val="00322C91"/>
    <w:rsid w:val="00323A43"/>
    <w:rsid w:val="00324125"/>
    <w:rsid w:val="00324D71"/>
    <w:rsid w:val="003257CD"/>
    <w:rsid w:val="003259D1"/>
    <w:rsid w:val="00325DB4"/>
    <w:rsid w:val="00326B84"/>
    <w:rsid w:val="00327C3C"/>
    <w:rsid w:val="003303CD"/>
    <w:rsid w:val="003327F9"/>
    <w:rsid w:val="003331AC"/>
    <w:rsid w:val="003337F3"/>
    <w:rsid w:val="003338AB"/>
    <w:rsid w:val="00335C6F"/>
    <w:rsid w:val="00335E94"/>
    <w:rsid w:val="003364B4"/>
    <w:rsid w:val="0034039D"/>
    <w:rsid w:val="00341C1B"/>
    <w:rsid w:val="00342312"/>
    <w:rsid w:val="00343436"/>
    <w:rsid w:val="00343858"/>
    <w:rsid w:val="00343F81"/>
    <w:rsid w:val="00344051"/>
    <w:rsid w:val="00344ABB"/>
    <w:rsid w:val="00346BA2"/>
    <w:rsid w:val="00347563"/>
    <w:rsid w:val="0034791D"/>
    <w:rsid w:val="00350BE1"/>
    <w:rsid w:val="00350DE0"/>
    <w:rsid w:val="00351C51"/>
    <w:rsid w:val="00351D0A"/>
    <w:rsid w:val="003575D1"/>
    <w:rsid w:val="00357A01"/>
    <w:rsid w:val="00360939"/>
    <w:rsid w:val="0036115E"/>
    <w:rsid w:val="00361A59"/>
    <w:rsid w:val="003627D1"/>
    <w:rsid w:val="00362CC5"/>
    <w:rsid w:val="00363E9D"/>
    <w:rsid w:val="00364E8B"/>
    <w:rsid w:val="003656A8"/>
    <w:rsid w:val="00365E82"/>
    <w:rsid w:val="00367E3A"/>
    <w:rsid w:val="0037041B"/>
    <w:rsid w:val="0037086A"/>
    <w:rsid w:val="00371157"/>
    <w:rsid w:val="003714BA"/>
    <w:rsid w:val="003728FA"/>
    <w:rsid w:val="00372D87"/>
    <w:rsid w:val="00372EF6"/>
    <w:rsid w:val="00375118"/>
    <w:rsid w:val="00375492"/>
    <w:rsid w:val="00376E92"/>
    <w:rsid w:val="00380FA2"/>
    <w:rsid w:val="00381B22"/>
    <w:rsid w:val="003825E1"/>
    <w:rsid w:val="00382C30"/>
    <w:rsid w:val="00382EE3"/>
    <w:rsid w:val="003838C2"/>
    <w:rsid w:val="00385106"/>
    <w:rsid w:val="00385DD4"/>
    <w:rsid w:val="00386706"/>
    <w:rsid w:val="0039095F"/>
    <w:rsid w:val="00392965"/>
    <w:rsid w:val="00392B76"/>
    <w:rsid w:val="00392C92"/>
    <w:rsid w:val="003936CD"/>
    <w:rsid w:val="003950F1"/>
    <w:rsid w:val="00395407"/>
    <w:rsid w:val="003961C6"/>
    <w:rsid w:val="00396B7D"/>
    <w:rsid w:val="00397BD4"/>
    <w:rsid w:val="003A03A2"/>
    <w:rsid w:val="003A07AE"/>
    <w:rsid w:val="003A0DF5"/>
    <w:rsid w:val="003A1CA6"/>
    <w:rsid w:val="003A2AEC"/>
    <w:rsid w:val="003A2F7D"/>
    <w:rsid w:val="003A3A23"/>
    <w:rsid w:val="003A5109"/>
    <w:rsid w:val="003A5456"/>
    <w:rsid w:val="003A57BB"/>
    <w:rsid w:val="003B0AEE"/>
    <w:rsid w:val="003B0F78"/>
    <w:rsid w:val="003B2036"/>
    <w:rsid w:val="003B3E97"/>
    <w:rsid w:val="003B435D"/>
    <w:rsid w:val="003B5955"/>
    <w:rsid w:val="003B6806"/>
    <w:rsid w:val="003B68F0"/>
    <w:rsid w:val="003B6D3A"/>
    <w:rsid w:val="003B70F2"/>
    <w:rsid w:val="003C02D9"/>
    <w:rsid w:val="003C07BA"/>
    <w:rsid w:val="003C58D2"/>
    <w:rsid w:val="003C62E4"/>
    <w:rsid w:val="003C642D"/>
    <w:rsid w:val="003D0739"/>
    <w:rsid w:val="003D0C98"/>
    <w:rsid w:val="003D23EF"/>
    <w:rsid w:val="003D2C4D"/>
    <w:rsid w:val="003D36C8"/>
    <w:rsid w:val="003D3F94"/>
    <w:rsid w:val="003D41EB"/>
    <w:rsid w:val="003D4C04"/>
    <w:rsid w:val="003D6B3F"/>
    <w:rsid w:val="003E1017"/>
    <w:rsid w:val="003E1247"/>
    <w:rsid w:val="003E16AC"/>
    <w:rsid w:val="003E36AA"/>
    <w:rsid w:val="003E37C1"/>
    <w:rsid w:val="003E398A"/>
    <w:rsid w:val="003E3BE4"/>
    <w:rsid w:val="003E60B3"/>
    <w:rsid w:val="003F0DB1"/>
    <w:rsid w:val="003F1103"/>
    <w:rsid w:val="003F4F8E"/>
    <w:rsid w:val="003F54C6"/>
    <w:rsid w:val="003F5FF0"/>
    <w:rsid w:val="003F60B1"/>
    <w:rsid w:val="003F6382"/>
    <w:rsid w:val="003F6AF5"/>
    <w:rsid w:val="003F6BE2"/>
    <w:rsid w:val="00402DD1"/>
    <w:rsid w:val="0040333C"/>
    <w:rsid w:val="0040356B"/>
    <w:rsid w:val="00403D50"/>
    <w:rsid w:val="004055FB"/>
    <w:rsid w:val="004067F2"/>
    <w:rsid w:val="00406A6A"/>
    <w:rsid w:val="00407415"/>
    <w:rsid w:val="00407C91"/>
    <w:rsid w:val="004123BC"/>
    <w:rsid w:val="00413884"/>
    <w:rsid w:val="00413EF2"/>
    <w:rsid w:val="00414864"/>
    <w:rsid w:val="00414D67"/>
    <w:rsid w:val="00415017"/>
    <w:rsid w:val="00415EAC"/>
    <w:rsid w:val="00420C0D"/>
    <w:rsid w:val="00422417"/>
    <w:rsid w:val="004226E7"/>
    <w:rsid w:val="00422E10"/>
    <w:rsid w:val="00423B16"/>
    <w:rsid w:val="00423C43"/>
    <w:rsid w:val="00424B7B"/>
    <w:rsid w:val="00424C11"/>
    <w:rsid w:val="00426BB9"/>
    <w:rsid w:val="0043151D"/>
    <w:rsid w:val="00432BC4"/>
    <w:rsid w:val="00433360"/>
    <w:rsid w:val="00433CA0"/>
    <w:rsid w:val="00436818"/>
    <w:rsid w:val="0043768A"/>
    <w:rsid w:val="00442199"/>
    <w:rsid w:val="0044247A"/>
    <w:rsid w:val="004434CE"/>
    <w:rsid w:val="00444E35"/>
    <w:rsid w:val="00445B07"/>
    <w:rsid w:val="004468F5"/>
    <w:rsid w:val="00446B38"/>
    <w:rsid w:val="004474BE"/>
    <w:rsid w:val="004508A3"/>
    <w:rsid w:val="00450930"/>
    <w:rsid w:val="0045124C"/>
    <w:rsid w:val="00453453"/>
    <w:rsid w:val="00454DC6"/>
    <w:rsid w:val="004557BA"/>
    <w:rsid w:val="00455883"/>
    <w:rsid w:val="004561CF"/>
    <w:rsid w:val="00456F55"/>
    <w:rsid w:val="004575CB"/>
    <w:rsid w:val="00460EA9"/>
    <w:rsid w:val="004633F7"/>
    <w:rsid w:val="00463A73"/>
    <w:rsid w:val="00463F72"/>
    <w:rsid w:val="00464BB8"/>
    <w:rsid w:val="00465153"/>
    <w:rsid w:val="004668A7"/>
    <w:rsid w:val="00467681"/>
    <w:rsid w:val="004701BD"/>
    <w:rsid w:val="00471823"/>
    <w:rsid w:val="00476046"/>
    <w:rsid w:val="0047604C"/>
    <w:rsid w:val="004763AE"/>
    <w:rsid w:val="004765D8"/>
    <w:rsid w:val="00476BAC"/>
    <w:rsid w:val="004778F7"/>
    <w:rsid w:val="00480449"/>
    <w:rsid w:val="00481601"/>
    <w:rsid w:val="004825B3"/>
    <w:rsid w:val="0048297E"/>
    <w:rsid w:val="00482A7F"/>
    <w:rsid w:val="00483DAA"/>
    <w:rsid w:val="00484704"/>
    <w:rsid w:val="0048531F"/>
    <w:rsid w:val="004854DD"/>
    <w:rsid w:val="00485751"/>
    <w:rsid w:val="004857E5"/>
    <w:rsid w:val="00485FAD"/>
    <w:rsid w:val="00490898"/>
    <w:rsid w:val="00490B8D"/>
    <w:rsid w:val="00490DA1"/>
    <w:rsid w:val="00491E57"/>
    <w:rsid w:val="004935A6"/>
    <w:rsid w:val="00493858"/>
    <w:rsid w:val="00493F92"/>
    <w:rsid w:val="0049401D"/>
    <w:rsid w:val="00494548"/>
    <w:rsid w:val="00494AA6"/>
    <w:rsid w:val="00495556"/>
    <w:rsid w:val="0049705F"/>
    <w:rsid w:val="004A0C96"/>
    <w:rsid w:val="004A1B8A"/>
    <w:rsid w:val="004A27C5"/>
    <w:rsid w:val="004A2F76"/>
    <w:rsid w:val="004A40C6"/>
    <w:rsid w:val="004A5500"/>
    <w:rsid w:val="004A5559"/>
    <w:rsid w:val="004A6C3D"/>
    <w:rsid w:val="004A79D8"/>
    <w:rsid w:val="004B2745"/>
    <w:rsid w:val="004B5ACF"/>
    <w:rsid w:val="004B5C25"/>
    <w:rsid w:val="004B663B"/>
    <w:rsid w:val="004B71F9"/>
    <w:rsid w:val="004C0AA1"/>
    <w:rsid w:val="004C137F"/>
    <w:rsid w:val="004C1D98"/>
    <w:rsid w:val="004C34D7"/>
    <w:rsid w:val="004C530E"/>
    <w:rsid w:val="004D0B0B"/>
    <w:rsid w:val="004D11D4"/>
    <w:rsid w:val="004D13A3"/>
    <w:rsid w:val="004D14CC"/>
    <w:rsid w:val="004D22A5"/>
    <w:rsid w:val="004D2844"/>
    <w:rsid w:val="004D36EE"/>
    <w:rsid w:val="004D377E"/>
    <w:rsid w:val="004D5876"/>
    <w:rsid w:val="004D61DC"/>
    <w:rsid w:val="004D6465"/>
    <w:rsid w:val="004D78E2"/>
    <w:rsid w:val="004E0524"/>
    <w:rsid w:val="004E09A5"/>
    <w:rsid w:val="004E20D3"/>
    <w:rsid w:val="004E24AE"/>
    <w:rsid w:val="004E265D"/>
    <w:rsid w:val="004E3E57"/>
    <w:rsid w:val="004E3E77"/>
    <w:rsid w:val="004E64C1"/>
    <w:rsid w:val="004E64ED"/>
    <w:rsid w:val="004E6D14"/>
    <w:rsid w:val="004F0B0E"/>
    <w:rsid w:val="004F17C6"/>
    <w:rsid w:val="004F2F8A"/>
    <w:rsid w:val="004F37FF"/>
    <w:rsid w:val="004F60A0"/>
    <w:rsid w:val="004F70CE"/>
    <w:rsid w:val="004F7161"/>
    <w:rsid w:val="004F77F2"/>
    <w:rsid w:val="004F7EE9"/>
    <w:rsid w:val="00500E80"/>
    <w:rsid w:val="00501B86"/>
    <w:rsid w:val="00502670"/>
    <w:rsid w:val="0050390E"/>
    <w:rsid w:val="00506219"/>
    <w:rsid w:val="00506F3B"/>
    <w:rsid w:val="0050782F"/>
    <w:rsid w:val="00511643"/>
    <w:rsid w:val="005128B6"/>
    <w:rsid w:val="00512CDB"/>
    <w:rsid w:val="00514917"/>
    <w:rsid w:val="00515396"/>
    <w:rsid w:val="00516A50"/>
    <w:rsid w:val="00517332"/>
    <w:rsid w:val="00522E7F"/>
    <w:rsid w:val="00525FEA"/>
    <w:rsid w:val="00526272"/>
    <w:rsid w:val="00533256"/>
    <w:rsid w:val="005334DC"/>
    <w:rsid w:val="00535190"/>
    <w:rsid w:val="00535BD6"/>
    <w:rsid w:val="00536615"/>
    <w:rsid w:val="00540246"/>
    <w:rsid w:val="00543AB1"/>
    <w:rsid w:val="00544933"/>
    <w:rsid w:val="00544FA2"/>
    <w:rsid w:val="005452F1"/>
    <w:rsid w:val="00545668"/>
    <w:rsid w:val="00545FAF"/>
    <w:rsid w:val="00545FE4"/>
    <w:rsid w:val="005469DC"/>
    <w:rsid w:val="00547166"/>
    <w:rsid w:val="0054738A"/>
    <w:rsid w:val="0054787D"/>
    <w:rsid w:val="00547E53"/>
    <w:rsid w:val="00550231"/>
    <w:rsid w:val="005504C4"/>
    <w:rsid w:val="005509D8"/>
    <w:rsid w:val="00550BC9"/>
    <w:rsid w:val="0055471D"/>
    <w:rsid w:val="00554ED0"/>
    <w:rsid w:val="0055587F"/>
    <w:rsid w:val="00556EB4"/>
    <w:rsid w:val="00556F14"/>
    <w:rsid w:val="005570A9"/>
    <w:rsid w:val="005574E0"/>
    <w:rsid w:val="0056057A"/>
    <w:rsid w:val="00561C04"/>
    <w:rsid w:val="005626EE"/>
    <w:rsid w:val="00562CEA"/>
    <w:rsid w:val="005647BC"/>
    <w:rsid w:val="0056622A"/>
    <w:rsid w:val="005673A0"/>
    <w:rsid w:val="00570B89"/>
    <w:rsid w:val="00570CEE"/>
    <w:rsid w:val="00572B94"/>
    <w:rsid w:val="00573018"/>
    <w:rsid w:val="005735AB"/>
    <w:rsid w:val="00574AA1"/>
    <w:rsid w:val="00574C0C"/>
    <w:rsid w:val="00575334"/>
    <w:rsid w:val="0057784D"/>
    <w:rsid w:val="0058078F"/>
    <w:rsid w:val="0058116D"/>
    <w:rsid w:val="0058132E"/>
    <w:rsid w:val="0058165C"/>
    <w:rsid w:val="0058171B"/>
    <w:rsid w:val="005819DA"/>
    <w:rsid w:val="00582B24"/>
    <w:rsid w:val="00583BAC"/>
    <w:rsid w:val="00583EC3"/>
    <w:rsid w:val="005846BC"/>
    <w:rsid w:val="0058487C"/>
    <w:rsid w:val="0058539C"/>
    <w:rsid w:val="005856B1"/>
    <w:rsid w:val="00585724"/>
    <w:rsid w:val="00585AB9"/>
    <w:rsid w:val="0058728B"/>
    <w:rsid w:val="00587304"/>
    <w:rsid w:val="005900D0"/>
    <w:rsid w:val="0059029B"/>
    <w:rsid w:val="00590805"/>
    <w:rsid w:val="005920AA"/>
    <w:rsid w:val="00592112"/>
    <w:rsid w:val="00592E9B"/>
    <w:rsid w:val="00593246"/>
    <w:rsid w:val="005938AE"/>
    <w:rsid w:val="00593D6A"/>
    <w:rsid w:val="00595BBD"/>
    <w:rsid w:val="00596201"/>
    <w:rsid w:val="0059643D"/>
    <w:rsid w:val="00596DF3"/>
    <w:rsid w:val="005A14CD"/>
    <w:rsid w:val="005A184B"/>
    <w:rsid w:val="005A18DD"/>
    <w:rsid w:val="005A26AC"/>
    <w:rsid w:val="005A2835"/>
    <w:rsid w:val="005A31F7"/>
    <w:rsid w:val="005B377B"/>
    <w:rsid w:val="005B4632"/>
    <w:rsid w:val="005B5246"/>
    <w:rsid w:val="005B6784"/>
    <w:rsid w:val="005C41D6"/>
    <w:rsid w:val="005C4585"/>
    <w:rsid w:val="005C46ED"/>
    <w:rsid w:val="005C4C17"/>
    <w:rsid w:val="005C59D4"/>
    <w:rsid w:val="005C5D50"/>
    <w:rsid w:val="005C5F81"/>
    <w:rsid w:val="005C6CF7"/>
    <w:rsid w:val="005C7162"/>
    <w:rsid w:val="005C7617"/>
    <w:rsid w:val="005C7B60"/>
    <w:rsid w:val="005C7F50"/>
    <w:rsid w:val="005D1B23"/>
    <w:rsid w:val="005D3348"/>
    <w:rsid w:val="005D3A64"/>
    <w:rsid w:val="005D46FC"/>
    <w:rsid w:val="005D56DB"/>
    <w:rsid w:val="005D7650"/>
    <w:rsid w:val="005E04D7"/>
    <w:rsid w:val="005E0A3C"/>
    <w:rsid w:val="005E0AEC"/>
    <w:rsid w:val="005E12E2"/>
    <w:rsid w:val="005E1A03"/>
    <w:rsid w:val="005E3F4E"/>
    <w:rsid w:val="005E4872"/>
    <w:rsid w:val="005E51AF"/>
    <w:rsid w:val="005E6FB4"/>
    <w:rsid w:val="005F2717"/>
    <w:rsid w:val="005F3250"/>
    <w:rsid w:val="005F3C50"/>
    <w:rsid w:val="005F3D8D"/>
    <w:rsid w:val="005F4404"/>
    <w:rsid w:val="005F503E"/>
    <w:rsid w:val="005F542C"/>
    <w:rsid w:val="005F629B"/>
    <w:rsid w:val="005F679B"/>
    <w:rsid w:val="006000CB"/>
    <w:rsid w:val="006000E0"/>
    <w:rsid w:val="0060149A"/>
    <w:rsid w:val="00601BFD"/>
    <w:rsid w:val="0060206E"/>
    <w:rsid w:val="00603A94"/>
    <w:rsid w:val="006058F0"/>
    <w:rsid w:val="00605E9B"/>
    <w:rsid w:val="006062E6"/>
    <w:rsid w:val="006065B2"/>
    <w:rsid w:val="00606836"/>
    <w:rsid w:val="00606C20"/>
    <w:rsid w:val="00610BD2"/>
    <w:rsid w:val="00610E94"/>
    <w:rsid w:val="00611709"/>
    <w:rsid w:val="00612DD7"/>
    <w:rsid w:val="00612F89"/>
    <w:rsid w:val="00613727"/>
    <w:rsid w:val="00614208"/>
    <w:rsid w:val="00614360"/>
    <w:rsid w:val="00614480"/>
    <w:rsid w:val="00614D82"/>
    <w:rsid w:val="00615A03"/>
    <w:rsid w:val="00616FCB"/>
    <w:rsid w:val="00620129"/>
    <w:rsid w:val="00622099"/>
    <w:rsid w:val="00622210"/>
    <w:rsid w:val="00622C08"/>
    <w:rsid w:val="00623EB3"/>
    <w:rsid w:val="00624502"/>
    <w:rsid w:val="0062651E"/>
    <w:rsid w:val="006266E2"/>
    <w:rsid w:val="00626C4D"/>
    <w:rsid w:val="00627A47"/>
    <w:rsid w:val="0063449B"/>
    <w:rsid w:val="00635036"/>
    <w:rsid w:val="0063595D"/>
    <w:rsid w:val="00635F0B"/>
    <w:rsid w:val="00636C5C"/>
    <w:rsid w:val="00636D13"/>
    <w:rsid w:val="006373F8"/>
    <w:rsid w:val="00637FEF"/>
    <w:rsid w:val="00640911"/>
    <w:rsid w:val="00642C4D"/>
    <w:rsid w:val="00642E3F"/>
    <w:rsid w:val="00643298"/>
    <w:rsid w:val="00643582"/>
    <w:rsid w:val="006445D0"/>
    <w:rsid w:val="00644B15"/>
    <w:rsid w:val="00645D01"/>
    <w:rsid w:val="006502DA"/>
    <w:rsid w:val="00650500"/>
    <w:rsid w:val="00650771"/>
    <w:rsid w:val="00650779"/>
    <w:rsid w:val="00650BBE"/>
    <w:rsid w:val="006510CE"/>
    <w:rsid w:val="00651FC9"/>
    <w:rsid w:val="00653411"/>
    <w:rsid w:val="00653C0A"/>
    <w:rsid w:val="0065509F"/>
    <w:rsid w:val="006553A3"/>
    <w:rsid w:val="00655C1F"/>
    <w:rsid w:val="00656B02"/>
    <w:rsid w:val="00660723"/>
    <w:rsid w:val="006610D2"/>
    <w:rsid w:val="00661127"/>
    <w:rsid w:val="006616A0"/>
    <w:rsid w:val="00661F0E"/>
    <w:rsid w:val="00662282"/>
    <w:rsid w:val="00662354"/>
    <w:rsid w:val="0066269A"/>
    <w:rsid w:val="0066495F"/>
    <w:rsid w:val="006651B3"/>
    <w:rsid w:val="00666721"/>
    <w:rsid w:val="006671D8"/>
    <w:rsid w:val="006678A2"/>
    <w:rsid w:val="00670835"/>
    <w:rsid w:val="00670845"/>
    <w:rsid w:val="006713F0"/>
    <w:rsid w:val="00671D45"/>
    <w:rsid w:val="00672D31"/>
    <w:rsid w:val="00672D96"/>
    <w:rsid w:val="00673540"/>
    <w:rsid w:val="0067409F"/>
    <w:rsid w:val="00674172"/>
    <w:rsid w:val="0067558D"/>
    <w:rsid w:val="0067642F"/>
    <w:rsid w:val="006808FB"/>
    <w:rsid w:val="0068098D"/>
    <w:rsid w:val="006809D2"/>
    <w:rsid w:val="0068181D"/>
    <w:rsid w:val="00681A43"/>
    <w:rsid w:val="0068418E"/>
    <w:rsid w:val="006865CB"/>
    <w:rsid w:val="006911D9"/>
    <w:rsid w:val="00691AD2"/>
    <w:rsid w:val="0069496D"/>
    <w:rsid w:val="00695011"/>
    <w:rsid w:val="00696902"/>
    <w:rsid w:val="00697C49"/>
    <w:rsid w:val="00697C57"/>
    <w:rsid w:val="006A0810"/>
    <w:rsid w:val="006A0D97"/>
    <w:rsid w:val="006A0F07"/>
    <w:rsid w:val="006A1909"/>
    <w:rsid w:val="006A1EB8"/>
    <w:rsid w:val="006A237F"/>
    <w:rsid w:val="006A68C4"/>
    <w:rsid w:val="006A6AA7"/>
    <w:rsid w:val="006A728E"/>
    <w:rsid w:val="006A793F"/>
    <w:rsid w:val="006B118D"/>
    <w:rsid w:val="006B16B6"/>
    <w:rsid w:val="006B1E25"/>
    <w:rsid w:val="006B2EE2"/>
    <w:rsid w:val="006B46CC"/>
    <w:rsid w:val="006B57EC"/>
    <w:rsid w:val="006B632D"/>
    <w:rsid w:val="006B698A"/>
    <w:rsid w:val="006B7B5D"/>
    <w:rsid w:val="006C0844"/>
    <w:rsid w:val="006C2BFC"/>
    <w:rsid w:val="006C2CEE"/>
    <w:rsid w:val="006C4D73"/>
    <w:rsid w:val="006C4EF0"/>
    <w:rsid w:val="006C5251"/>
    <w:rsid w:val="006C5F9E"/>
    <w:rsid w:val="006C69F3"/>
    <w:rsid w:val="006D06D8"/>
    <w:rsid w:val="006D34E4"/>
    <w:rsid w:val="006D3525"/>
    <w:rsid w:val="006D546F"/>
    <w:rsid w:val="006D548A"/>
    <w:rsid w:val="006D586F"/>
    <w:rsid w:val="006D61B4"/>
    <w:rsid w:val="006D6421"/>
    <w:rsid w:val="006D7312"/>
    <w:rsid w:val="006D7A3C"/>
    <w:rsid w:val="006D7ECA"/>
    <w:rsid w:val="006E0161"/>
    <w:rsid w:val="006E0313"/>
    <w:rsid w:val="006E125F"/>
    <w:rsid w:val="006E16FE"/>
    <w:rsid w:val="006E1D05"/>
    <w:rsid w:val="006E23F8"/>
    <w:rsid w:val="006E249E"/>
    <w:rsid w:val="006E25A6"/>
    <w:rsid w:val="006E2EFD"/>
    <w:rsid w:val="006E3044"/>
    <w:rsid w:val="006E3AB2"/>
    <w:rsid w:val="006E48C5"/>
    <w:rsid w:val="006E5508"/>
    <w:rsid w:val="006E672E"/>
    <w:rsid w:val="006E6A11"/>
    <w:rsid w:val="006E70A8"/>
    <w:rsid w:val="006E72A0"/>
    <w:rsid w:val="006F1595"/>
    <w:rsid w:val="006F1A67"/>
    <w:rsid w:val="006F2C39"/>
    <w:rsid w:val="006F2CAC"/>
    <w:rsid w:val="006F3B51"/>
    <w:rsid w:val="006F5CBD"/>
    <w:rsid w:val="006F6F3B"/>
    <w:rsid w:val="006F7583"/>
    <w:rsid w:val="007003D4"/>
    <w:rsid w:val="00700E28"/>
    <w:rsid w:val="007014D9"/>
    <w:rsid w:val="00701817"/>
    <w:rsid w:val="00701F32"/>
    <w:rsid w:val="007020F1"/>
    <w:rsid w:val="0070217E"/>
    <w:rsid w:val="00702AF0"/>
    <w:rsid w:val="0070316A"/>
    <w:rsid w:val="00704B57"/>
    <w:rsid w:val="00704E2B"/>
    <w:rsid w:val="00706D30"/>
    <w:rsid w:val="00706E2B"/>
    <w:rsid w:val="007072F0"/>
    <w:rsid w:val="00707581"/>
    <w:rsid w:val="00710AAA"/>
    <w:rsid w:val="007126CB"/>
    <w:rsid w:val="00712ABD"/>
    <w:rsid w:val="00712ED6"/>
    <w:rsid w:val="007133D2"/>
    <w:rsid w:val="00713517"/>
    <w:rsid w:val="007139F1"/>
    <w:rsid w:val="0071462C"/>
    <w:rsid w:val="007158EE"/>
    <w:rsid w:val="007162B5"/>
    <w:rsid w:val="007165C0"/>
    <w:rsid w:val="007206C6"/>
    <w:rsid w:val="00721017"/>
    <w:rsid w:val="00722174"/>
    <w:rsid w:val="00722C1E"/>
    <w:rsid w:val="00723170"/>
    <w:rsid w:val="00724414"/>
    <w:rsid w:val="00724448"/>
    <w:rsid w:val="007246ED"/>
    <w:rsid w:val="00725472"/>
    <w:rsid w:val="007255EB"/>
    <w:rsid w:val="00725F7C"/>
    <w:rsid w:val="0072688A"/>
    <w:rsid w:val="00726CF9"/>
    <w:rsid w:val="00731088"/>
    <w:rsid w:val="007314A9"/>
    <w:rsid w:val="00733876"/>
    <w:rsid w:val="007361F8"/>
    <w:rsid w:val="0073786A"/>
    <w:rsid w:val="00737AD3"/>
    <w:rsid w:val="007403A0"/>
    <w:rsid w:val="00740660"/>
    <w:rsid w:val="007412AE"/>
    <w:rsid w:val="00742B17"/>
    <w:rsid w:val="00743791"/>
    <w:rsid w:val="007438C8"/>
    <w:rsid w:val="007439BC"/>
    <w:rsid w:val="0074475C"/>
    <w:rsid w:val="00745BE7"/>
    <w:rsid w:val="007460D2"/>
    <w:rsid w:val="00746A4A"/>
    <w:rsid w:val="00746B5A"/>
    <w:rsid w:val="00746D43"/>
    <w:rsid w:val="00747D9E"/>
    <w:rsid w:val="0075037B"/>
    <w:rsid w:val="0075059F"/>
    <w:rsid w:val="00751A7C"/>
    <w:rsid w:val="00752FCE"/>
    <w:rsid w:val="00753519"/>
    <w:rsid w:val="007554FC"/>
    <w:rsid w:val="00756B70"/>
    <w:rsid w:val="0076120C"/>
    <w:rsid w:val="007622CF"/>
    <w:rsid w:val="00764590"/>
    <w:rsid w:val="00765C07"/>
    <w:rsid w:val="00765FFA"/>
    <w:rsid w:val="00766814"/>
    <w:rsid w:val="007726D0"/>
    <w:rsid w:val="00773ECE"/>
    <w:rsid w:val="007743A5"/>
    <w:rsid w:val="007750CB"/>
    <w:rsid w:val="00776119"/>
    <w:rsid w:val="00777E02"/>
    <w:rsid w:val="0078323D"/>
    <w:rsid w:val="007835FD"/>
    <w:rsid w:val="00783704"/>
    <w:rsid w:val="0078377A"/>
    <w:rsid w:val="00784DBD"/>
    <w:rsid w:val="00785294"/>
    <w:rsid w:val="00786E26"/>
    <w:rsid w:val="00790721"/>
    <w:rsid w:val="007922AC"/>
    <w:rsid w:val="007925D9"/>
    <w:rsid w:val="00793204"/>
    <w:rsid w:val="0079332F"/>
    <w:rsid w:val="0079355F"/>
    <w:rsid w:val="007937AF"/>
    <w:rsid w:val="0079469A"/>
    <w:rsid w:val="00796643"/>
    <w:rsid w:val="00796D0A"/>
    <w:rsid w:val="00796D6B"/>
    <w:rsid w:val="00796FB6"/>
    <w:rsid w:val="00797835"/>
    <w:rsid w:val="00797859"/>
    <w:rsid w:val="007A2F38"/>
    <w:rsid w:val="007A331D"/>
    <w:rsid w:val="007A33F6"/>
    <w:rsid w:val="007A3DAC"/>
    <w:rsid w:val="007A45B5"/>
    <w:rsid w:val="007A4863"/>
    <w:rsid w:val="007A4B0C"/>
    <w:rsid w:val="007A5FE8"/>
    <w:rsid w:val="007A601A"/>
    <w:rsid w:val="007A6827"/>
    <w:rsid w:val="007A7261"/>
    <w:rsid w:val="007A7E49"/>
    <w:rsid w:val="007B0254"/>
    <w:rsid w:val="007B1D34"/>
    <w:rsid w:val="007B238A"/>
    <w:rsid w:val="007B38FF"/>
    <w:rsid w:val="007B7E81"/>
    <w:rsid w:val="007C084F"/>
    <w:rsid w:val="007C089C"/>
    <w:rsid w:val="007C1270"/>
    <w:rsid w:val="007C1339"/>
    <w:rsid w:val="007C19CE"/>
    <w:rsid w:val="007C2479"/>
    <w:rsid w:val="007C3207"/>
    <w:rsid w:val="007C33C2"/>
    <w:rsid w:val="007C3980"/>
    <w:rsid w:val="007C3E37"/>
    <w:rsid w:val="007C6F82"/>
    <w:rsid w:val="007C7051"/>
    <w:rsid w:val="007D13BE"/>
    <w:rsid w:val="007D2673"/>
    <w:rsid w:val="007D2AA6"/>
    <w:rsid w:val="007D2FA2"/>
    <w:rsid w:val="007D4D54"/>
    <w:rsid w:val="007D5CC0"/>
    <w:rsid w:val="007D6249"/>
    <w:rsid w:val="007D7505"/>
    <w:rsid w:val="007E0096"/>
    <w:rsid w:val="007E0977"/>
    <w:rsid w:val="007E12DA"/>
    <w:rsid w:val="007E3123"/>
    <w:rsid w:val="007E4868"/>
    <w:rsid w:val="007E7091"/>
    <w:rsid w:val="007F28BA"/>
    <w:rsid w:val="007F3342"/>
    <w:rsid w:val="007F3446"/>
    <w:rsid w:val="007F3680"/>
    <w:rsid w:val="007F3721"/>
    <w:rsid w:val="007F3896"/>
    <w:rsid w:val="007F3F35"/>
    <w:rsid w:val="007F5D8E"/>
    <w:rsid w:val="007F610F"/>
    <w:rsid w:val="0080356D"/>
    <w:rsid w:val="00803D88"/>
    <w:rsid w:val="008043FE"/>
    <w:rsid w:val="008050B3"/>
    <w:rsid w:val="00807269"/>
    <w:rsid w:val="00807270"/>
    <w:rsid w:val="00811491"/>
    <w:rsid w:val="00811BEB"/>
    <w:rsid w:val="0081745D"/>
    <w:rsid w:val="0082037E"/>
    <w:rsid w:val="0082053A"/>
    <w:rsid w:val="00820BA5"/>
    <w:rsid w:val="00821556"/>
    <w:rsid w:val="0082158A"/>
    <w:rsid w:val="00821B85"/>
    <w:rsid w:val="0082265B"/>
    <w:rsid w:val="00823AF4"/>
    <w:rsid w:val="00824ACE"/>
    <w:rsid w:val="00824B0C"/>
    <w:rsid w:val="00825115"/>
    <w:rsid w:val="00825990"/>
    <w:rsid w:val="00825AC6"/>
    <w:rsid w:val="00825FBA"/>
    <w:rsid w:val="008264CB"/>
    <w:rsid w:val="00826C66"/>
    <w:rsid w:val="00830046"/>
    <w:rsid w:val="00831EA1"/>
    <w:rsid w:val="00832C28"/>
    <w:rsid w:val="00833792"/>
    <w:rsid w:val="00834301"/>
    <w:rsid w:val="008344A3"/>
    <w:rsid w:val="00836B0E"/>
    <w:rsid w:val="0083726A"/>
    <w:rsid w:val="00840CBD"/>
    <w:rsid w:val="008427CD"/>
    <w:rsid w:val="00844375"/>
    <w:rsid w:val="00844448"/>
    <w:rsid w:val="00845901"/>
    <w:rsid w:val="00846163"/>
    <w:rsid w:val="008466F2"/>
    <w:rsid w:val="00850A3B"/>
    <w:rsid w:val="00851C1B"/>
    <w:rsid w:val="00851CAC"/>
    <w:rsid w:val="008522C0"/>
    <w:rsid w:val="008524F7"/>
    <w:rsid w:val="00852BDA"/>
    <w:rsid w:val="00853C8D"/>
    <w:rsid w:val="00854394"/>
    <w:rsid w:val="00854B3A"/>
    <w:rsid w:val="008559E2"/>
    <w:rsid w:val="00856A83"/>
    <w:rsid w:val="00856E75"/>
    <w:rsid w:val="00856F1A"/>
    <w:rsid w:val="00857517"/>
    <w:rsid w:val="00864809"/>
    <w:rsid w:val="00866826"/>
    <w:rsid w:val="00867A97"/>
    <w:rsid w:val="00870C22"/>
    <w:rsid w:val="00870C59"/>
    <w:rsid w:val="00871499"/>
    <w:rsid w:val="0087199E"/>
    <w:rsid w:val="008724CB"/>
    <w:rsid w:val="00872533"/>
    <w:rsid w:val="0087286A"/>
    <w:rsid w:val="00873718"/>
    <w:rsid w:val="00874092"/>
    <w:rsid w:val="008744EF"/>
    <w:rsid w:val="00875FD0"/>
    <w:rsid w:val="00876A23"/>
    <w:rsid w:val="00877C34"/>
    <w:rsid w:val="00877D5F"/>
    <w:rsid w:val="008806B4"/>
    <w:rsid w:val="00880F23"/>
    <w:rsid w:val="00881AED"/>
    <w:rsid w:val="00883923"/>
    <w:rsid w:val="00884689"/>
    <w:rsid w:val="00887AF5"/>
    <w:rsid w:val="00891C6C"/>
    <w:rsid w:val="0089204D"/>
    <w:rsid w:val="00892CAA"/>
    <w:rsid w:val="00893751"/>
    <w:rsid w:val="008953D8"/>
    <w:rsid w:val="00895C16"/>
    <w:rsid w:val="00897B17"/>
    <w:rsid w:val="008A11EC"/>
    <w:rsid w:val="008A2534"/>
    <w:rsid w:val="008A46AF"/>
    <w:rsid w:val="008A4986"/>
    <w:rsid w:val="008A572E"/>
    <w:rsid w:val="008A7283"/>
    <w:rsid w:val="008A730A"/>
    <w:rsid w:val="008A74B6"/>
    <w:rsid w:val="008A7D10"/>
    <w:rsid w:val="008B09DB"/>
    <w:rsid w:val="008B0F53"/>
    <w:rsid w:val="008B10E3"/>
    <w:rsid w:val="008B2DA1"/>
    <w:rsid w:val="008B306E"/>
    <w:rsid w:val="008B3CE5"/>
    <w:rsid w:val="008B4EB3"/>
    <w:rsid w:val="008B5055"/>
    <w:rsid w:val="008B7358"/>
    <w:rsid w:val="008B7409"/>
    <w:rsid w:val="008C0D11"/>
    <w:rsid w:val="008C0F7F"/>
    <w:rsid w:val="008C181E"/>
    <w:rsid w:val="008C1920"/>
    <w:rsid w:val="008C1AD2"/>
    <w:rsid w:val="008C2777"/>
    <w:rsid w:val="008C294E"/>
    <w:rsid w:val="008C38B8"/>
    <w:rsid w:val="008C38DC"/>
    <w:rsid w:val="008C3B8A"/>
    <w:rsid w:val="008C43A8"/>
    <w:rsid w:val="008C4414"/>
    <w:rsid w:val="008C4CB5"/>
    <w:rsid w:val="008C5025"/>
    <w:rsid w:val="008C5FF0"/>
    <w:rsid w:val="008C6C03"/>
    <w:rsid w:val="008C6CC6"/>
    <w:rsid w:val="008C7B00"/>
    <w:rsid w:val="008D01F0"/>
    <w:rsid w:val="008D020D"/>
    <w:rsid w:val="008D02D5"/>
    <w:rsid w:val="008D03F2"/>
    <w:rsid w:val="008D20E6"/>
    <w:rsid w:val="008D3915"/>
    <w:rsid w:val="008D61BF"/>
    <w:rsid w:val="008D7718"/>
    <w:rsid w:val="008E0732"/>
    <w:rsid w:val="008E10E7"/>
    <w:rsid w:val="008E1FC8"/>
    <w:rsid w:val="008E259F"/>
    <w:rsid w:val="008E2724"/>
    <w:rsid w:val="008E405E"/>
    <w:rsid w:val="008E509B"/>
    <w:rsid w:val="008E7602"/>
    <w:rsid w:val="008F0A6E"/>
    <w:rsid w:val="008F1B88"/>
    <w:rsid w:val="008F20BB"/>
    <w:rsid w:val="008F24AD"/>
    <w:rsid w:val="008F2894"/>
    <w:rsid w:val="008F304E"/>
    <w:rsid w:val="008F3911"/>
    <w:rsid w:val="008F4956"/>
    <w:rsid w:val="008F51C1"/>
    <w:rsid w:val="008F522C"/>
    <w:rsid w:val="008F778C"/>
    <w:rsid w:val="00901279"/>
    <w:rsid w:val="009043C2"/>
    <w:rsid w:val="00905123"/>
    <w:rsid w:val="009057EA"/>
    <w:rsid w:val="00906218"/>
    <w:rsid w:val="00906799"/>
    <w:rsid w:val="009068CB"/>
    <w:rsid w:val="00911A73"/>
    <w:rsid w:val="00913298"/>
    <w:rsid w:val="00913BDA"/>
    <w:rsid w:val="00914654"/>
    <w:rsid w:val="00915090"/>
    <w:rsid w:val="00915166"/>
    <w:rsid w:val="00915B68"/>
    <w:rsid w:val="009174A5"/>
    <w:rsid w:val="00920408"/>
    <w:rsid w:val="00920442"/>
    <w:rsid w:val="009204B9"/>
    <w:rsid w:val="00920BD7"/>
    <w:rsid w:val="00922424"/>
    <w:rsid w:val="00922775"/>
    <w:rsid w:val="00922D69"/>
    <w:rsid w:val="009236B7"/>
    <w:rsid w:val="00923723"/>
    <w:rsid w:val="00924064"/>
    <w:rsid w:val="00925620"/>
    <w:rsid w:val="009258E0"/>
    <w:rsid w:val="00925DFB"/>
    <w:rsid w:val="00925ED7"/>
    <w:rsid w:val="0092766A"/>
    <w:rsid w:val="00927A96"/>
    <w:rsid w:val="00927C78"/>
    <w:rsid w:val="00930EB6"/>
    <w:rsid w:val="00931C25"/>
    <w:rsid w:val="00932D64"/>
    <w:rsid w:val="00933433"/>
    <w:rsid w:val="009338A9"/>
    <w:rsid w:val="00933C17"/>
    <w:rsid w:val="009358CC"/>
    <w:rsid w:val="00936565"/>
    <w:rsid w:val="00936926"/>
    <w:rsid w:val="0093711D"/>
    <w:rsid w:val="00940146"/>
    <w:rsid w:val="0094210E"/>
    <w:rsid w:val="0094260D"/>
    <w:rsid w:val="00942650"/>
    <w:rsid w:val="00943C14"/>
    <w:rsid w:val="00943F37"/>
    <w:rsid w:val="009444CD"/>
    <w:rsid w:val="00944B1B"/>
    <w:rsid w:val="00944D03"/>
    <w:rsid w:val="00945817"/>
    <w:rsid w:val="0094659F"/>
    <w:rsid w:val="00946978"/>
    <w:rsid w:val="009469CC"/>
    <w:rsid w:val="00953163"/>
    <w:rsid w:val="00953399"/>
    <w:rsid w:val="00954F6E"/>
    <w:rsid w:val="00956C2F"/>
    <w:rsid w:val="00957DB9"/>
    <w:rsid w:val="009603A1"/>
    <w:rsid w:val="00960F11"/>
    <w:rsid w:val="00964DC3"/>
    <w:rsid w:val="00964EB8"/>
    <w:rsid w:val="00965309"/>
    <w:rsid w:val="00965750"/>
    <w:rsid w:val="00965FC0"/>
    <w:rsid w:val="009669F0"/>
    <w:rsid w:val="00966F7A"/>
    <w:rsid w:val="0096784B"/>
    <w:rsid w:val="00970C2C"/>
    <w:rsid w:val="00971146"/>
    <w:rsid w:val="0097156C"/>
    <w:rsid w:val="009718C6"/>
    <w:rsid w:val="00971B78"/>
    <w:rsid w:val="009720E1"/>
    <w:rsid w:val="00974D93"/>
    <w:rsid w:val="009757D6"/>
    <w:rsid w:val="0097633B"/>
    <w:rsid w:val="00977280"/>
    <w:rsid w:val="00981B0F"/>
    <w:rsid w:val="00981FD3"/>
    <w:rsid w:val="009821BC"/>
    <w:rsid w:val="00982FD7"/>
    <w:rsid w:val="00983CD0"/>
    <w:rsid w:val="00984E7F"/>
    <w:rsid w:val="00985AA7"/>
    <w:rsid w:val="00985F7C"/>
    <w:rsid w:val="00986390"/>
    <w:rsid w:val="00986BF7"/>
    <w:rsid w:val="00990406"/>
    <w:rsid w:val="0099074D"/>
    <w:rsid w:val="00990C0B"/>
    <w:rsid w:val="0099441C"/>
    <w:rsid w:val="0099628D"/>
    <w:rsid w:val="00996561"/>
    <w:rsid w:val="00996619"/>
    <w:rsid w:val="00996803"/>
    <w:rsid w:val="009970ED"/>
    <w:rsid w:val="009A0088"/>
    <w:rsid w:val="009A06A3"/>
    <w:rsid w:val="009A0D09"/>
    <w:rsid w:val="009A0D17"/>
    <w:rsid w:val="009A0F03"/>
    <w:rsid w:val="009A29FC"/>
    <w:rsid w:val="009A30AD"/>
    <w:rsid w:val="009A388F"/>
    <w:rsid w:val="009A545A"/>
    <w:rsid w:val="009A5860"/>
    <w:rsid w:val="009A5F40"/>
    <w:rsid w:val="009A6CFA"/>
    <w:rsid w:val="009B260E"/>
    <w:rsid w:val="009B3305"/>
    <w:rsid w:val="009B5CAA"/>
    <w:rsid w:val="009B64DF"/>
    <w:rsid w:val="009B7B14"/>
    <w:rsid w:val="009C1B92"/>
    <w:rsid w:val="009C1CC7"/>
    <w:rsid w:val="009C3589"/>
    <w:rsid w:val="009C366D"/>
    <w:rsid w:val="009C36F6"/>
    <w:rsid w:val="009C381F"/>
    <w:rsid w:val="009C441A"/>
    <w:rsid w:val="009C5649"/>
    <w:rsid w:val="009C597E"/>
    <w:rsid w:val="009C6506"/>
    <w:rsid w:val="009C69B9"/>
    <w:rsid w:val="009C7FC4"/>
    <w:rsid w:val="009D06AB"/>
    <w:rsid w:val="009D0787"/>
    <w:rsid w:val="009D1922"/>
    <w:rsid w:val="009D1AA7"/>
    <w:rsid w:val="009D2146"/>
    <w:rsid w:val="009D2165"/>
    <w:rsid w:val="009D3169"/>
    <w:rsid w:val="009D5158"/>
    <w:rsid w:val="009D54BC"/>
    <w:rsid w:val="009D5531"/>
    <w:rsid w:val="009D5D28"/>
    <w:rsid w:val="009E0088"/>
    <w:rsid w:val="009E0F7A"/>
    <w:rsid w:val="009E10AF"/>
    <w:rsid w:val="009E11EB"/>
    <w:rsid w:val="009E43F6"/>
    <w:rsid w:val="009E6705"/>
    <w:rsid w:val="009E6BD1"/>
    <w:rsid w:val="009F0594"/>
    <w:rsid w:val="009F08F1"/>
    <w:rsid w:val="009F0C31"/>
    <w:rsid w:val="009F1455"/>
    <w:rsid w:val="009F39E7"/>
    <w:rsid w:val="009F4F86"/>
    <w:rsid w:val="009F5985"/>
    <w:rsid w:val="009F5DC7"/>
    <w:rsid w:val="009F717D"/>
    <w:rsid w:val="009F726E"/>
    <w:rsid w:val="009F766C"/>
    <w:rsid w:val="009F7674"/>
    <w:rsid w:val="00A001E8"/>
    <w:rsid w:val="00A01393"/>
    <w:rsid w:val="00A01AC6"/>
    <w:rsid w:val="00A02FB4"/>
    <w:rsid w:val="00A12AAC"/>
    <w:rsid w:val="00A1328F"/>
    <w:rsid w:val="00A138BF"/>
    <w:rsid w:val="00A15E98"/>
    <w:rsid w:val="00A16661"/>
    <w:rsid w:val="00A16D87"/>
    <w:rsid w:val="00A170D5"/>
    <w:rsid w:val="00A20235"/>
    <w:rsid w:val="00A209F9"/>
    <w:rsid w:val="00A20BFE"/>
    <w:rsid w:val="00A23740"/>
    <w:rsid w:val="00A244FC"/>
    <w:rsid w:val="00A2466E"/>
    <w:rsid w:val="00A2498E"/>
    <w:rsid w:val="00A253E7"/>
    <w:rsid w:val="00A25A56"/>
    <w:rsid w:val="00A26444"/>
    <w:rsid w:val="00A27635"/>
    <w:rsid w:val="00A311C9"/>
    <w:rsid w:val="00A31D68"/>
    <w:rsid w:val="00A326D2"/>
    <w:rsid w:val="00A32B11"/>
    <w:rsid w:val="00A333A5"/>
    <w:rsid w:val="00A366B8"/>
    <w:rsid w:val="00A4036B"/>
    <w:rsid w:val="00A40BFA"/>
    <w:rsid w:val="00A41BE0"/>
    <w:rsid w:val="00A43358"/>
    <w:rsid w:val="00A437A8"/>
    <w:rsid w:val="00A43D20"/>
    <w:rsid w:val="00A45149"/>
    <w:rsid w:val="00A452D9"/>
    <w:rsid w:val="00A45AF7"/>
    <w:rsid w:val="00A463F4"/>
    <w:rsid w:val="00A47766"/>
    <w:rsid w:val="00A47E07"/>
    <w:rsid w:val="00A51033"/>
    <w:rsid w:val="00A513EF"/>
    <w:rsid w:val="00A52EE7"/>
    <w:rsid w:val="00A5465C"/>
    <w:rsid w:val="00A55A96"/>
    <w:rsid w:val="00A55C5D"/>
    <w:rsid w:val="00A568D9"/>
    <w:rsid w:val="00A57B3B"/>
    <w:rsid w:val="00A60830"/>
    <w:rsid w:val="00A60B76"/>
    <w:rsid w:val="00A60C15"/>
    <w:rsid w:val="00A6175A"/>
    <w:rsid w:val="00A633AE"/>
    <w:rsid w:val="00A64336"/>
    <w:rsid w:val="00A64EA1"/>
    <w:rsid w:val="00A6589C"/>
    <w:rsid w:val="00A66400"/>
    <w:rsid w:val="00A6714B"/>
    <w:rsid w:val="00A67263"/>
    <w:rsid w:val="00A67B48"/>
    <w:rsid w:val="00A71BD0"/>
    <w:rsid w:val="00A723C7"/>
    <w:rsid w:val="00A72A9F"/>
    <w:rsid w:val="00A7354D"/>
    <w:rsid w:val="00A73686"/>
    <w:rsid w:val="00A73E12"/>
    <w:rsid w:val="00A74753"/>
    <w:rsid w:val="00A758A7"/>
    <w:rsid w:val="00A76068"/>
    <w:rsid w:val="00A7796D"/>
    <w:rsid w:val="00A808E8"/>
    <w:rsid w:val="00A81C99"/>
    <w:rsid w:val="00A81CAD"/>
    <w:rsid w:val="00A822AA"/>
    <w:rsid w:val="00A82E99"/>
    <w:rsid w:val="00A85015"/>
    <w:rsid w:val="00A852CE"/>
    <w:rsid w:val="00A91E6A"/>
    <w:rsid w:val="00A9393F"/>
    <w:rsid w:val="00A93CE7"/>
    <w:rsid w:val="00A93D21"/>
    <w:rsid w:val="00A93FEA"/>
    <w:rsid w:val="00A94769"/>
    <w:rsid w:val="00A95102"/>
    <w:rsid w:val="00A952F9"/>
    <w:rsid w:val="00A95941"/>
    <w:rsid w:val="00A95EDC"/>
    <w:rsid w:val="00A964EC"/>
    <w:rsid w:val="00A96C3E"/>
    <w:rsid w:val="00A972FA"/>
    <w:rsid w:val="00A977FF"/>
    <w:rsid w:val="00A97AC1"/>
    <w:rsid w:val="00AA0FC9"/>
    <w:rsid w:val="00AA2F67"/>
    <w:rsid w:val="00AA4A01"/>
    <w:rsid w:val="00AA619C"/>
    <w:rsid w:val="00AA7421"/>
    <w:rsid w:val="00AA7558"/>
    <w:rsid w:val="00AA7A0D"/>
    <w:rsid w:val="00AB028F"/>
    <w:rsid w:val="00AB1785"/>
    <w:rsid w:val="00AB3CFF"/>
    <w:rsid w:val="00AB7210"/>
    <w:rsid w:val="00AC0AED"/>
    <w:rsid w:val="00AC0CE3"/>
    <w:rsid w:val="00AC1287"/>
    <w:rsid w:val="00AC1CBC"/>
    <w:rsid w:val="00AC3C21"/>
    <w:rsid w:val="00AC4550"/>
    <w:rsid w:val="00AC4854"/>
    <w:rsid w:val="00AC4A28"/>
    <w:rsid w:val="00AC51E0"/>
    <w:rsid w:val="00AC5598"/>
    <w:rsid w:val="00AC5D86"/>
    <w:rsid w:val="00AC5F28"/>
    <w:rsid w:val="00AC7D06"/>
    <w:rsid w:val="00AC7D6E"/>
    <w:rsid w:val="00AD0208"/>
    <w:rsid w:val="00AD0372"/>
    <w:rsid w:val="00AD0AAB"/>
    <w:rsid w:val="00AD131C"/>
    <w:rsid w:val="00AD150E"/>
    <w:rsid w:val="00AD4736"/>
    <w:rsid w:val="00AD4935"/>
    <w:rsid w:val="00AD4CD8"/>
    <w:rsid w:val="00AE0DD7"/>
    <w:rsid w:val="00AE188C"/>
    <w:rsid w:val="00AE2BF7"/>
    <w:rsid w:val="00AE2D69"/>
    <w:rsid w:val="00AE3BA7"/>
    <w:rsid w:val="00AE4FDA"/>
    <w:rsid w:val="00AE5218"/>
    <w:rsid w:val="00AE5EA9"/>
    <w:rsid w:val="00AE6EA1"/>
    <w:rsid w:val="00AE73F3"/>
    <w:rsid w:val="00AF0F0D"/>
    <w:rsid w:val="00AF1454"/>
    <w:rsid w:val="00AF15EB"/>
    <w:rsid w:val="00AF1EF5"/>
    <w:rsid w:val="00AF2001"/>
    <w:rsid w:val="00AF2173"/>
    <w:rsid w:val="00AF317A"/>
    <w:rsid w:val="00AF381E"/>
    <w:rsid w:val="00AF391A"/>
    <w:rsid w:val="00AF4582"/>
    <w:rsid w:val="00AF539D"/>
    <w:rsid w:val="00AF60B6"/>
    <w:rsid w:val="00AF67EB"/>
    <w:rsid w:val="00AF6BB5"/>
    <w:rsid w:val="00B00986"/>
    <w:rsid w:val="00B00E53"/>
    <w:rsid w:val="00B02268"/>
    <w:rsid w:val="00B02341"/>
    <w:rsid w:val="00B03BD0"/>
    <w:rsid w:val="00B0778E"/>
    <w:rsid w:val="00B07807"/>
    <w:rsid w:val="00B10307"/>
    <w:rsid w:val="00B105DD"/>
    <w:rsid w:val="00B11609"/>
    <w:rsid w:val="00B1316F"/>
    <w:rsid w:val="00B14E1C"/>
    <w:rsid w:val="00B16047"/>
    <w:rsid w:val="00B16447"/>
    <w:rsid w:val="00B21AB1"/>
    <w:rsid w:val="00B21ACF"/>
    <w:rsid w:val="00B227F7"/>
    <w:rsid w:val="00B22E78"/>
    <w:rsid w:val="00B24A67"/>
    <w:rsid w:val="00B25533"/>
    <w:rsid w:val="00B25B88"/>
    <w:rsid w:val="00B25B8F"/>
    <w:rsid w:val="00B25D25"/>
    <w:rsid w:val="00B27280"/>
    <w:rsid w:val="00B33072"/>
    <w:rsid w:val="00B33388"/>
    <w:rsid w:val="00B338AC"/>
    <w:rsid w:val="00B33FD1"/>
    <w:rsid w:val="00B346ED"/>
    <w:rsid w:val="00B34CD9"/>
    <w:rsid w:val="00B3560E"/>
    <w:rsid w:val="00B35B58"/>
    <w:rsid w:val="00B35E6B"/>
    <w:rsid w:val="00B372F1"/>
    <w:rsid w:val="00B37C5A"/>
    <w:rsid w:val="00B41538"/>
    <w:rsid w:val="00B41F83"/>
    <w:rsid w:val="00B43BBD"/>
    <w:rsid w:val="00B4488F"/>
    <w:rsid w:val="00B459EE"/>
    <w:rsid w:val="00B45B45"/>
    <w:rsid w:val="00B45DAA"/>
    <w:rsid w:val="00B468ED"/>
    <w:rsid w:val="00B46D92"/>
    <w:rsid w:val="00B5072D"/>
    <w:rsid w:val="00B51FE5"/>
    <w:rsid w:val="00B61559"/>
    <w:rsid w:val="00B6170D"/>
    <w:rsid w:val="00B63295"/>
    <w:rsid w:val="00B659B4"/>
    <w:rsid w:val="00B65A83"/>
    <w:rsid w:val="00B65E30"/>
    <w:rsid w:val="00B674F8"/>
    <w:rsid w:val="00B67F05"/>
    <w:rsid w:val="00B701DF"/>
    <w:rsid w:val="00B70444"/>
    <w:rsid w:val="00B7141F"/>
    <w:rsid w:val="00B72B0C"/>
    <w:rsid w:val="00B76556"/>
    <w:rsid w:val="00B768A4"/>
    <w:rsid w:val="00B76E8F"/>
    <w:rsid w:val="00B77848"/>
    <w:rsid w:val="00B8032D"/>
    <w:rsid w:val="00B8079B"/>
    <w:rsid w:val="00B827FE"/>
    <w:rsid w:val="00B82854"/>
    <w:rsid w:val="00B83C76"/>
    <w:rsid w:val="00B85719"/>
    <w:rsid w:val="00B87EDC"/>
    <w:rsid w:val="00B90332"/>
    <w:rsid w:val="00B90852"/>
    <w:rsid w:val="00B922B7"/>
    <w:rsid w:val="00B92BF8"/>
    <w:rsid w:val="00B93C6F"/>
    <w:rsid w:val="00B93EB2"/>
    <w:rsid w:val="00B94BD0"/>
    <w:rsid w:val="00B94DDC"/>
    <w:rsid w:val="00B95389"/>
    <w:rsid w:val="00B95541"/>
    <w:rsid w:val="00B9567B"/>
    <w:rsid w:val="00B95AFB"/>
    <w:rsid w:val="00B95F73"/>
    <w:rsid w:val="00B96491"/>
    <w:rsid w:val="00B9652C"/>
    <w:rsid w:val="00B96D1E"/>
    <w:rsid w:val="00B97D21"/>
    <w:rsid w:val="00BA042D"/>
    <w:rsid w:val="00BA2B6B"/>
    <w:rsid w:val="00BA3439"/>
    <w:rsid w:val="00BA5DD9"/>
    <w:rsid w:val="00BA5F7F"/>
    <w:rsid w:val="00BA6AD8"/>
    <w:rsid w:val="00BA7CAA"/>
    <w:rsid w:val="00BB049B"/>
    <w:rsid w:val="00BB1504"/>
    <w:rsid w:val="00BB2859"/>
    <w:rsid w:val="00BB42C1"/>
    <w:rsid w:val="00BB5957"/>
    <w:rsid w:val="00BB63C0"/>
    <w:rsid w:val="00BB6E23"/>
    <w:rsid w:val="00BB6F20"/>
    <w:rsid w:val="00BB77CA"/>
    <w:rsid w:val="00BB7F1E"/>
    <w:rsid w:val="00BC0C64"/>
    <w:rsid w:val="00BC0DD8"/>
    <w:rsid w:val="00BC1076"/>
    <w:rsid w:val="00BC126C"/>
    <w:rsid w:val="00BC1A52"/>
    <w:rsid w:val="00BC4115"/>
    <w:rsid w:val="00BC4BF3"/>
    <w:rsid w:val="00BC4EA2"/>
    <w:rsid w:val="00BC4F4A"/>
    <w:rsid w:val="00BC4FBD"/>
    <w:rsid w:val="00BC6120"/>
    <w:rsid w:val="00BC73A5"/>
    <w:rsid w:val="00BC7565"/>
    <w:rsid w:val="00BD1279"/>
    <w:rsid w:val="00BD12C7"/>
    <w:rsid w:val="00BD3600"/>
    <w:rsid w:val="00BD525F"/>
    <w:rsid w:val="00BD55CC"/>
    <w:rsid w:val="00BD66D1"/>
    <w:rsid w:val="00BD6CAB"/>
    <w:rsid w:val="00BD7153"/>
    <w:rsid w:val="00BD7C77"/>
    <w:rsid w:val="00BE0642"/>
    <w:rsid w:val="00BE0BFC"/>
    <w:rsid w:val="00BE1123"/>
    <w:rsid w:val="00BE14FD"/>
    <w:rsid w:val="00BE1D8B"/>
    <w:rsid w:val="00BE250C"/>
    <w:rsid w:val="00BE2B14"/>
    <w:rsid w:val="00BE30E1"/>
    <w:rsid w:val="00BE362A"/>
    <w:rsid w:val="00BE4406"/>
    <w:rsid w:val="00BE488D"/>
    <w:rsid w:val="00BE4D90"/>
    <w:rsid w:val="00BE4F8E"/>
    <w:rsid w:val="00BE5868"/>
    <w:rsid w:val="00BE6650"/>
    <w:rsid w:val="00BE7F65"/>
    <w:rsid w:val="00BF1680"/>
    <w:rsid w:val="00BF30F9"/>
    <w:rsid w:val="00BF543F"/>
    <w:rsid w:val="00BF6954"/>
    <w:rsid w:val="00C00D3B"/>
    <w:rsid w:val="00C0256F"/>
    <w:rsid w:val="00C02CB9"/>
    <w:rsid w:val="00C0696D"/>
    <w:rsid w:val="00C069D3"/>
    <w:rsid w:val="00C07B3E"/>
    <w:rsid w:val="00C07DB7"/>
    <w:rsid w:val="00C13602"/>
    <w:rsid w:val="00C13956"/>
    <w:rsid w:val="00C15813"/>
    <w:rsid w:val="00C15F50"/>
    <w:rsid w:val="00C15F58"/>
    <w:rsid w:val="00C16BD8"/>
    <w:rsid w:val="00C172BC"/>
    <w:rsid w:val="00C172F9"/>
    <w:rsid w:val="00C2688D"/>
    <w:rsid w:val="00C26E21"/>
    <w:rsid w:val="00C272C7"/>
    <w:rsid w:val="00C27550"/>
    <w:rsid w:val="00C275B7"/>
    <w:rsid w:val="00C31278"/>
    <w:rsid w:val="00C316BC"/>
    <w:rsid w:val="00C31C4F"/>
    <w:rsid w:val="00C31F77"/>
    <w:rsid w:val="00C324B8"/>
    <w:rsid w:val="00C3260B"/>
    <w:rsid w:val="00C3342A"/>
    <w:rsid w:val="00C334FF"/>
    <w:rsid w:val="00C35951"/>
    <w:rsid w:val="00C35B01"/>
    <w:rsid w:val="00C35F7E"/>
    <w:rsid w:val="00C363E0"/>
    <w:rsid w:val="00C366E2"/>
    <w:rsid w:val="00C3715A"/>
    <w:rsid w:val="00C40A03"/>
    <w:rsid w:val="00C4119C"/>
    <w:rsid w:val="00C415E1"/>
    <w:rsid w:val="00C417D8"/>
    <w:rsid w:val="00C4230E"/>
    <w:rsid w:val="00C4278A"/>
    <w:rsid w:val="00C42AAE"/>
    <w:rsid w:val="00C43605"/>
    <w:rsid w:val="00C44772"/>
    <w:rsid w:val="00C451DF"/>
    <w:rsid w:val="00C45BA9"/>
    <w:rsid w:val="00C509A9"/>
    <w:rsid w:val="00C51708"/>
    <w:rsid w:val="00C519D8"/>
    <w:rsid w:val="00C52C0C"/>
    <w:rsid w:val="00C549BD"/>
    <w:rsid w:val="00C55567"/>
    <w:rsid w:val="00C561F2"/>
    <w:rsid w:val="00C56655"/>
    <w:rsid w:val="00C56B66"/>
    <w:rsid w:val="00C57932"/>
    <w:rsid w:val="00C60670"/>
    <w:rsid w:val="00C608B8"/>
    <w:rsid w:val="00C61315"/>
    <w:rsid w:val="00C616AB"/>
    <w:rsid w:val="00C616FB"/>
    <w:rsid w:val="00C61A56"/>
    <w:rsid w:val="00C62564"/>
    <w:rsid w:val="00C6352B"/>
    <w:rsid w:val="00C6546F"/>
    <w:rsid w:val="00C66974"/>
    <w:rsid w:val="00C66A0C"/>
    <w:rsid w:val="00C66E54"/>
    <w:rsid w:val="00C70393"/>
    <w:rsid w:val="00C70B47"/>
    <w:rsid w:val="00C73A96"/>
    <w:rsid w:val="00C74239"/>
    <w:rsid w:val="00C746BB"/>
    <w:rsid w:val="00C75B2B"/>
    <w:rsid w:val="00C7642F"/>
    <w:rsid w:val="00C76BA2"/>
    <w:rsid w:val="00C76BFA"/>
    <w:rsid w:val="00C81635"/>
    <w:rsid w:val="00C82F95"/>
    <w:rsid w:val="00C833F7"/>
    <w:rsid w:val="00C8354C"/>
    <w:rsid w:val="00C846A9"/>
    <w:rsid w:val="00C85094"/>
    <w:rsid w:val="00C8647D"/>
    <w:rsid w:val="00C865F4"/>
    <w:rsid w:val="00C86770"/>
    <w:rsid w:val="00C86C9E"/>
    <w:rsid w:val="00C87644"/>
    <w:rsid w:val="00C91C57"/>
    <w:rsid w:val="00C93C11"/>
    <w:rsid w:val="00C96B97"/>
    <w:rsid w:val="00C9701D"/>
    <w:rsid w:val="00CA04A6"/>
    <w:rsid w:val="00CA133D"/>
    <w:rsid w:val="00CA2A26"/>
    <w:rsid w:val="00CA3B93"/>
    <w:rsid w:val="00CA4CDF"/>
    <w:rsid w:val="00CA570C"/>
    <w:rsid w:val="00CA57E9"/>
    <w:rsid w:val="00CA5BE6"/>
    <w:rsid w:val="00CA6238"/>
    <w:rsid w:val="00CA7B22"/>
    <w:rsid w:val="00CA7BC2"/>
    <w:rsid w:val="00CA7C26"/>
    <w:rsid w:val="00CB0FE0"/>
    <w:rsid w:val="00CB185B"/>
    <w:rsid w:val="00CB30DA"/>
    <w:rsid w:val="00CB6928"/>
    <w:rsid w:val="00CB6AAB"/>
    <w:rsid w:val="00CB6EC1"/>
    <w:rsid w:val="00CC0319"/>
    <w:rsid w:val="00CC12F9"/>
    <w:rsid w:val="00CC2484"/>
    <w:rsid w:val="00CC3DFD"/>
    <w:rsid w:val="00CC408A"/>
    <w:rsid w:val="00CC450E"/>
    <w:rsid w:val="00CC51C0"/>
    <w:rsid w:val="00CC6B47"/>
    <w:rsid w:val="00CC6FF2"/>
    <w:rsid w:val="00CC769A"/>
    <w:rsid w:val="00CD10EF"/>
    <w:rsid w:val="00CD1B79"/>
    <w:rsid w:val="00CD2112"/>
    <w:rsid w:val="00CD21CE"/>
    <w:rsid w:val="00CD385D"/>
    <w:rsid w:val="00CD3F02"/>
    <w:rsid w:val="00CD41AC"/>
    <w:rsid w:val="00CD4484"/>
    <w:rsid w:val="00CD5939"/>
    <w:rsid w:val="00CD5A39"/>
    <w:rsid w:val="00CD6687"/>
    <w:rsid w:val="00CD72D7"/>
    <w:rsid w:val="00CD7302"/>
    <w:rsid w:val="00CD742C"/>
    <w:rsid w:val="00CD7A0C"/>
    <w:rsid w:val="00CD7D57"/>
    <w:rsid w:val="00CE01BF"/>
    <w:rsid w:val="00CE031F"/>
    <w:rsid w:val="00CE0D8A"/>
    <w:rsid w:val="00CE15D0"/>
    <w:rsid w:val="00CE2AB0"/>
    <w:rsid w:val="00CE357E"/>
    <w:rsid w:val="00CE52E6"/>
    <w:rsid w:val="00CE6937"/>
    <w:rsid w:val="00CE7553"/>
    <w:rsid w:val="00CF084D"/>
    <w:rsid w:val="00CF128E"/>
    <w:rsid w:val="00CF3114"/>
    <w:rsid w:val="00CF4612"/>
    <w:rsid w:val="00CF47F3"/>
    <w:rsid w:val="00CF5645"/>
    <w:rsid w:val="00CF5B9F"/>
    <w:rsid w:val="00CF71DF"/>
    <w:rsid w:val="00CF7349"/>
    <w:rsid w:val="00CF77AA"/>
    <w:rsid w:val="00D005BF"/>
    <w:rsid w:val="00D013F5"/>
    <w:rsid w:val="00D02235"/>
    <w:rsid w:val="00D02C5A"/>
    <w:rsid w:val="00D03C50"/>
    <w:rsid w:val="00D04402"/>
    <w:rsid w:val="00D05714"/>
    <w:rsid w:val="00D05B94"/>
    <w:rsid w:val="00D05E34"/>
    <w:rsid w:val="00D06DCA"/>
    <w:rsid w:val="00D074EE"/>
    <w:rsid w:val="00D07B8C"/>
    <w:rsid w:val="00D07D80"/>
    <w:rsid w:val="00D105B5"/>
    <w:rsid w:val="00D10734"/>
    <w:rsid w:val="00D11845"/>
    <w:rsid w:val="00D12461"/>
    <w:rsid w:val="00D12EB4"/>
    <w:rsid w:val="00D154F1"/>
    <w:rsid w:val="00D15659"/>
    <w:rsid w:val="00D1586B"/>
    <w:rsid w:val="00D1595A"/>
    <w:rsid w:val="00D159A2"/>
    <w:rsid w:val="00D16F88"/>
    <w:rsid w:val="00D175EA"/>
    <w:rsid w:val="00D17A15"/>
    <w:rsid w:val="00D17CCA"/>
    <w:rsid w:val="00D20380"/>
    <w:rsid w:val="00D21050"/>
    <w:rsid w:val="00D215B7"/>
    <w:rsid w:val="00D23339"/>
    <w:rsid w:val="00D252CA"/>
    <w:rsid w:val="00D25EA6"/>
    <w:rsid w:val="00D262B7"/>
    <w:rsid w:val="00D270DA"/>
    <w:rsid w:val="00D27209"/>
    <w:rsid w:val="00D27D20"/>
    <w:rsid w:val="00D27D78"/>
    <w:rsid w:val="00D30F92"/>
    <w:rsid w:val="00D31AA1"/>
    <w:rsid w:val="00D31C3B"/>
    <w:rsid w:val="00D31D80"/>
    <w:rsid w:val="00D32D9B"/>
    <w:rsid w:val="00D33450"/>
    <w:rsid w:val="00D35AFD"/>
    <w:rsid w:val="00D35BBF"/>
    <w:rsid w:val="00D36777"/>
    <w:rsid w:val="00D36885"/>
    <w:rsid w:val="00D37131"/>
    <w:rsid w:val="00D371B0"/>
    <w:rsid w:val="00D3738B"/>
    <w:rsid w:val="00D40752"/>
    <w:rsid w:val="00D40C89"/>
    <w:rsid w:val="00D41DC1"/>
    <w:rsid w:val="00D427F2"/>
    <w:rsid w:val="00D4331E"/>
    <w:rsid w:val="00D43FEF"/>
    <w:rsid w:val="00D454A9"/>
    <w:rsid w:val="00D4579C"/>
    <w:rsid w:val="00D464A3"/>
    <w:rsid w:val="00D50080"/>
    <w:rsid w:val="00D5025E"/>
    <w:rsid w:val="00D508F2"/>
    <w:rsid w:val="00D5162B"/>
    <w:rsid w:val="00D51EE6"/>
    <w:rsid w:val="00D5279A"/>
    <w:rsid w:val="00D54A1C"/>
    <w:rsid w:val="00D56DF9"/>
    <w:rsid w:val="00D601A4"/>
    <w:rsid w:val="00D603A1"/>
    <w:rsid w:val="00D60D3A"/>
    <w:rsid w:val="00D60ECD"/>
    <w:rsid w:val="00D62188"/>
    <w:rsid w:val="00D6377B"/>
    <w:rsid w:val="00D63823"/>
    <w:rsid w:val="00D63BCD"/>
    <w:rsid w:val="00D6412E"/>
    <w:rsid w:val="00D6474F"/>
    <w:rsid w:val="00D64F16"/>
    <w:rsid w:val="00D66558"/>
    <w:rsid w:val="00D6738C"/>
    <w:rsid w:val="00D7018F"/>
    <w:rsid w:val="00D73314"/>
    <w:rsid w:val="00D74928"/>
    <w:rsid w:val="00D7563B"/>
    <w:rsid w:val="00D75FB8"/>
    <w:rsid w:val="00D7785D"/>
    <w:rsid w:val="00D77CC7"/>
    <w:rsid w:val="00D814AD"/>
    <w:rsid w:val="00D833DB"/>
    <w:rsid w:val="00D85F12"/>
    <w:rsid w:val="00D879D1"/>
    <w:rsid w:val="00D87D4F"/>
    <w:rsid w:val="00D9057D"/>
    <w:rsid w:val="00D9163D"/>
    <w:rsid w:val="00D916BA"/>
    <w:rsid w:val="00D927E1"/>
    <w:rsid w:val="00D92FB0"/>
    <w:rsid w:val="00D95BCE"/>
    <w:rsid w:val="00D97C09"/>
    <w:rsid w:val="00DA0D1C"/>
    <w:rsid w:val="00DA19C0"/>
    <w:rsid w:val="00DA243E"/>
    <w:rsid w:val="00DA4AFB"/>
    <w:rsid w:val="00DA5F1F"/>
    <w:rsid w:val="00DA6ECD"/>
    <w:rsid w:val="00DA761C"/>
    <w:rsid w:val="00DB075B"/>
    <w:rsid w:val="00DB1C40"/>
    <w:rsid w:val="00DB1FF4"/>
    <w:rsid w:val="00DB3056"/>
    <w:rsid w:val="00DB3C8E"/>
    <w:rsid w:val="00DB60DE"/>
    <w:rsid w:val="00DB704E"/>
    <w:rsid w:val="00DC01CD"/>
    <w:rsid w:val="00DC15A0"/>
    <w:rsid w:val="00DC21D6"/>
    <w:rsid w:val="00DC25E2"/>
    <w:rsid w:val="00DC44C4"/>
    <w:rsid w:val="00DC476D"/>
    <w:rsid w:val="00DC4A10"/>
    <w:rsid w:val="00DC5E04"/>
    <w:rsid w:val="00DC64AF"/>
    <w:rsid w:val="00DC7920"/>
    <w:rsid w:val="00DD03FD"/>
    <w:rsid w:val="00DD0EAD"/>
    <w:rsid w:val="00DD1ACD"/>
    <w:rsid w:val="00DD2FCA"/>
    <w:rsid w:val="00DD3D30"/>
    <w:rsid w:val="00DD4935"/>
    <w:rsid w:val="00DD546D"/>
    <w:rsid w:val="00DD6466"/>
    <w:rsid w:val="00DD7AE9"/>
    <w:rsid w:val="00DD7C54"/>
    <w:rsid w:val="00DE04B4"/>
    <w:rsid w:val="00DE0669"/>
    <w:rsid w:val="00DE0863"/>
    <w:rsid w:val="00DE0EB2"/>
    <w:rsid w:val="00DE1395"/>
    <w:rsid w:val="00DE19D4"/>
    <w:rsid w:val="00DE2AFF"/>
    <w:rsid w:val="00DE5739"/>
    <w:rsid w:val="00DE5B2C"/>
    <w:rsid w:val="00DE6458"/>
    <w:rsid w:val="00DE6692"/>
    <w:rsid w:val="00DE6EAE"/>
    <w:rsid w:val="00DE6F2C"/>
    <w:rsid w:val="00DE6FA1"/>
    <w:rsid w:val="00DE70A9"/>
    <w:rsid w:val="00DE7C9C"/>
    <w:rsid w:val="00DF07C6"/>
    <w:rsid w:val="00DF12C6"/>
    <w:rsid w:val="00DF18CC"/>
    <w:rsid w:val="00DF22A7"/>
    <w:rsid w:val="00DF22AA"/>
    <w:rsid w:val="00DF3471"/>
    <w:rsid w:val="00DF37D3"/>
    <w:rsid w:val="00DF409B"/>
    <w:rsid w:val="00DF593D"/>
    <w:rsid w:val="00DF5DA2"/>
    <w:rsid w:val="00DF625E"/>
    <w:rsid w:val="00E00045"/>
    <w:rsid w:val="00E00181"/>
    <w:rsid w:val="00E019E8"/>
    <w:rsid w:val="00E028AE"/>
    <w:rsid w:val="00E033B0"/>
    <w:rsid w:val="00E0366E"/>
    <w:rsid w:val="00E03CA9"/>
    <w:rsid w:val="00E05026"/>
    <w:rsid w:val="00E055CF"/>
    <w:rsid w:val="00E115E6"/>
    <w:rsid w:val="00E116F6"/>
    <w:rsid w:val="00E11A44"/>
    <w:rsid w:val="00E12AEA"/>
    <w:rsid w:val="00E13637"/>
    <w:rsid w:val="00E13A47"/>
    <w:rsid w:val="00E15321"/>
    <w:rsid w:val="00E16DCD"/>
    <w:rsid w:val="00E209BF"/>
    <w:rsid w:val="00E21D3C"/>
    <w:rsid w:val="00E22733"/>
    <w:rsid w:val="00E23DCF"/>
    <w:rsid w:val="00E24DD3"/>
    <w:rsid w:val="00E264E6"/>
    <w:rsid w:val="00E31319"/>
    <w:rsid w:val="00E32658"/>
    <w:rsid w:val="00E3333C"/>
    <w:rsid w:val="00E33418"/>
    <w:rsid w:val="00E33CD6"/>
    <w:rsid w:val="00E3408C"/>
    <w:rsid w:val="00E340BB"/>
    <w:rsid w:val="00E34EE8"/>
    <w:rsid w:val="00E35712"/>
    <w:rsid w:val="00E3607E"/>
    <w:rsid w:val="00E36C85"/>
    <w:rsid w:val="00E36D29"/>
    <w:rsid w:val="00E40617"/>
    <w:rsid w:val="00E4254C"/>
    <w:rsid w:val="00E42BC0"/>
    <w:rsid w:val="00E42D75"/>
    <w:rsid w:val="00E43ABB"/>
    <w:rsid w:val="00E4432A"/>
    <w:rsid w:val="00E44F6B"/>
    <w:rsid w:val="00E46097"/>
    <w:rsid w:val="00E46718"/>
    <w:rsid w:val="00E47A41"/>
    <w:rsid w:val="00E47F01"/>
    <w:rsid w:val="00E5070C"/>
    <w:rsid w:val="00E50CE2"/>
    <w:rsid w:val="00E512DF"/>
    <w:rsid w:val="00E51704"/>
    <w:rsid w:val="00E521A1"/>
    <w:rsid w:val="00E5354A"/>
    <w:rsid w:val="00E53559"/>
    <w:rsid w:val="00E55234"/>
    <w:rsid w:val="00E55C20"/>
    <w:rsid w:val="00E6022E"/>
    <w:rsid w:val="00E602F9"/>
    <w:rsid w:val="00E607AE"/>
    <w:rsid w:val="00E609AA"/>
    <w:rsid w:val="00E60BF2"/>
    <w:rsid w:val="00E6364A"/>
    <w:rsid w:val="00E64D67"/>
    <w:rsid w:val="00E64EB6"/>
    <w:rsid w:val="00E6527B"/>
    <w:rsid w:val="00E65A14"/>
    <w:rsid w:val="00E66749"/>
    <w:rsid w:val="00E7019B"/>
    <w:rsid w:val="00E7036F"/>
    <w:rsid w:val="00E717A3"/>
    <w:rsid w:val="00E719C3"/>
    <w:rsid w:val="00E7375E"/>
    <w:rsid w:val="00E73B26"/>
    <w:rsid w:val="00E73B6A"/>
    <w:rsid w:val="00E74991"/>
    <w:rsid w:val="00E74A29"/>
    <w:rsid w:val="00E74AD5"/>
    <w:rsid w:val="00E75EBB"/>
    <w:rsid w:val="00E76213"/>
    <w:rsid w:val="00E76EC8"/>
    <w:rsid w:val="00E77421"/>
    <w:rsid w:val="00E80B25"/>
    <w:rsid w:val="00E82405"/>
    <w:rsid w:val="00E83E24"/>
    <w:rsid w:val="00E85C23"/>
    <w:rsid w:val="00E86967"/>
    <w:rsid w:val="00E8698D"/>
    <w:rsid w:val="00E912DF"/>
    <w:rsid w:val="00E91572"/>
    <w:rsid w:val="00E915A3"/>
    <w:rsid w:val="00E91C90"/>
    <w:rsid w:val="00E9257D"/>
    <w:rsid w:val="00E92630"/>
    <w:rsid w:val="00E939CB"/>
    <w:rsid w:val="00E94056"/>
    <w:rsid w:val="00E9484E"/>
    <w:rsid w:val="00E95235"/>
    <w:rsid w:val="00E95679"/>
    <w:rsid w:val="00E96710"/>
    <w:rsid w:val="00E96EF9"/>
    <w:rsid w:val="00E97DF3"/>
    <w:rsid w:val="00EA098D"/>
    <w:rsid w:val="00EA1461"/>
    <w:rsid w:val="00EA15A0"/>
    <w:rsid w:val="00EA1693"/>
    <w:rsid w:val="00EA2DFE"/>
    <w:rsid w:val="00EA30A2"/>
    <w:rsid w:val="00EA3E42"/>
    <w:rsid w:val="00EA494D"/>
    <w:rsid w:val="00EA499E"/>
    <w:rsid w:val="00EA4AB4"/>
    <w:rsid w:val="00EA4B30"/>
    <w:rsid w:val="00EA4BE5"/>
    <w:rsid w:val="00EA4C8A"/>
    <w:rsid w:val="00EA5308"/>
    <w:rsid w:val="00EA5957"/>
    <w:rsid w:val="00EA5E40"/>
    <w:rsid w:val="00EA69F8"/>
    <w:rsid w:val="00EB02FC"/>
    <w:rsid w:val="00EB26E9"/>
    <w:rsid w:val="00EB324A"/>
    <w:rsid w:val="00EB42AD"/>
    <w:rsid w:val="00EB4A0A"/>
    <w:rsid w:val="00EB6CC0"/>
    <w:rsid w:val="00EB7263"/>
    <w:rsid w:val="00EC054D"/>
    <w:rsid w:val="00EC0A5C"/>
    <w:rsid w:val="00EC0BEB"/>
    <w:rsid w:val="00EC18BA"/>
    <w:rsid w:val="00EC1FB8"/>
    <w:rsid w:val="00EC211E"/>
    <w:rsid w:val="00EC277D"/>
    <w:rsid w:val="00EC3173"/>
    <w:rsid w:val="00EC3E93"/>
    <w:rsid w:val="00EC4FE7"/>
    <w:rsid w:val="00EC57CF"/>
    <w:rsid w:val="00EC5933"/>
    <w:rsid w:val="00EC618D"/>
    <w:rsid w:val="00ED0CB5"/>
    <w:rsid w:val="00ED1B0D"/>
    <w:rsid w:val="00ED1DA9"/>
    <w:rsid w:val="00ED2C7A"/>
    <w:rsid w:val="00ED42CF"/>
    <w:rsid w:val="00ED453A"/>
    <w:rsid w:val="00ED45F2"/>
    <w:rsid w:val="00ED6DA2"/>
    <w:rsid w:val="00ED708B"/>
    <w:rsid w:val="00ED71A0"/>
    <w:rsid w:val="00ED7991"/>
    <w:rsid w:val="00ED7E49"/>
    <w:rsid w:val="00EE32E5"/>
    <w:rsid w:val="00EE55FF"/>
    <w:rsid w:val="00EE65A0"/>
    <w:rsid w:val="00EE68B2"/>
    <w:rsid w:val="00EE6CED"/>
    <w:rsid w:val="00EE79F5"/>
    <w:rsid w:val="00EF10E4"/>
    <w:rsid w:val="00EF3193"/>
    <w:rsid w:val="00EF3D41"/>
    <w:rsid w:val="00EF631C"/>
    <w:rsid w:val="00EF6AE6"/>
    <w:rsid w:val="00EF7351"/>
    <w:rsid w:val="00EF74DE"/>
    <w:rsid w:val="00EF75B6"/>
    <w:rsid w:val="00F0005C"/>
    <w:rsid w:val="00F005C1"/>
    <w:rsid w:val="00F01AF6"/>
    <w:rsid w:val="00F01BFF"/>
    <w:rsid w:val="00F01D90"/>
    <w:rsid w:val="00F02371"/>
    <w:rsid w:val="00F03016"/>
    <w:rsid w:val="00F03ADC"/>
    <w:rsid w:val="00F04052"/>
    <w:rsid w:val="00F04E50"/>
    <w:rsid w:val="00F05611"/>
    <w:rsid w:val="00F05836"/>
    <w:rsid w:val="00F06694"/>
    <w:rsid w:val="00F06C78"/>
    <w:rsid w:val="00F103B6"/>
    <w:rsid w:val="00F10A7C"/>
    <w:rsid w:val="00F117AF"/>
    <w:rsid w:val="00F12D1A"/>
    <w:rsid w:val="00F1392D"/>
    <w:rsid w:val="00F13AF7"/>
    <w:rsid w:val="00F1457E"/>
    <w:rsid w:val="00F14C9F"/>
    <w:rsid w:val="00F20818"/>
    <w:rsid w:val="00F21C39"/>
    <w:rsid w:val="00F2245A"/>
    <w:rsid w:val="00F23512"/>
    <w:rsid w:val="00F235F4"/>
    <w:rsid w:val="00F2598A"/>
    <w:rsid w:val="00F27253"/>
    <w:rsid w:val="00F278F3"/>
    <w:rsid w:val="00F31EE9"/>
    <w:rsid w:val="00F32973"/>
    <w:rsid w:val="00F33FDB"/>
    <w:rsid w:val="00F35DBD"/>
    <w:rsid w:val="00F36827"/>
    <w:rsid w:val="00F37DCC"/>
    <w:rsid w:val="00F42413"/>
    <w:rsid w:val="00F42693"/>
    <w:rsid w:val="00F4286C"/>
    <w:rsid w:val="00F42A28"/>
    <w:rsid w:val="00F42A64"/>
    <w:rsid w:val="00F42EE0"/>
    <w:rsid w:val="00F43E82"/>
    <w:rsid w:val="00F4529C"/>
    <w:rsid w:val="00F45F15"/>
    <w:rsid w:val="00F470C2"/>
    <w:rsid w:val="00F50110"/>
    <w:rsid w:val="00F505BB"/>
    <w:rsid w:val="00F51B79"/>
    <w:rsid w:val="00F5307D"/>
    <w:rsid w:val="00F5561C"/>
    <w:rsid w:val="00F55683"/>
    <w:rsid w:val="00F55696"/>
    <w:rsid w:val="00F5691B"/>
    <w:rsid w:val="00F56A73"/>
    <w:rsid w:val="00F56FAD"/>
    <w:rsid w:val="00F576EF"/>
    <w:rsid w:val="00F5792A"/>
    <w:rsid w:val="00F57BF3"/>
    <w:rsid w:val="00F607D4"/>
    <w:rsid w:val="00F635C1"/>
    <w:rsid w:val="00F635D8"/>
    <w:rsid w:val="00F63743"/>
    <w:rsid w:val="00F63F24"/>
    <w:rsid w:val="00F654FB"/>
    <w:rsid w:val="00F67753"/>
    <w:rsid w:val="00F72DC8"/>
    <w:rsid w:val="00F730D4"/>
    <w:rsid w:val="00F74A87"/>
    <w:rsid w:val="00F76C6E"/>
    <w:rsid w:val="00F81474"/>
    <w:rsid w:val="00F81688"/>
    <w:rsid w:val="00F8264B"/>
    <w:rsid w:val="00F84C23"/>
    <w:rsid w:val="00F86E90"/>
    <w:rsid w:val="00F870DA"/>
    <w:rsid w:val="00F90439"/>
    <w:rsid w:val="00F92593"/>
    <w:rsid w:val="00F92ED7"/>
    <w:rsid w:val="00F9360C"/>
    <w:rsid w:val="00F94708"/>
    <w:rsid w:val="00F94CAE"/>
    <w:rsid w:val="00F95B00"/>
    <w:rsid w:val="00F96062"/>
    <w:rsid w:val="00F970D5"/>
    <w:rsid w:val="00F978DA"/>
    <w:rsid w:val="00FA0BF5"/>
    <w:rsid w:val="00FA1B66"/>
    <w:rsid w:val="00FA1E38"/>
    <w:rsid w:val="00FA3AE6"/>
    <w:rsid w:val="00FA4654"/>
    <w:rsid w:val="00FA4C34"/>
    <w:rsid w:val="00FA4F41"/>
    <w:rsid w:val="00FA74BB"/>
    <w:rsid w:val="00FA7EA5"/>
    <w:rsid w:val="00FB0795"/>
    <w:rsid w:val="00FB2C2B"/>
    <w:rsid w:val="00FB585F"/>
    <w:rsid w:val="00FB6108"/>
    <w:rsid w:val="00FB626A"/>
    <w:rsid w:val="00FC070F"/>
    <w:rsid w:val="00FC12CD"/>
    <w:rsid w:val="00FC2201"/>
    <w:rsid w:val="00FC2EA8"/>
    <w:rsid w:val="00FC4144"/>
    <w:rsid w:val="00FC4D2A"/>
    <w:rsid w:val="00FC6303"/>
    <w:rsid w:val="00FC72AA"/>
    <w:rsid w:val="00FC735C"/>
    <w:rsid w:val="00FD0390"/>
    <w:rsid w:val="00FD18E7"/>
    <w:rsid w:val="00FD27A9"/>
    <w:rsid w:val="00FD2847"/>
    <w:rsid w:val="00FD5D3C"/>
    <w:rsid w:val="00FD7F22"/>
    <w:rsid w:val="00FE037D"/>
    <w:rsid w:val="00FE0B50"/>
    <w:rsid w:val="00FE120D"/>
    <w:rsid w:val="00FE1620"/>
    <w:rsid w:val="00FE1DDE"/>
    <w:rsid w:val="00FE1E83"/>
    <w:rsid w:val="00FE2259"/>
    <w:rsid w:val="00FE2CEF"/>
    <w:rsid w:val="00FE2E95"/>
    <w:rsid w:val="00FE3297"/>
    <w:rsid w:val="00FE3790"/>
    <w:rsid w:val="00FE3E60"/>
    <w:rsid w:val="00FE4298"/>
    <w:rsid w:val="00FE53DF"/>
    <w:rsid w:val="00FE7AAB"/>
    <w:rsid w:val="00FF0710"/>
    <w:rsid w:val="00FF116F"/>
    <w:rsid w:val="00FF1A19"/>
    <w:rsid w:val="00FF1B25"/>
    <w:rsid w:val="00FF2075"/>
    <w:rsid w:val="00FF3614"/>
    <w:rsid w:val="00FF488D"/>
    <w:rsid w:val="00FF58D4"/>
    <w:rsid w:val="00FF5997"/>
    <w:rsid w:val="00FF7709"/>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49"/>
    <o:shapelayout v:ext="edit">
      <o:idmap v:ext="edit" data="1"/>
    </o:shapelayout>
  </w:shapeDefaults>
  <w:decimalSymbol w:val=","/>
  <w:listSeparator w:val=";"/>
  <w14:docId w14:val="2B771EF0"/>
  <w15:docId w15:val="{1602511D-F964-4538-AFFD-B83270ED32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F02A1"/>
  </w:style>
  <w:style w:type="paragraph" w:styleId="Titre1">
    <w:name w:val="heading 1"/>
    <w:basedOn w:val="Normal"/>
    <w:next w:val="Normal"/>
    <w:link w:val="Titre1Car"/>
    <w:uiPriority w:val="9"/>
    <w:qFormat/>
    <w:rsid w:val="003B435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unhideWhenUsed/>
    <w:qFormat/>
    <w:rsid w:val="003B435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re3">
    <w:name w:val="heading 3"/>
    <w:aliases w:val="PIR3,hd3,Sub Heading,h3,3,T3,h31,T31,h32,T32,h311,T311,h33,T33,h312,T312,h34,T34,h313,T313,h321,T321,h3111,T3111,h331,T331,h3121,T3121,h35,T35,h314,T314,h36,T36,h315,T315,h322,T322,h3112,T3112,h332,T332,h3122,T3122,h37,T37,h38,T38,h316,T316,h323"/>
    <w:basedOn w:val="Normal"/>
    <w:next w:val="Normal"/>
    <w:link w:val="Titre3Car"/>
    <w:unhideWhenUsed/>
    <w:qFormat/>
    <w:rsid w:val="003B435D"/>
    <w:pPr>
      <w:keepNext/>
      <w:keepLines/>
      <w:spacing w:before="200" w:after="0"/>
      <w:outlineLvl w:val="2"/>
    </w:pPr>
    <w:rPr>
      <w:rFonts w:asciiTheme="majorHAnsi" w:eastAsiaTheme="majorEastAsia" w:hAnsiTheme="majorHAnsi" w:cstheme="majorBidi"/>
      <w:b/>
      <w:bCs/>
      <w:color w:val="4F81BD" w:themeColor="accent1"/>
    </w:rPr>
  </w:style>
  <w:style w:type="paragraph" w:styleId="Titre4">
    <w:name w:val="heading 4"/>
    <w:aliases w:val="Sub Sub Heading"/>
    <w:basedOn w:val="Normal"/>
    <w:next w:val="Normal"/>
    <w:link w:val="Titre4Car"/>
    <w:unhideWhenUsed/>
    <w:qFormat/>
    <w:rsid w:val="003B435D"/>
    <w:pPr>
      <w:keepNext/>
      <w:keepLines/>
      <w:spacing w:before="200" w:after="0"/>
      <w:outlineLvl w:val="3"/>
    </w:pPr>
    <w:rPr>
      <w:rFonts w:asciiTheme="majorHAnsi" w:eastAsiaTheme="majorEastAsia" w:hAnsiTheme="majorHAnsi" w:cstheme="majorBidi"/>
      <w:b/>
      <w:bCs/>
      <w:i/>
      <w:iCs/>
      <w:color w:val="4F81BD" w:themeColor="accent1"/>
    </w:rPr>
  </w:style>
  <w:style w:type="paragraph" w:styleId="Titre5">
    <w:name w:val="heading 5"/>
    <w:basedOn w:val="Normal"/>
    <w:next w:val="Normal"/>
    <w:link w:val="Titre5Car"/>
    <w:uiPriority w:val="9"/>
    <w:semiHidden/>
    <w:unhideWhenUsed/>
    <w:qFormat/>
    <w:rsid w:val="003B435D"/>
    <w:pPr>
      <w:keepNext/>
      <w:keepLines/>
      <w:spacing w:before="200" w:after="0"/>
      <w:outlineLvl w:val="4"/>
    </w:pPr>
    <w:rPr>
      <w:rFonts w:asciiTheme="majorHAnsi" w:eastAsiaTheme="majorEastAsia" w:hAnsiTheme="majorHAnsi" w:cstheme="majorBidi"/>
      <w:color w:val="243F60" w:themeColor="accent1" w:themeShade="7F"/>
    </w:rPr>
  </w:style>
  <w:style w:type="paragraph" w:styleId="Titre6">
    <w:name w:val="heading 6"/>
    <w:basedOn w:val="Normal"/>
    <w:next w:val="Normal"/>
    <w:link w:val="Titre6Car"/>
    <w:qFormat/>
    <w:rsid w:val="003B435D"/>
    <w:pPr>
      <w:tabs>
        <w:tab w:val="num" w:pos="1152"/>
      </w:tabs>
      <w:spacing w:before="240" w:after="60" w:line="240" w:lineRule="auto"/>
      <w:ind w:left="1152" w:hanging="1152"/>
      <w:jc w:val="both"/>
      <w:outlineLvl w:val="5"/>
    </w:pPr>
    <w:rPr>
      <w:rFonts w:ascii="Times New Roman" w:eastAsia="Times New Roman" w:hAnsi="Times New Roman" w:cs="Times New Roman"/>
      <w:i/>
      <w:szCs w:val="20"/>
      <w:lang w:val="es-ES_tradnl" w:eastAsia="fr-FR"/>
    </w:rPr>
  </w:style>
  <w:style w:type="paragraph" w:styleId="Titre7">
    <w:name w:val="heading 7"/>
    <w:basedOn w:val="Normal"/>
    <w:next w:val="Normal"/>
    <w:link w:val="Titre7Car"/>
    <w:qFormat/>
    <w:rsid w:val="003B435D"/>
    <w:pPr>
      <w:tabs>
        <w:tab w:val="num" w:pos="1296"/>
      </w:tabs>
      <w:spacing w:before="240" w:after="60" w:line="240" w:lineRule="auto"/>
      <w:ind w:left="1296" w:hanging="1296"/>
      <w:jc w:val="both"/>
      <w:outlineLvl w:val="6"/>
    </w:pPr>
    <w:rPr>
      <w:rFonts w:ascii="Arial" w:eastAsia="Times New Roman" w:hAnsi="Arial" w:cs="Times New Roman"/>
      <w:sz w:val="20"/>
      <w:szCs w:val="20"/>
      <w:lang w:val="es-ES_tradnl" w:eastAsia="fr-FR"/>
    </w:rPr>
  </w:style>
  <w:style w:type="paragraph" w:styleId="Titre8">
    <w:name w:val="heading 8"/>
    <w:basedOn w:val="Normal"/>
    <w:next w:val="Normal"/>
    <w:link w:val="Titre8Car"/>
    <w:qFormat/>
    <w:rsid w:val="003B435D"/>
    <w:pPr>
      <w:tabs>
        <w:tab w:val="num" w:pos="1440"/>
      </w:tabs>
      <w:spacing w:before="240" w:after="60" w:line="240" w:lineRule="auto"/>
      <w:ind w:left="1440" w:hanging="1440"/>
      <w:jc w:val="both"/>
      <w:outlineLvl w:val="7"/>
    </w:pPr>
    <w:rPr>
      <w:rFonts w:ascii="Arial" w:eastAsia="Times New Roman" w:hAnsi="Arial" w:cs="Times New Roman"/>
      <w:i/>
      <w:sz w:val="20"/>
      <w:szCs w:val="20"/>
      <w:lang w:val="es-ES_tradnl" w:eastAsia="fr-FR"/>
    </w:rPr>
  </w:style>
  <w:style w:type="paragraph" w:styleId="Titre9">
    <w:name w:val="heading 9"/>
    <w:basedOn w:val="Normal"/>
    <w:next w:val="Normal"/>
    <w:link w:val="Titre9Car"/>
    <w:qFormat/>
    <w:rsid w:val="003B435D"/>
    <w:pPr>
      <w:tabs>
        <w:tab w:val="num" w:pos="1584"/>
      </w:tabs>
      <w:spacing w:before="240" w:after="60" w:line="240" w:lineRule="auto"/>
      <w:ind w:left="1584" w:hanging="1584"/>
      <w:jc w:val="both"/>
      <w:outlineLvl w:val="8"/>
    </w:pPr>
    <w:rPr>
      <w:rFonts w:ascii="Arial" w:eastAsia="Times New Roman" w:hAnsi="Arial" w:cs="Times New Roman"/>
      <w:b/>
      <w:i/>
      <w:sz w:val="18"/>
      <w:szCs w:val="20"/>
      <w:lang w:val="es-ES_tradnl"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3B435D"/>
    <w:rPr>
      <w:rFonts w:asciiTheme="majorHAnsi" w:eastAsiaTheme="majorEastAsia" w:hAnsiTheme="majorHAnsi" w:cstheme="majorBidi"/>
      <w:b/>
      <w:bCs/>
      <w:color w:val="365F91" w:themeColor="accent1" w:themeShade="BF"/>
      <w:sz w:val="28"/>
      <w:szCs w:val="28"/>
    </w:rPr>
  </w:style>
  <w:style w:type="character" w:customStyle="1" w:styleId="Titre2Car">
    <w:name w:val="Titre 2 Car"/>
    <w:basedOn w:val="Policepardfaut"/>
    <w:link w:val="Titre2"/>
    <w:uiPriority w:val="9"/>
    <w:rsid w:val="003B435D"/>
    <w:rPr>
      <w:rFonts w:asciiTheme="majorHAnsi" w:eastAsiaTheme="majorEastAsia" w:hAnsiTheme="majorHAnsi" w:cstheme="majorBidi"/>
      <w:b/>
      <w:bCs/>
      <w:color w:val="4F81BD" w:themeColor="accent1"/>
      <w:sz w:val="26"/>
      <w:szCs w:val="26"/>
    </w:rPr>
  </w:style>
  <w:style w:type="character" w:customStyle="1" w:styleId="Titre3Car">
    <w:name w:val="Titre 3 Car"/>
    <w:aliases w:val="PIR3 Car,hd3 Car,Sub Heading Car,h3 Car,3 Car,T3 Car,h31 Car,T31 Car,h32 Car,T32 Car,h311 Car,T311 Car,h33 Car,T33 Car,h312 Car,T312 Car,h34 Car,T34 Car,h313 Car,T313 Car,h321 Car,T321 Car,h3111 Car,T3111 Car,h331 Car,T331 Car,h3121 Car"/>
    <w:basedOn w:val="Policepardfaut"/>
    <w:link w:val="Titre3"/>
    <w:rsid w:val="003B435D"/>
    <w:rPr>
      <w:rFonts w:asciiTheme="majorHAnsi" w:eastAsiaTheme="majorEastAsia" w:hAnsiTheme="majorHAnsi" w:cstheme="majorBidi"/>
      <w:b/>
      <w:bCs/>
      <w:color w:val="4F81BD" w:themeColor="accent1"/>
    </w:rPr>
  </w:style>
  <w:style w:type="character" w:customStyle="1" w:styleId="Titre4Car">
    <w:name w:val="Titre 4 Car"/>
    <w:aliases w:val="Sub Sub Heading Car"/>
    <w:basedOn w:val="Policepardfaut"/>
    <w:link w:val="Titre4"/>
    <w:rsid w:val="003B435D"/>
    <w:rPr>
      <w:rFonts w:asciiTheme="majorHAnsi" w:eastAsiaTheme="majorEastAsia" w:hAnsiTheme="majorHAnsi" w:cstheme="majorBidi"/>
      <w:b/>
      <w:bCs/>
      <w:i/>
      <w:iCs/>
      <w:color w:val="4F81BD" w:themeColor="accent1"/>
    </w:rPr>
  </w:style>
  <w:style w:type="character" w:customStyle="1" w:styleId="Titre5Car">
    <w:name w:val="Titre 5 Car"/>
    <w:basedOn w:val="Policepardfaut"/>
    <w:link w:val="Titre5"/>
    <w:uiPriority w:val="9"/>
    <w:semiHidden/>
    <w:rsid w:val="003B435D"/>
    <w:rPr>
      <w:rFonts w:asciiTheme="majorHAnsi" w:eastAsiaTheme="majorEastAsia" w:hAnsiTheme="majorHAnsi" w:cstheme="majorBidi"/>
      <w:color w:val="243F60" w:themeColor="accent1" w:themeShade="7F"/>
    </w:rPr>
  </w:style>
  <w:style w:type="character" w:customStyle="1" w:styleId="Titre6Car">
    <w:name w:val="Titre 6 Car"/>
    <w:basedOn w:val="Policepardfaut"/>
    <w:link w:val="Titre6"/>
    <w:rsid w:val="003B435D"/>
    <w:rPr>
      <w:rFonts w:ascii="Times New Roman" w:eastAsia="Times New Roman" w:hAnsi="Times New Roman" w:cs="Times New Roman"/>
      <w:i/>
      <w:szCs w:val="20"/>
      <w:lang w:val="es-ES_tradnl" w:eastAsia="fr-FR"/>
    </w:rPr>
  </w:style>
  <w:style w:type="character" w:customStyle="1" w:styleId="Titre7Car">
    <w:name w:val="Titre 7 Car"/>
    <w:basedOn w:val="Policepardfaut"/>
    <w:link w:val="Titre7"/>
    <w:rsid w:val="003B435D"/>
    <w:rPr>
      <w:rFonts w:ascii="Arial" w:eastAsia="Times New Roman" w:hAnsi="Arial" w:cs="Times New Roman"/>
      <w:sz w:val="20"/>
      <w:szCs w:val="20"/>
      <w:lang w:val="es-ES_tradnl" w:eastAsia="fr-FR"/>
    </w:rPr>
  </w:style>
  <w:style w:type="character" w:customStyle="1" w:styleId="Titre8Car">
    <w:name w:val="Titre 8 Car"/>
    <w:basedOn w:val="Policepardfaut"/>
    <w:link w:val="Titre8"/>
    <w:rsid w:val="003B435D"/>
    <w:rPr>
      <w:rFonts w:ascii="Arial" w:eastAsia="Times New Roman" w:hAnsi="Arial" w:cs="Times New Roman"/>
      <w:i/>
      <w:sz w:val="20"/>
      <w:szCs w:val="20"/>
      <w:lang w:val="es-ES_tradnl" w:eastAsia="fr-FR"/>
    </w:rPr>
  </w:style>
  <w:style w:type="character" w:customStyle="1" w:styleId="Titre9Car">
    <w:name w:val="Titre 9 Car"/>
    <w:basedOn w:val="Policepardfaut"/>
    <w:link w:val="Titre9"/>
    <w:rsid w:val="003B435D"/>
    <w:rPr>
      <w:rFonts w:ascii="Arial" w:eastAsia="Times New Roman" w:hAnsi="Arial" w:cs="Times New Roman"/>
      <w:b/>
      <w:i/>
      <w:sz w:val="18"/>
      <w:szCs w:val="20"/>
      <w:lang w:val="es-ES_tradnl" w:eastAsia="fr-FR"/>
    </w:rPr>
  </w:style>
  <w:style w:type="paragraph" w:styleId="Paragraphedeliste">
    <w:name w:val="List Paragraph"/>
    <w:basedOn w:val="Normal"/>
    <w:uiPriority w:val="34"/>
    <w:qFormat/>
    <w:rsid w:val="003B435D"/>
    <w:pPr>
      <w:ind w:left="720"/>
      <w:contextualSpacing/>
    </w:pPr>
  </w:style>
  <w:style w:type="paragraph" w:styleId="Corpsdetexte">
    <w:name w:val="Body Text"/>
    <w:basedOn w:val="Normal"/>
    <w:link w:val="CorpsdetexteCar"/>
    <w:rsid w:val="003B435D"/>
    <w:pPr>
      <w:spacing w:after="0" w:line="240" w:lineRule="auto"/>
      <w:jc w:val="both"/>
    </w:pPr>
    <w:rPr>
      <w:rFonts w:ascii="Times New Roman" w:eastAsia="Times New Roman" w:hAnsi="Times New Roman" w:cs="Times New Roman"/>
      <w:sz w:val="24"/>
      <w:szCs w:val="20"/>
      <w:lang w:val="es-ES_tradnl" w:eastAsia="fr-FR"/>
    </w:rPr>
  </w:style>
  <w:style w:type="character" w:customStyle="1" w:styleId="CorpsdetexteCar">
    <w:name w:val="Corps de texte Car"/>
    <w:basedOn w:val="Policepardfaut"/>
    <w:link w:val="Corpsdetexte"/>
    <w:rsid w:val="003B435D"/>
    <w:rPr>
      <w:rFonts w:ascii="Times New Roman" w:eastAsia="Times New Roman" w:hAnsi="Times New Roman" w:cs="Times New Roman"/>
      <w:sz w:val="24"/>
      <w:szCs w:val="20"/>
      <w:lang w:val="es-ES_tradnl" w:eastAsia="fr-FR"/>
    </w:rPr>
  </w:style>
  <w:style w:type="paragraph" w:customStyle="1" w:styleId="RightPar4">
    <w:name w:val="Right Par[4]"/>
    <w:rsid w:val="003B435D"/>
    <w:pPr>
      <w:tabs>
        <w:tab w:val="left" w:pos="-720"/>
        <w:tab w:val="left" w:pos="0"/>
        <w:tab w:val="left" w:pos="720"/>
        <w:tab w:val="left" w:pos="1440"/>
        <w:tab w:val="left" w:pos="2160"/>
        <w:tab w:val="decimal" w:pos="2880"/>
      </w:tabs>
      <w:suppressAutoHyphens/>
      <w:overflowPunct w:val="0"/>
      <w:autoSpaceDE w:val="0"/>
      <w:autoSpaceDN w:val="0"/>
      <w:adjustRightInd w:val="0"/>
      <w:spacing w:after="0" w:line="240" w:lineRule="auto"/>
      <w:ind w:firstLine="2880"/>
      <w:textAlignment w:val="baseline"/>
    </w:pPr>
    <w:rPr>
      <w:rFonts w:ascii="CG Times" w:eastAsia="Times New Roman" w:hAnsi="CG Times" w:cs="Times New Roman"/>
      <w:b/>
      <w:i/>
      <w:sz w:val="24"/>
      <w:szCs w:val="20"/>
      <w:lang w:val="en-US"/>
    </w:rPr>
  </w:style>
  <w:style w:type="paragraph" w:customStyle="1" w:styleId="2AutoList1">
    <w:name w:val="2AutoList1"/>
    <w:basedOn w:val="Normal"/>
    <w:rsid w:val="003B435D"/>
    <w:pPr>
      <w:tabs>
        <w:tab w:val="num" w:pos="504"/>
      </w:tabs>
      <w:spacing w:after="0" w:line="240" w:lineRule="auto"/>
      <w:ind w:left="504" w:hanging="504"/>
      <w:jc w:val="both"/>
    </w:pPr>
    <w:rPr>
      <w:rFonts w:ascii="Times New Roman" w:eastAsia="Times New Roman" w:hAnsi="Times New Roman" w:cs="Times New Roman"/>
      <w:sz w:val="24"/>
      <w:szCs w:val="20"/>
      <w:lang w:val="es-ES_tradnl" w:eastAsia="fr-FR"/>
    </w:rPr>
  </w:style>
  <w:style w:type="paragraph" w:customStyle="1" w:styleId="Header3-Paragraph">
    <w:name w:val="Header 3 - Paragraph"/>
    <w:basedOn w:val="Normal"/>
    <w:uiPriority w:val="99"/>
    <w:rsid w:val="003B435D"/>
    <w:pPr>
      <w:tabs>
        <w:tab w:val="num" w:pos="504"/>
      </w:tabs>
      <w:spacing w:line="240" w:lineRule="auto"/>
      <w:ind w:left="504" w:hanging="504"/>
      <w:jc w:val="both"/>
    </w:pPr>
    <w:rPr>
      <w:rFonts w:ascii="Times New Roman" w:eastAsia="Times New Roman" w:hAnsi="Times New Roman" w:cs="Times New Roman"/>
      <w:sz w:val="24"/>
      <w:szCs w:val="20"/>
      <w:lang w:val="en-US" w:eastAsia="fr-FR"/>
    </w:rPr>
  </w:style>
  <w:style w:type="paragraph" w:customStyle="1" w:styleId="P3Header1-Clauses">
    <w:name w:val="P3 Header1-Clauses"/>
    <w:basedOn w:val="Normal"/>
    <w:rsid w:val="003B435D"/>
    <w:pPr>
      <w:tabs>
        <w:tab w:val="num" w:pos="864"/>
      </w:tabs>
      <w:spacing w:after="0" w:line="240" w:lineRule="auto"/>
      <w:ind w:left="864" w:hanging="432"/>
    </w:pPr>
    <w:rPr>
      <w:rFonts w:ascii="Times New Roman" w:eastAsia="Times New Roman" w:hAnsi="Times New Roman" w:cs="Times New Roman"/>
      <w:b/>
      <w:sz w:val="24"/>
      <w:szCs w:val="20"/>
      <w:lang w:val="es-ES_tradnl" w:eastAsia="fr-FR"/>
    </w:rPr>
  </w:style>
  <w:style w:type="paragraph" w:customStyle="1" w:styleId="SimpleLista">
    <w:name w:val="Simple List (a)"/>
    <w:rsid w:val="003B435D"/>
    <w:pPr>
      <w:tabs>
        <w:tab w:val="num" w:pos="1080"/>
      </w:tabs>
      <w:spacing w:before="60" w:after="60" w:line="240" w:lineRule="auto"/>
      <w:ind w:left="1080" w:hanging="360"/>
    </w:pPr>
    <w:rPr>
      <w:rFonts w:ascii="Times New Roman" w:eastAsia="SimSun" w:hAnsi="Times New Roman" w:cs="Times New Roman"/>
      <w:sz w:val="24"/>
      <w:szCs w:val="28"/>
      <w:lang w:val="en-GB" w:eastAsia="zh-CN"/>
    </w:rPr>
  </w:style>
  <w:style w:type="paragraph" w:customStyle="1" w:styleId="Outline1">
    <w:name w:val="Outline1"/>
    <w:basedOn w:val="Normal"/>
    <w:next w:val="Normal"/>
    <w:rsid w:val="003B435D"/>
    <w:pPr>
      <w:keepNext/>
      <w:spacing w:before="240" w:after="0" w:line="240" w:lineRule="auto"/>
    </w:pPr>
    <w:rPr>
      <w:rFonts w:ascii="Times New Roman" w:eastAsia="Times New Roman" w:hAnsi="Times New Roman" w:cs="Times New Roman"/>
      <w:kern w:val="28"/>
      <w:sz w:val="24"/>
      <w:szCs w:val="20"/>
      <w:lang w:eastAsia="fr-FR"/>
    </w:rPr>
  </w:style>
  <w:style w:type="paragraph" w:customStyle="1" w:styleId="i">
    <w:name w:val="(i)"/>
    <w:basedOn w:val="Normal"/>
    <w:rsid w:val="003B435D"/>
    <w:pPr>
      <w:suppressAutoHyphens/>
      <w:spacing w:after="0" w:line="240" w:lineRule="auto"/>
      <w:jc w:val="both"/>
    </w:pPr>
    <w:rPr>
      <w:rFonts w:ascii="Tms Rmn" w:eastAsia="Times New Roman" w:hAnsi="Tms Rmn" w:cs="Times New Roman"/>
      <w:sz w:val="24"/>
      <w:szCs w:val="20"/>
      <w:lang w:val="en-US" w:eastAsia="fr-FR"/>
    </w:rPr>
  </w:style>
  <w:style w:type="paragraph" w:customStyle="1" w:styleId="Header2-SubClauses">
    <w:name w:val="Header 2 - SubClauses"/>
    <w:basedOn w:val="Normal"/>
    <w:rsid w:val="003B435D"/>
    <w:pPr>
      <w:tabs>
        <w:tab w:val="left" w:pos="619"/>
      </w:tabs>
      <w:spacing w:line="240" w:lineRule="auto"/>
      <w:jc w:val="both"/>
    </w:pPr>
    <w:rPr>
      <w:rFonts w:ascii="Times New Roman" w:eastAsia="Times New Roman" w:hAnsi="Times New Roman" w:cs="Times New Roman"/>
      <w:sz w:val="24"/>
      <w:szCs w:val="20"/>
      <w:lang w:val="es-ES_tradnl" w:eastAsia="fr-FR"/>
    </w:rPr>
  </w:style>
  <w:style w:type="paragraph" w:styleId="Retraitcorpsdetexte">
    <w:name w:val="Body Text Indent"/>
    <w:basedOn w:val="Normal"/>
    <w:link w:val="RetraitcorpsdetexteCar"/>
    <w:uiPriority w:val="99"/>
    <w:unhideWhenUsed/>
    <w:rsid w:val="003B435D"/>
    <w:pPr>
      <w:spacing w:after="120"/>
      <w:ind w:left="283"/>
    </w:pPr>
  </w:style>
  <w:style w:type="character" w:customStyle="1" w:styleId="RetraitcorpsdetexteCar">
    <w:name w:val="Retrait corps de texte Car"/>
    <w:basedOn w:val="Policepardfaut"/>
    <w:link w:val="Retraitcorpsdetexte"/>
    <w:uiPriority w:val="99"/>
    <w:rsid w:val="003B435D"/>
  </w:style>
  <w:style w:type="paragraph" w:styleId="En-tte">
    <w:name w:val="header"/>
    <w:basedOn w:val="Normal"/>
    <w:link w:val="En-tteCar"/>
    <w:uiPriority w:val="99"/>
    <w:unhideWhenUsed/>
    <w:rsid w:val="003B435D"/>
    <w:pPr>
      <w:tabs>
        <w:tab w:val="center" w:pos="4536"/>
        <w:tab w:val="right" w:pos="9072"/>
      </w:tabs>
      <w:spacing w:after="0" w:line="240" w:lineRule="auto"/>
    </w:pPr>
  </w:style>
  <w:style w:type="character" w:customStyle="1" w:styleId="En-tteCar">
    <w:name w:val="En-tête Car"/>
    <w:basedOn w:val="Policepardfaut"/>
    <w:link w:val="En-tte"/>
    <w:uiPriority w:val="99"/>
    <w:rsid w:val="003B435D"/>
  </w:style>
  <w:style w:type="paragraph" w:styleId="Pieddepage">
    <w:name w:val="footer"/>
    <w:basedOn w:val="Normal"/>
    <w:link w:val="PieddepageCar"/>
    <w:uiPriority w:val="99"/>
    <w:unhideWhenUsed/>
    <w:rsid w:val="003B435D"/>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B435D"/>
  </w:style>
  <w:style w:type="paragraph" w:customStyle="1" w:styleId="Style1">
    <w:name w:val="Style1"/>
    <w:basedOn w:val="Normal"/>
    <w:link w:val="Style1Car"/>
    <w:qFormat/>
    <w:rsid w:val="003B435D"/>
    <w:pPr>
      <w:spacing w:line="240" w:lineRule="auto"/>
      <w:outlineLvl w:val="0"/>
    </w:pPr>
    <w:rPr>
      <w:rFonts w:ascii="Times New Roman" w:eastAsia="Times New Roman" w:hAnsi="Times New Roman" w:cs="Times New Roman"/>
      <w:b/>
      <w:kern w:val="28"/>
      <w:sz w:val="52"/>
      <w:szCs w:val="20"/>
      <w:lang w:eastAsia="fr-FR"/>
    </w:rPr>
  </w:style>
  <w:style w:type="character" w:customStyle="1" w:styleId="Style1Car">
    <w:name w:val="Style1 Car"/>
    <w:basedOn w:val="Policepardfaut"/>
    <w:link w:val="Style1"/>
    <w:rsid w:val="003B435D"/>
    <w:rPr>
      <w:rFonts w:ascii="Times New Roman" w:eastAsia="Times New Roman" w:hAnsi="Times New Roman" w:cs="Times New Roman"/>
      <w:b/>
      <w:kern w:val="28"/>
      <w:sz w:val="52"/>
      <w:szCs w:val="20"/>
      <w:lang w:eastAsia="fr-FR"/>
    </w:rPr>
  </w:style>
  <w:style w:type="paragraph" w:customStyle="1" w:styleId="Style2">
    <w:name w:val="Style2"/>
    <w:basedOn w:val="Normal"/>
    <w:link w:val="Style2Car"/>
    <w:qFormat/>
    <w:rsid w:val="003B435D"/>
    <w:pPr>
      <w:spacing w:line="240" w:lineRule="auto"/>
      <w:outlineLvl w:val="0"/>
    </w:pPr>
    <w:rPr>
      <w:rFonts w:ascii="Times New Roman" w:eastAsia="Times New Roman" w:hAnsi="Times New Roman" w:cs="Times New Roman"/>
      <w:b/>
      <w:kern w:val="28"/>
      <w:sz w:val="52"/>
      <w:szCs w:val="20"/>
      <w:lang w:eastAsia="fr-FR"/>
    </w:rPr>
  </w:style>
  <w:style w:type="character" w:customStyle="1" w:styleId="Style2Car">
    <w:name w:val="Style2 Car"/>
    <w:basedOn w:val="Policepardfaut"/>
    <w:link w:val="Style2"/>
    <w:rsid w:val="003B435D"/>
    <w:rPr>
      <w:rFonts w:ascii="Times New Roman" w:eastAsia="Times New Roman" w:hAnsi="Times New Roman" w:cs="Times New Roman"/>
      <w:b/>
      <w:kern w:val="28"/>
      <w:sz w:val="52"/>
      <w:szCs w:val="20"/>
      <w:lang w:eastAsia="fr-FR"/>
    </w:rPr>
  </w:style>
  <w:style w:type="paragraph" w:customStyle="1" w:styleId="TOCNumber1">
    <w:name w:val="TOC Number1"/>
    <w:basedOn w:val="Titre4"/>
    <w:autoRedefine/>
    <w:rsid w:val="003B435D"/>
    <w:pPr>
      <w:keepNext w:val="0"/>
      <w:keepLines w:val="0"/>
      <w:spacing w:before="0" w:line="240" w:lineRule="auto"/>
      <w:outlineLvl w:val="9"/>
    </w:pPr>
    <w:rPr>
      <w:rFonts w:ascii="Times New Roman" w:eastAsia="Times New Roman" w:hAnsi="Times New Roman" w:cs="Times New Roman"/>
      <w:bCs w:val="0"/>
      <w:i w:val="0"/>
      <w:iCs w:val="0"/>
      <w:color w:val="auto"/>
      <w:sz w:val="24"/>
      <w:szCs w:val="20"/>
      <w:lang w:eastAsia="fr-FR"/>
    </w:rPr>
  </w:style>
  <w:style w:type="paragraph" w:customStyle="1" w:styleId="Header1-Clauses">
    <w:name w:val="Header 1 - Clauses"/>
    <w:basedOn w:val="Normal"/>
    <w:link w:val="Header1-ClausesCar"/>
    <w:rsid w:val="003B435D"/>
    <w:pPr>
      <w:tabs>
        <w:tab w:val="num" w:pos="720"/>
      </w:tabs>
      <w:spacing w:after="0" w:line="240" w:lineRule="auto"/>
      <w:ind w:left="720" w:hanging="360"/>
    </w:pPr>
    <w:rPr>
      <w:rFonts w:ascii="Times New Roman" w:eastAsia="Times New Roman" w:hAnsi="Times New Roman" w:cs="Times New Roman"/>
      <w:b/>
      <w:sz w:val="24"/>
      <w:szCs w:val="20"/>
      <w:lang w:val="es-ES_tradnl" w:eastAsia="fr-FR"/>
    </w:rPr>
  </w:style>
  <w:style w:type="character" w:customStyle="1" w:styleId="Header1-ClausesCar">
    <w:name w:val="Header 1 - Clauses Car"/>
    <w:link w:val="Header1-Clauses"/>
    <w:rsid w:val="003B435D"/>
    <w:rPr>
      <w:rFonts w:ascii="Times New Roman" w:eastAsia="Times New Roman" w:hAnsi="Times New Roman" w:cs="Times New Roman"/>
      <w:b/>
      <w:sz w:val="24"/>
      <w:szCs w:val="20"/>
      <w:lang w:val="es-ES_tradnl" w:eastAsia="fr-FR"/>
    </w:rPr>
  </w:style>
  <w:style w:type="paragraph" w:customStyle="1" w:styleId="Outline">
    <w:name w:val="Outline"/>
    <w:basedOn w:val="Normal"/>
    <w:rsid w:val="003B435D"/>
    <w:pPr>
      <w:spacing w:before="240" w:after="0" w:line="240" w:lineRule="auto"/>
    </w:pPr>
    <w:rPr>
      <w:rFonts w:ascii="Times New Roman" w:eastAsia="Times New Roman" w:hAnsi="Times New Roman" w:cs="Times New Roman"/>
      <w:kern w:val="28"/>
      <w:sz w:val="24"/>
      <w:szCs w:val="20"/>
      <w:lang w:eastAsia="fr-FR"/>
    </w:rPr>
  </w:style>
  <w:style w:type="paragraph" w:styleId="Retraitcorpsdetexte3">
    <w:name w:val="Body Text Indent 3"/>
    <w:basedOn w:val="Normal"/>
    <w:link w:val="Retraitcorpsdetexte3Car"/>
    <w:uiPriority w:val="99"/>
    <w:unhideWhenUsed/>
    <w:rsid w:val="003B435D"/>
    <w:pPr>
      <w:spacing w:after="120"/>
      <w:ind w:left="283"/>
    </w:pPr>
    <w:rPr>
      <w:sz w:val="16"/>
      <w:szCs w:val="16"/>
    </w:rPr>
  </w:style>
  <w:style w:type="character" w:customStyle="1" w:styleId="Retraitcorpsdetexte3Car">
    <w:name w:val="Retrait corps de texte 3 Car"/>
    <w:basedOn w:val="Policepardfaut"/>
    <w:link w:val="Retraitcorpsdetexte3"/>
    <w:uiPriority w:val="99"/>
    <w:rsid w:val="003B435D"/>
    <w:rPr>
      <w:sz w:val="16"/>
      <w:szCs w:val="16"/>
    </w:rPr>
  </w:style>
  <w:style w:type="paragraph" w:customStyle="1" w:styleId="titulo">
    <w:name w:val="titulo"/>
    <w:basedOn w:val="Titre5"/>
    <w:rsid w:val="003B435D"/>
    <w:pPr>
      <w:keepNext w:val="0"/>
      <w:keepLines w:val="0"/>
      <w:spacing w:before="0" w:after="240" w:line="240" w:lineRule="auto"/>
      <w:jc w:val="center"/>
    </w:pPr>
    <w:rPr>
      <w:rFonts w:ascii="Times New Roman Bold" w:eastAsia="Times New Roman" w:hAnsi="Times New Roman Bold" w:cs="Times New Roman"/>
      <w:b/>
      <w:color w:val="auto"/>
      <w:sz w:val="24"/>
      <w:szCs w:val="20"/>
      <w:lang w:val="en-US" w:eastAsia="fr-FR"/>
    </w:rPr>
  </w:style>
  <w:style w:type="paragraph" w:styleId="Liste">
    <w:name w:val="List"/>
    <w:aliases w:val="1. List"/>
    <w:basedOn w:val="Normal"/>
    <w:rsid w:val="003B435D"/>
    <w:pPr>
      <w:spacing w:before="120" w:after="120" w:line="240" w:lineRule="auto"/>
      <w:ind w:left="1440"/>
      <w:jc w:val="both"/>
    </w:pPr>
    <w:rPr>
      <w:rFonts w:ascii="Times New Roman" w:eastAsia="Times New Roman" w:hAnsi="Times New Roman" w:cs="Times New Roman"/>
      <w:sz w:val="24"/>
      <w:szCs w:val="20"/>
      <w:lang w:val="en-US" w:eastAsia="fr-FR"/>
    </w:rPr>
  </w:style>
  <w:style w:type="character" w:customStyle="1" w:styleId="Table">
    <w:name w:val="Table"/>
    <w:rsid w:val="003B435D"/>
    <w:rPr>
      <w:rFonts w:ascii="Arial" w:hAnsi="Arial"/>
      <w:sz w:val="20"/>
    </w:rPr>
  </w:style>
  <w:style w:type="paragraph" w:styleId="Corpsdetexte3">
    <w:name w:val="Body Text 3"/>
    <w:basedOn w:val="Normal"/>
    <w:link w:val="Corpsdetexte3Car"/>
    <w:uiPriority w:val="99"/>
    <w:semiHidden/>
    <w:unhideWhenUsed/>
    <w:rsid w:val="003B435D"/>
    <w:pPr>
      <w:spacing w:after="120"/>
    </w:pPr>
    <w:rPr>
      <w:sz w:val="16"/>
      <w:szCs w:val="16"/>
    </w:rPr>
  </w:style>
  <w:style w:type="character" w:customStyle="1" w:styleId="Corpsdetexte3Car">
    <w:name w:val="Corps de texte 3 Car"/>
    <w:basedOn w:val="Policepardfaut"/>
    <w:link w:val="Corpsdetexte3"/>
    <w:uiPriority w:val="99"/>
    <w:semiHidden/>
    <w:rsid w:val="003B435D"/>
    <w:rPr>
      <w:sz w:val="16"/>
      <w:szCs w:val="16"/>
    </w:rPr>
  </w:style>
  <w:style w:type="paragraph" w:customStyle="1" w:styleId="Head2">
    <w:name w:val="Head 2"/>
    <w:basedOn w:val="Titre9"/>
    <w:rsid w:val="003B435D"/>
    <w:pPr>
      <w:keepNext/>
      <w:widowControl w:val="0"/>
      <w:tabs>
        <w:tab w:val="clear" w:pos="1584"/>
      </w:tabs>
      <w:suppressAutoHyphens/>
      <w:spacing w:before="0" w:after="0"/>
      <w:ind w:left="0" w:firstLine="0"/>
      <w:outlineLvl w:val="9"/>
    </w:pPr>
    <w:rPr>
      <w:rFonts w:ascii="Times New Roman Bold" w:hAnsi="Times New Roman Bold"/>
      <w:b w:val="0"/>
      <w:i w:val="0"/>
      <w:spacing w:val="-4"/>
      <w:sz w:val="32"/>
      <w:lang w:val="en-US"/>
    </w:rPr>
  </w:style>
  <w:style w:type="character" w:styleId="Appelnotedebasdep">
    <w:name w:val="footnote reference"/>
    <w:rsid w:val="003B435D"/>
    <w:rPr>
      <w:vertAlign w:val="superscript"/>
    </w:rPr>
  </w:style>
  <w:style w:type="paragraph" w:styleId="Notedebasdepage">
    <w:name w:val="footnote text"/>
    <w:basedOn w:val="Normal"/>
    <w:link w:val="NotedebasdepageCar"/>
    <w:rsid w:val="003B435D"/>
    <w:pPr>
      <w:spacing w:after="0" w:line="240" w:lineRule="auto"/>
      <w:jc w:val="both"/>
    </w:pPr>
    <w:rPr>
      <w:rFonts w:ascii="Times New Roman" w:eastAsia="Times New Roman" w:hAnsi="Times New Roman" w:cs="Times New Roman"/>
      <w:sz w:val="20"/>
      <w:szCs w:val="20"/>
      <w:lang w:val="es-ES_tradnl" w:eastAsia="fr-FR"/>
    </w:rPr>
  </w:style>
  <w:style w:type="character" w:customStyle="1" w:styleId="NotedebasdepageCar">
    <w:name w:val="Note de bas de page Car"/>
    <w:basedOn w:val="Policepardfaut"/>
    <w:link w:val="Notedebasdepage"/>
    <w:rsid w:val="003B435D"/>
    <w:rPr>
      <w:rFonts w:ascii="Times New Roman" w:eastAsia="Times New Roman" w:hAnsi="Times New Roman" w:cs="Times New Roman"/>
      <w:sz w:val="20"/>
      <w:szCs w:val="20"/>
      <w:lang w:val="es-ES_tradnl" w:eastAsia="fr-FR"/>
    </w:rPr>
  </w:style>
  <w:style w:type="paragraph" w:customStyle="1" w:styleId="BankNormal">
    <w:name w:val="BankNormal"/>
    <w:basedOn w:val="Normal"/>
    <w:rsid w:val="003B435D"/>
    <w:pPr>
      <w:spacing w:after="240" w:line="240" w:lineRule="auto"/>
    </w:pPr>
    <w:rPr>
      <w:rFonts w:ascii="Times New Roman" w:eastAsia="Times New Roman" w:hAnsi="Times New Roman" w:cs="Times New Roman"/>
      <w:sz w:val="24"/>
      <w:szCs w:val="20"/>
      <w:lang w:val="en-US" w:eastAsia="fr-FR"/>
    </w:rPr>
  </w:style>
  <w:style w:type="paragraph" w:customStyle="1" w:styleId="SectionVII">
    <w:name w:val="Section VII"/>
    <w:basedOn w:val="Normal"/>
    <w:autoRedefine/>
    <w:rsid w:val="003B435D"/>
    <w:pPr>
      <w:tabs>
        <w:tab w:val="left" w:pos="2699"/>
      </w:tabs>
      <w:spacing w:after="120" w:line="240" w:lineRule="auto"/>
      <w:jc w:val="both"/>
    </w:pPr>
    <w:rPr>
      <w:rFonts w:ascii="Times New Roman" w:eastAsia="Arial Unicode MS" w:hAnsi="Times New Roman" w:cs="Times New Roman"/>
      <w:bCs/>
      <w:sz w:val="24"/>
      <w:szCs w:val="24"/>
      <w:lang w:val="en-GB"/>
    </w:rPr>
  </w:style>
  <w:style w:type="paragraph" w:styleId="Normalcentr">
    <w:name w:val="Block Text"/>
    <w:basedOn w:val="Normal"/>
    <w:rsid w:val="003B435D"/>
    <w:pPr>
      <w:tabs>
        <w:tab w:val="left" w:pos="720"/>
      </w:tabs>
      <w:spacing w:after="0" w:line="240" w:lineRule="auto"/>
      <w:ind w:left="2160" w:right="-54" w:hanging="720"/>
      <w:jc w:val="both"/>
    </w:pPr>
    <w:rPr>
      <w:rFonts w:ascii="Times New Roman" w:eastAsia="Times New Roman" w:hAnsi="Times New Roman" w:cs="Times New Roman"/>
      <w:sz w:val="24"/>
      <w:szCs w:val="20"/>
      <w:lang w:eastAsia="fr-FR"/>
    </w:rPr>
  </w:style>
  <w:style w:type="paragraph" w:styleId="Corpsdetexte2">
    <w:name w:val="Body Text 2"/>
    <w:basedOn w:val="Normal"/>
    <w:link w:val="Corpsdetexte2Car"/>
    <w:uiPriority w:val="99"/>
    <w:unhideWhenUsed/>
    <w:rsid w:val="003B435D"/>
    <w:pPr>
      <w:spacing w:after="120" w:line="480" w:lineRule="auto"/>
    </w:pPr>
  </w:style>
  <w:style w:type="character" w:customStyle="1" w:styleId="Corpsdetexte2Car">
    <w:name w:val="Corps de texte 2 Car"/>
    <w:basedOn w:val="Policepardfaut"/>
    <w:link w:val="Corpsdetexte2"/>
    <w:uiPriority w:val="99"/>
    <w:rsid w:val="003B435D"/>
  </w:style>
  <w:style w:type="paragraph" w:customStyle="1" w:styleId="SectionXHeader3">
    <w:name w:val="Section X Header 3"/>
    <w:basedOn w:val="Titre1"/>
    <w:link w:val="SectionXHeader3Car"/>
    <w:autoRedefine/>
    <w:rsid w:val="003B435D"/>
    <w:pPr>
      <w:keepNext w:val="0"/>
      <w:keepLines w:val="0"/>
      <w:spacing w:before="0" w:line="240" w:lineRule="auto"/>
      <w:ind w:left="1260" w:right="1620"/>
      <w:jc w:val="center"/>
    </w:pPr>
    <w:rPr>
      <w:rFonts w:ascii="Times New Roman" w:eastAsia="Times New Roman" w:hAnsi="Times New Roman" w:cs="Times New Roman"/>
      <w:bCs w:val="0"/>
      <w:color w:val="auto"/>
      <w:szCs w:val="20"/>
      <w:lang w:eastAsia="fr-FR"/>
    </w:rPr>
  </w:style>
  <w:style w:type="character" w:customStyle="1" w:styleId="SectionXHeader3Car">
    <w:name w:val="Section X Header 3 Car"/>
    <w:link w:val="SectionXHeader3"/>
    <w:rsid w:val="003B435D"/>
    <w:rPr>
      <w:rFonts w:ascii="Times New Roman" w:eastAsia="Times New Roman" w:hAnsi="Times New Roman" w:cs="Times New Roman"/>
      <w:b/>
      <w:sz w:val="28"/>
      <w:szCs w:val="20"/>
      <w:lang w:eastAsia="fr-FR"/>
    </w:rPr>
  </w:style>
  <w:style w:type="paragraph" w:customStyle="1" w:styleId="explanatorynotes">
    <w:name w:val="explanatory_notes"/>
    <w:basedOn w:val="Normal"/>
    <w:rsid w:val="003B435D"/>
    <w:pPr>
      <w:suppressAutoHyphens/>
      <w:spacing w:after="120" w:line="360" w:lineRule="exact"/>
      <w:jc w:val="both"/>
    </w:pPr>
    <w:rPr>
      <w:rFonts w:ascii="Arial" w:eastAsia="Times New Roman" w:hAnsi="Arial" w:cs="Times New Roman"/>
      <w:szCs w:val="20"/>
      <w:lang w:val="en-US" w:eastAsia="fr-FR"/>
    </w:rPr>
  </w:style>
  <w:style w:type="paragraph" w:customStyle="1" w:styleId="Style7">
    <w:name w:val="Style7"/>
    <w:basedOn w:val="SectionXHeader3"/>
    <w:link w:val="Style7Car"/>
    <w:qFormat/>
    <w:rsid w:val="003B435D"/>
  </w:style>
  <w:style w:type="character" w:customStyle="1" w:styleId="Style7Car">
    <w:name w:val="Style7 Car"/>
    <w:basedOn w:val="SectionXHeader3Car"/>
    <w:link w:val="Style7"/>
    <w:rsid w:val="003B435D"/>
    <w:rPr>
      <w:rFonts w:ascii="Times New Roman" w:eastAsia="Times New Roman" w:hAnsi="Times New Roman" w:cs="Times New Roman"/>
      <w:b/>
      <w:sz w:val="28"/>
      <w:szCs w:val="20"/>
      <w:lang w:eastAsia="fr-FR"/>
    </w:rPr>
  </w:style>
  <w:style w:type="paragraph" w:styleId="Textedebulles">
    <w:name w:val="Balloon Text"/>
    <w:basedOn w:val="Normal"/>
    <w:link w:val="TextedebullesCar"/>
    <w:uiPriority w:val="99"/>
    <w:semiHidden/>
    <w:unhideWhenUsed/>
    <w:rsid w:val="003B435D"/>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3B435D"/>
    <w:rPr>
      <w:rFonts w:ascii="Tahoma" w:hAnsi="Tahoma" w:cs="Tahoma"/>
      <w:sz w:val="16"/>
      <w:szCs w:val="16"/>
    </w:rPr>
  </w:style>
  <w:style w:type="paragraph" w:styleId="TM1">
    <w:name w:val="toc 1"/>
    <w:basedOn w:val="Normal"/>
    <w:next w:val="Normal"/>
    <w:autoRedefine/>
    <w:uiPriority w:val="39"/>
    <w:unhideWhenUsed/>
    <w:rsid w:val="002639E4"/>
    <w:pPr>
      <w:tabs>
        <w:tab w:val="right" w:leader="dot" w:pos="9062"/>
      </w:tabs>
      <w:spacing w:after="0" w:line="240" w:lineRule="auto"/>
    </w:pPr>
    <w:rPr>
      <w:rFonts w:ascii="Times New Roman" w:hAnsi="Times New Roman"/>
      <w:b/>
      <w:sz w:val="26"/>
    </w:rPr>
  </w:style>
  <w:style w:type="paragraph" w:styleId="TM2">
    <w:name w:val="toc 2"/>
    <w:basedOn w:val="Normal"/>
    <w:next w:val="Normal"/>
    <w:autoRedefine/>
    <w:uiPriority w:val="39"/>
    <w:unhideWhenUsed/>
    <w:rsid w:val="00BE0642"/>
    <w:pPr>
      <w:spacing w:after="100"/>
      <w:ind w:left="220"/>
    </w:pPr>
    <w:rPr>
      <w:rFonts w:ascii="Times New Roman" w:hAnsi="Times New Roman"/>
      <w:sz w:val="24"/>
    </w:rPr>
  </w:style>
  <w:style w:type="paragraph" w:styleId="TM3">
    <w:name w:val="toc 3"/>
    <w:basedOn w:val="Normal"/>
    <w:next w:val="Normal"/>
    <w:autoRedefine/>
    <w:uiPriority w:val="39"/>
    <w:unhideWhenUsed/>
    <w:rsid w:val="00BE0642"/>
    <w:pPr>
      <w:spacing w:after="100"/>
    </w:pPr>
    <w:rPr>
      <w:rFonts w:ascii="Times New Roman" w:hAnsi="Times New Roman"/>
      <w:b/>
      <w:sz w:val="24"/>
    </w:rPr>
  </w:style>
  <w:style w:type="paragraph" w:styleId="TM4">
    <w:name w:val="toc 4"/>
    <w:basedOn w:val="Normal"/>
    <w:next w:val="Normal"/>
    <w:autoRedefine/>
    <w:uiPriority w:val="39"/>
    <w:unhideWhenUsed/>
    <w:rsid w:val="00BE0642"/>
    <w:pPr>
      <w:spacing w:after="100"/>
      <w:ind w:left="660"/>
    </w:pPr>
    <w:rPr>
      <w:rFonts w:ascii="Times New Roman" w:hAnsi="Times New Roman"/>
      <w:sz w:val="24"/>
    </w:rPr>
  </w:style>
  <w:style w:type="paragraph" w:styleId="TM5">
    <w:name w:val="toc 5"/>
    <w:basedOn w:val="Normal"/>
    <w:next w:val="Normal"/>
    <w:autoRedefine/>
    <w:uiPriority w:val="39"/>
    <w:unhideWhenUsed/>
    <w:rsid w:val="00BE0642"/>
    <w:pPr>
      <w:spacing w:after="100"/>
    </w:pPr>
    <w:rPr>
      <w:rFonts w:ascii="Times New Roman" w:hAnsi="Times New Roman"/>
      <w:sz w:val="24"/>
    </w:rPr>
  </w:style>
  <w:style w:type="paragraph" w:customStyle="1" w:styleId="Outline2">
    <w:name w:val="Outline2"/>
    <w:basedOn w:val="Normal"/>
    <w:rsid w:val="00190BA3"/>
    <w:pPr>
      <w:tabs>
        <w:tab w:val="num" w:pos="864"/>
      </w:tabs>
      <w:spacing w:before="240" w:after="0" w:line="240" w:lineRule="auto"/>
      <w:ind w:left="864" w:hanging="504"/>
    </w:pPr>
    <w:rPr>
      <w:rFonts w:ascii="Times New Roman" w:eastAsia="Times New Roman" w:hAnsi="Times New Roman" w:cs="Times New Roman"/>
      <w:kern w:val="28"/>
      <w:sz w:val="24"/>
      <w:szCs w:val="20"/>
      <w:lang w:eastAsia="fr-FR"/>
    </w:rPr>
  </w:style>
  <w:style w:type="paragraph" w:customStyle="1" w:styleId="Outline3">
    <w:name w:val="Outline3"/>
    <w:basedOn w:val="Normal"/>
    <w:rsid w:val="00190BA3"/>
    <w:pPr>
      <w:tabs>
        <w:tab w:val="num" w:pos="1368"/>
      </w:tabs>
      <w:spacing w:before="240" w:after="0" w:line="240" w:lineRule="auto"/>
      <w:ind w:left="1368" w:hanging="504"/>
    </w:pPr>
    <w:rPr>
      <w:rFonts w:ascii="Times New Roman" w:eastAsia="Times New Roman" w:hAnsi="Times New Roman" w:cs="Times New Roman"/>
      <w:kern w:val="28"/>
      <w:sz w:val="24"/>
      <w:szCs w:val="20"/>
      <w:lang w:eastAsia="fr-FR"/>
    </w:rPr>
  </w:style>
  <w:style w:type="paragraph" w:customStyle="1" w:styleId="Outline4">
    <w:name w:val="Outline4"/>
    <w:basedOn w:val="Normal"/>
    <w:rsid w:val="00190BA3"/>
    <w:pPr>
      <w:tabs>
        <w:tab w:val="num" w:pos="1872"/>
      </w:tabs>
      <w:spacing w:before="240" w:after="0" w:line="240" w:lineRule="auto"/>
      <w:ind w:left="1872" w:hanging="504"/>
    </w:pPr>
    <w:rPr>
      <w:rFonts w:ascii="Times New Roman" w:eastAsia="Times New Roman" w:hAnsi="Times New Roman" w:cs="Times New Roman"/>
      <w:kern w:val="28"/>
      <w:sz w:val="24"/>
      <w:szCs w:val="20"/>
      <w:lang w:eastAsia="fr-FR"/>
    </w:rPr>
  </w:style>
  <w:style w:type="paragraph" w:customStyle="1" w:styleId="Sub-ClauseText">
    <w:name w:val="Sub-Clause Text"/>
    <w:basedOn w:val="Normal"/>
    <w:rsid w:val="00190BA3"/>
    <w:pPr>
      <w:spacing w:before="120" w:after="120" w:line="240" w:lineRule="auto"/>
      <w:jc w:val="both"/>
    </w:pPr>
    <w:rPr>
      <w:rFonts w:ascii="Times New Roman" w:eastAsia="Times New Roman" w:hAnsi="Times New Roman" w:cs="Times New Roman"/>
      <w:spacing w:val="-4"/>
      <w:sz w:val="24"/>
      <w:szCs w:val="20"/>
      <w:lang w:val="en-US" w:eastAsia="fr-FR"/>
    </w:rPr>
  </w:style>
  <w:style w:type="character" w:styleId="Lienhypertexte">
    <w:name w:val="Hyperlink"/>
    <w:basedOn w:val="Policepardfaut"/>
    <w:uiPriority w:val="99"/>
    <w:unhideWhenUsed/>
    <w:rsid w:val="00D02235"/>
    <w:rPr>
      <w:color w:val="0000FF" w:themeColor="hyperlink"/>
      <w:u w:val="single"/>
    </w:rPr>
  </w:style>
  <w:style w:type="paragraph" w:styleId="TM6">
    <w:name w:val="toc 6"/>
    <w:basedOn w:val="Normal"/>
    <w:next w:val="Normal"/>
    <w:autoRedefine/>
    <w:uiPriority w:val="39"/>
    <w:unhideWhenUsed/>
    <w:rsid w:val="00D02235"/>
    <w:pPr>
      <w:spacing w:after="100"/>
      <w:ind w:left="1100"/>
    </w:pPr>
    <w:rPr>
      <w:rFonts w:eastAsiaTheme="minorEastAsia"/>
      <w:lang w:eastAsia="fr-FR"/>
    </w:rPr>
  </w:style>
  <w:style w:type="paragraph" w:styleId="TM7">
    <w:name w:val="toc 7"/>
    <w:basedOn w:val="Normal"/>
    <w:next w:val="Normal"/>
    <w:autoRedefine/>
    <w:uiPriority w:val="39"/>
    <w:unhideWhenUsed/>
    <w:rsid w:val="00D02235"/>
    <w:pPr>
      <w:spacing w:after="100"/>
      <w:ind w:left="1320"/>
    </w:pPr>
    <w:rPr>
      <w:rFonts w:eastAsiaTheme="minorEastAsia"/>
      <w:lang w:eastAsia="fr-FR"/>
    </w:rPr>
  </w:style>
  <w:style w:type="paragraph" w:styleId="TM8">
    <w:name w:val="toc 8"/>
    <w:basedOn w:val="Normal"/>
    <w:next w:val="Normal"/>
    <w:autoRedefine/>
    <w:uiPriority w:val="39"/>
    <w:unhideWhenUsed/>
    <w:rsid w:val="00D02235"/>
    <w:pPr>
      <w:spacing w:after="100"/>
      <w:ind w:left="1540"/>
    </w:pPr>
    <w:rPr>
      <w:rFonts w:eastAsiaTheme="minorEastAsia"/>
      <w:lang w:eastAsia="fr-FR"/>
    </w:rPr>
  </w:style>
  <w:style w:type="paragraph" w:styleId="TM9">
    <w:name w:val="toc 9"/>
    <w:basedOn w:val="Normal"/>
    <w:next w:val="Normal"/>
    <w:autoRedefine/>
    <w:uiPriority w:val="39"/>
    <w:unhideWhenUsed/>
    <w:rsid w:val="00D02235"/>
    <w:pPr>
      <w:spacing w:after="100"/>
      <w:ind w:left="1760"/>
    </w:pPr>
    <w:rPr>
      <w:rFonts w:eastAsiaTheme="minorEastAsia"/>
      <w:lang w:eastAsia="fr-FR"/>
    </w:rPr>
  </w:style>
  <w:style w:type="paragraph" w:styleId="NormalWeb">
    <w:name w:val="Normal (Web)"/>
    <w:basedOn w:val="Normal"/>
    <w:link w:val="NormalWebCar"/>
    <w:rsid w:val="00D105B5"/>
    <w:pPr>
      <w:spacing w:before="100" w:beforeAutospacing="1" w:after="100" w:afterAutospacing="1" w:line="240" w:lineRule="auto"/>
    </w:pPr>
    <w:rPr>
      <w:rFonts w:ascii="Arial Unicode MS" w:eastAsia="Arial Unicode MS" w:hAnsi="Arial Unicode MS" w:cs="Times New Roman Bold"/>
      <w:sz w:val="24"/>
      <w:szCs w:val="24"/>
      <w:lang w:val="en-US"/>
    </w:rPr>
  </w:style>
  <w:style w:type="paragraph" w:customStyle="1" w:styleId="Style11">
    <w:name w:val="Style 11"/>
    <w:basedOn w:val="Normal"/>
    <w:rsid w:val="00D105B5"/>
    <w:pPr>
      <w:widowControl w:val="0"/>
      <w:autoSpaceDE w:val="0"/>
      <w:autoSpaceDN w:val="0"/>
      <w:spacing w:after="0" w:line="384" w:lineRule="atLeast"/>
    </w:pPr>
    <w:rPr>
      <w:rFonts w:ascii="Times New Roman" w:eastAsia="Times New Roman" w:hAnsi="Times New Roman" w:cs="Times New Roman"/>
      <w:sz w:val="24"/>
      <w:szCs w:val="24"/>
      <w:lang w:val="en-US"/>
    </w:rPr>
  </w:style>
  <w:style w:type="character" w:customStyle="1" w:styleId="NormalWebCar">
    <w:name w:val="Normal (Web) Car"/>
    <w:link w:val="NormalWeb"/>
    <w:rsid w:val="00D105B5"/>
    <w:rPr>
      <w:rFonts w:ascii="Arial Unicode MS" w:eastAsia="Arial Unicode MS" w:hAnsi="Arial Unicode MS" w:cs="Times New Roman Bold"/>
      <w:sz w:val="24"/>
      <w:szCs w:val="24"/>
      <w:lang w:val="en-US"/>
    </w:rPr>
  </w:style>
  <w:style w:type="paragraph" w:customStyle="1" w:styleId="Subtitle2">
    <w:name w:val="Subtitle 2"/>
    <w:basedOn w:val="Pieddepage"/>
    <w:autoRedefine/>
    <w:rsid w:val="00DF5DA2"/>
    <w:pPr>
      <w:tabs>
        <w:tab w:val="clear" w:pos="4536"/>
        <w:tab w:val="clear" w:pos="9072"/>
      </w:tabs>
      <w:spacing w:before="120"/>
      <w:ind w:right="-45"/>
      <w:jc w:val="center"/>
      <w:outlineLvl w:val="1"/>
    </w:pPr>
    <w:rPr>
      <w:rFonts w:ascii="Times New Roman" w:eastAsia="Times New Roman" w:hAnsi="Times New Roman" w:cs="Times New Roman"/>
      <w:b/>
      <w:sz w:val="32"/>
      <w:szCs w:val="20"/>
      <w:lang w:eastAsia="fr-FR"/>
    </w:rPr>
  </w:style>
  <w:style w:type="paragraph" w:styleId="Titre">
    <w:name w:val="Title"/>
    <w:basedOn w:val="Normal"/>
    <w:next w:val="Normal"/>
    <w:link w:val="TitreCar"/>
    <w:qFormat/>
    <w:rsid w:val="007D4D5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rsid w:val="007D4D54"/>
    <w:rPr>
      <w:rFonts w:asciiTheme="majorHAnsi" w:eastAsiaTheme="majorEastAsia" w:hAnsiTheme="majorHAnsi" w:cstheme="majorBidi"/>
      <w:color w:val="17365D" w:themeColor="text2" w:themeShade="BF"/>
      <w:spacing w:val="5"/>
      <w:kern w:val="28"/>
      <w:sz w:val="52"/>
      <w:szCs w:val="52"/>
    </w:rPr>
  </w:style>
  <w:style w:type="paragraph" w:customStyle="1" w:styleId="Head21">
    <w:name w:val="Head 2.1"/>
    <w:basedOn w:val="Normal"/>
    <w:rsid w:val="0027125E"/>
    <w:pPr>
      <w:suppressAutoHyphens/>
      <w:spacing w:after="0" w:line="240" w:lineRule="auto"/>
      <w:jc w:val="center"/>
    </w:pPr>
    <w:rPr>
      <w:rFonts w:ascii="Times New Roman" w:eastAsia="Times New Roman" w:hAnsi="Times New Roman" w:cs="Times New Roman"/>
      <w:b/>
      <w:sz w:val="24"/>
      <w:szCs w:val="20"/>
      <w:lang w:eastAsia="fr-FR"/>
    </w:rPr>
  </w:style>
  <w:style w:type="paragraph" w:styleId="Sous-titre">
    <w:name w:val="Subtitle"/>
    <w:basedOn w:val="Normal"/>
    <w:link w:val="Sous-titreCar"/>
    <w:qFormat/>
    <w:rsid w:val="007E12DA"/>
    <w:pPr>
      <w:spacing w:after="0" w:line="240" w:lineRule="auto"/>
      <w:jc w:val="center"/>
    </w:pPr>
    <w:rPr>
      <w:rFonts w:ascii="Times New Roman" w:eastAsia="Times New Roman" w:hAnsi="Times New Roman" w:cs="Times New Roman"/>
      <w:b/>
      <w:sz w:val="44"/>
      <w:szCs w:val="20"/>
      <w:lang w:val="es-ES_tradnl" w:eastAsia="fr-FR"/>
    </w:rPr>
  </w:style>
  <w:style w:type="character" w:customStyle="1" w:styleId="Sous-titreCar">
    <w:name w:val="Sous-titre Car"/>
    <w:basedOn w:val="Policepardfaut"/>
    <w:link w:val="Sous-titre"/>
    <w:rsid w:val="007E12DA"/>
    <w:rPr>
      <w:rFonts w:ascii="Times New Roman" w:eastAsia="Times New Roman" w:hAnsi="Times New Roman" w:cs="Times New Roman"/>
      <w:b/>
      <w:sz w:val="44"/>
      <w:szCs w:val="20"/>
      <w:lang w:val="es-ES_tradnl" w:eastAsia="fr-FR"/>
    </w:rPr>
  </w:style>
  <w:style w:type="table" w:styleId="Grilledutableau">
    <w:name w:val="Table Grid"/>
    <w:basedOn w:val="TableauNormal"/>
    <w:uiPriority w:val="59"/>
    <w:rsid w:val="003338A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ectionVIIarticle">
    <w:name w:val="Section VII article"/>
    <w:basedOn w:val="Normal"/>
    <w:link w:val="SectionVIIarticleCar"/>
    <w:rsid w:val="006C4D73"/>
    <w:pPr>
      <w:spacing w:after="0" w:line="240" w:lineRule="auto"/>
    </w:pPr>
    <w:rPr>
      <w:rFonts w:ascii="Times New Roman" w:eastAsia="Times New Roman" w:hAnsi="Times New Roman" w:cs="Times New Roman"/>
      <w:b/>
      <w:sz w:val="20"/>
      <w:szCs w:val="20"/>
      <w:lang w:val="x-none" w:eastAsia="x-none"/>
    </w:rPr>
  </w:style>
  <w:style w:type="character" w:customStyle="1" w:styleId="SectionVIIarticleCar">
    <w:name w:val="Section VII article Car"/>
    <w:link w:val="SectionVIIarticle"/>
    <w:rsid w:val="006C4D73"/>
    <w:rPr>
      <w:rFonts w:ascii="Times New Roman" w:eastAsia="Times New Roman" w:hAnsi="Times New Roman" w:cs="Times New Roman"/>
      <w:b/>
      <w:sz w:val="20"/>
      <w:szCs w:val="20"/>
      <w:lang w:val="x-none" w:eastAsia="x-none"/>
    </w:rPr>
  </w:style>
  <w:style w:type="character" w:styleId="Marquedecommentaire">
    <w:name w:val="annotation reference"/>
    <w:basedOn w:val="Policepardfaut"/>
    <w:uiPriority w:val="99"/>
    <w:semiHidden/>
    <w:unhideWhenUsed/>
    <w:rsid w:val="00D62188"/>
    <w:rPr>
      <w:sz w:val="16"/>
      <w:szCs w:val="16"/>
    </w:rPr>
  </w:style>
  <w:style w:type="paragraph" w:styleId="Commentaire">
    <w:name w:val="annotation text"/>
    <w:basedOn w:val="Normal"/>
    <w:link w:val="CommentaireCar"/>
    <w:uiPriority w:val="99"/>
    <w:semiHidden/>
    <w:unhideWhenUsed/>
    <w:rsid w:val="00D62188"/>
    <w:pPr>
      <w:spacing w:line="240" w:lineRule="auto"/>
    </w:pPr>
    <w:rPr>
      <w:sz w:val="20"/>
      <w:szCs w:val="20"/>
    </w:rPr>
  </w:style>
  <w:style w:type="character" w:customStyle="1" w:styleId="CommentaireCar">
    <w:name w:val="Commentaire Car"/>
    <w:basedOn w:val="Policepardfaut"/>
    <w:link w:val="Commentaire"/>
    <w:uiPriority w:val="99"/>
    <w:semiHidden/>
    <w:rsid w:val="00D62188"/>
    <w:rPr>
      <w:sz w:val="20"/>
      <w:szCs w:val="20"/>
    </w:rPr>
  </w:style>
  <w:style w:type="paragraph" w:styleId="Objetducommentaire">
    <w:name w:val="annotation subject"/>
    <w:basedOn w:val="Commentaire"/>
    <w:next w:val="Commentaire"/>
    <w:link w:val="ObjetducommentaireCar"/>
    <w:uiPriority w:val="99"/>
    <w:semiHidden/>
    <w:unhideWhenUsed/>
    <w:rsid w:val="00D62188"/>
    <w:rPr>
      <w:b/>
      <w:bCs/>
    </w:rPr>
  </w:style>
  <w:style w:type="character" w:customStyle="1" w:styleId="ObjetducommentaireCar">
    <w:name w:val="Objet du commentaire Car"/>
    <w:basedOn w:val="CommentaireCar"/>
    <w:link w:val="Objetducommentaire"/>
    <w:uiPriority w:val="99"/>
    <w:semiHidden/>
    <w:rsid w:val="00D62188"/>
    <w:rPr>
      <w:b/>
      <w:bCs/>
      <w:sz w:val="20"/>
      <w:szCs w:val="20"/>
    </w:rPr>
  </w:style>
  <w:style w:type="paragraph" w:styleId="Sansinterligne">
    <w:name w:val="No Spacing"/>
    <w:link w:val="SansinterligneCar"/>
    <w:uiPriority w:val="1"/>
    <w:qFormat/>
    <w:rsid w:val="005E1A03"/>
    <w:pPr>
      <w:spacing w:after="0" w:line="240" w:lineRule="auto"/>
    </w:pPr>
    <w:rPr>
      <w:rFonts w:ascii="Calibri" w:eastAsia="Times New Roman" w:hAnsi="Calibri" w:cs="Times New Roman"/>
      <w:lang w:eastAsia="fr-FR"/>
    </w:rPr>
  </w:style>
  <w:style w:type="character" w:customStyle="1" w:styleId="SansinterligneCar">
    <w:name w:val="Sans interligne Car"/>
    <w:link w:val="Sansinterligne"/>
    <w:uiPriority w:val="1"/>
    <w:rsid w:val="005E1A03"/>
    <w:rPr>
      <w:rFonts w:ascii="Calibri" w:eastAsia="Times New Roman" w:hAnsi="Calibri" w:cs="Times New Roman"/>
      <w:lang w:eastAsia="fr-FR"/>
    </w:rPr>
  </w:style>
  <w:style w:type="table" w:customStyle="1" w:styleId="Grilledutableau1">
    <w:name w:val="Grille du tableau1"/>
    <w:basedOn w:val="TableauNormal"/>
    <w:next w:val="Grilledutableau"/>
    <w:uiPriority w:val="39"/>
    <w:rsid w:val="00AF1454"/>
    <w:pPr>
      <w:spacing w:after="0" w:line="240" w:lineRule="auto"/>
    </w:pPr>
    <w:rPr>
      <w:rFonts w:ascii="Times New Roman" w:eastAsia="Times New Roman" w:hAnsi="Times New Roman" w:cs="Times New Roman"/>
      <w:sz w:val="20"/>
      <w:szCs w:val="20"/>
      <w:lang w:eastAsia="fr-F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Style">
    <w:name w:val="Style"/>
    <w:rsid w:val="00187017"/>
    <w:pPr>
      <w:widowControl w:val="0"/>
      <w:autoSpaceDE w:val="0"/>
      <w:autoSpaceDN w:val="0"/>
      <w:adjustRightInd w:val="0"/>
      <w:spacing w:after="0" w:line="240" w:lineRule="auto"/>
    </w:pPr>
    <w:rPr>
      <w:rFonts w:ascii="Arial" w:eastAsiaTheme="minorEastAsia" w:hAnsi="Arial" w:cs="Arial"/>
      <w:sz w:val="24"/>
      <w:szCs w:val="24"/>
      <w:lang w:eastAsia="fr-FR"/>
    </w:rPr>
  </w:style>
  <w:style w:type="character" w:customStyle="1" w:styleId="UnresolvedMention">
    <w:name w:val="Unresolved Mention"/>
    <w:basedOn w:val="Policepardfaut"/>
    <w:uiPriority w:val="99"/>
    <w:semiHidden/>
    <w:unhideWhenUsed/>
    <w:rsid w:val="00413EF2"/>
    <w:rPr>
      <w:color w:val="605E5C"/>
      <w:shd w:val="clear" w:color="auto" w:fill="E1DFDD"/>
    </w:rPr>
  </w:style>
  <w:style w:type="paragraph" w:styleId="En-ttedetabledesmatires">
    <w:name w:val="TOC Heading"/>
    <w:basedOn w:val="Titre1"/>
    <w:next w:val="Normal"/>
    <w:uiPriority w:val="39"/>
    <w:unhideWhenUsed/>
    <w:qFormat/>
    <w:rsid w:val="00413EF2"/>
    <w:pPr>
      <w:spacing w:before="240" w:line="259" w:lineRule="auto"/>
      <w:outlineLvl w:val="9"/>
    </w:pPr>
    <w:rPr>
      <w:b w:val="0"/>
      <w:bCs w:val="0"/>
      <w:sz w:val="32"/>
      <w:szCs w:val="32"/>
      <w:lang w:eastAsia="fr-FR"/>
    </w:rPr>
  </w:style>
  <w:style w:type="paragraph" w:styleId="Rvision">
    <w:name w:val="Revision"/>
    <w:hidden/>
    <w:uiPriority w:val="99"/>
    <w:semiHidden/>
    <w:rsid w:val="0049401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13236108">
      <w:bodyDiv w:val="1"/>
      <w:marLeft w:val="0"/>
      <w:marRight w:val="0"/>
      <w:marTop w:val="0"/>
      <w:marBottom w:val="0"/>
      <w:divBdr>
        <w:top w:val="none" w:sz="0" w:space="0" w:color="auto"/>
        <w:left w:val="none" w:sz="0" w:space="0" w:color="auto"/>
        <w:bottom w:val="none" w:sz="0" w:space="0" w:color="auto"/>
        <w:right w:val="none" w:sz="0" w:space="0" w:color="auto"/>
      </w:divBdr>
    </w:div>
    <w:div w:id="444346907">
      <w:bodyDiv w:val="1"/>
      <w:marLeft w:val="0"/>
      <w:marRight w:val="0"/>
      <w:marTop w:val="0"/>
      <w:marBottom w:val="0"/>
      <w:divBdr>
        <w:top w:val="none" w:sz="0" w:space="0" w:color="auto"/>
        <w:left w:val="none" w:sz="0" w:space="0" w:color="auto"/>
        <w:bottom w:val="none" w:sz="0" w:space="0" w:color="auto"/>
        <w:right w:val="none" w:sz="0" w:space="0" w:color="auto"/>
      </w:divBdr>
    </w:div>
    <w:div w:id="1960260460">
      <w:bodyDiv w:val="1"/>
      <w:marLeft w:val="0"/>
      <w:marRight w:val="0"/>
      <w:marTop w:val="0"/>
      <w:marBottom w:val="0"/>
      <w:divBdr>
        <w:top w:val="none" w:sz="0" w:space="0" w:color="auto"/>
        <w:left w:val="none" w:sz="0" w:space="0" w:color="auto"/>
        <w:bottom w:val="none" w:sz="0" w:space="0" w:color="auto"/>
        <w:right w:val="none" w:sz="0" w:space="0" w:color="auto"/>
      </w:divBdr>
    </w:div>
    <w:div w:id="1968198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eader" Target="header3.xml"/><Relationship Id="rId26" Type="http://schemas.openxmlformats.org/officeDocument/2006/relationships/header" Target="header6.xml"/><Relationship Id="rId3" Type="http://schemas.openxmlformats.org/officeDocument/2006/relationships/customXml" Target="../customXml/item3.xml"/><Relationship Id="rId21" Type="http://schemas.openxmlformats.org/officeDocument/2006/relationships/footer" Target="footer4.xml"/><Relationship Id="rId34" Type="http://schemas.openxmlformats.org/officeDocument/2006/relationships/header" Target="header10.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2.xml"/><Relationship Id="rId25" Type="http://schemas.openxmlformats.org/officeDocument/2006/relationships/footer" Target="footer5.xml"/><Relationship Id="rId33"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eader" Target="header4.xml"/><Relationship Id="rId29"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5.xml"/><Relationship Id="rId32" Type="http://schemas.openxmlformats.org/officeDocument/2006/relationships/footer" Target="footer8.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yperlink" Target="file:///C:\Users\700223U.ASECNA\AppData\Local\Microsoft\Windows\Hady%20NIANG\decrets\decret_95401.html" TargetMode="External"/><Relationship Id="rId28" Type="http://schemas.openxmlformats.org/officeDocument/2006/relationships/footer" Target="footer6.xm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3.xml"/><Relationship Id="rId31" Type="http://schemas.openxmlformats.org/officeDocument/2006/relationships/header" Target="header9.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image" Target="media/image4.png"/><Relationship Id="rId27" Type="http://schemas.openxmlformats.org/officeDocument/2006/relationships/header" Target="header7.xml"/><Relationship Id="rId30" Type="http://schemas.openxmlformats.org/officeDocument/2006/relationships/footer" Target="footer7.xml"/><Relationship Id="rId35" Type="http://schemas.openxmlformats.org/officeDocument/2006/relationships/fontTable" Target="fontTable.xml"/><Relationship Id="rId8" Type="http://schemas.openxmlformats.org/officeDocument/2006/relationships/webSettings" Target="webSetting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BD4A87F08FC8443868BBC0818137573" ma:contentTypeVersion="12" ma:contentTypeDescription="Crée un document." ma:contentTypeScope="" ma:versionID="b6c81aaf02921e62d8267b5abff92a76">
  <xsd:schema xmlns:xsd="http://www.w3.org/2001/XMLSchema" xmlns:xs="http://www.w3.org/2001/XMLSchema" xmlns:p="http://schemas.microsoft.com/office/2006/metadata/properties" xmlns:ns3="5b6c9228-a00e-40a8-b2da-bd0104478522" xmlns:ns4="e0bd4e09-a570-4fb1-b980-29df2686786a" targetNamespace="http://schemas.microsoft.com/office/2006/metadata/properties" ma:root="true" ma:fieldsID="572b1e11bc4cd4047aaedd701de2e93c" ns3:_="" ns4:_="">
    <xsd:import namespace="5b6c9228-a00e-40a8-b2da-bd0104478522"/>
    <xsd:import namespace="e0bd4e09-a570-4fb1-b980-29df2686786a"/>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OCR"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6c9228-a00e-40a8-b2da-bd0104478522"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description="" ma:hidden="true" ma:internalName="MediaServiceDateTaken" ma:readOnly="true">
      <xsd:simpleType>
        <xsd:restriction base="dms:Text"/>
      </xsd:simpleType>
    </xsd:element>
    <xsd:element name="MediaServiceAutoTags" ma:index="11" nillable="true" ma:displayName="MediaServiceAutoTags" ma:description=""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0bd4e09-a570-4fb1-b980-29df2686786a" elementFormDefault="qualified">
    <xsd:import namespace="http://schemas.microsoft.com/office/2006/documentManagement/types"/>
    <xsd:import namespace="http://schemas.microsoft.com/office/infopath/2007/PartnerControls"/>
    <xsd:element name="SharedWithUsers" ma:index="1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Partagé avec détails" ma:internalName="SharedWithDetails" ma:readOnly="true">
      <xsd:simpleType>
        <xsd:restriction base="dms:Note">
          <xsd:maxLength value="255"/>
        </xsd:restriction>
      </xsd:simpleType>
    </xsd:element>
    <xsd:element name="SharingHintHash" ma:index="14" nillable="true" ma:displayName="Partage du hachage d’indicateu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6CE323-AE4D-4541-8E05-38BD837AE02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A1E350A7-B378-43F0-9226-983D4BE4119C}">
  <ds:schemaRefs>
    <ds:schemaRef ds:uri="http://schemas.microsoft.com/sharepoint/v3/contenttype/forms"/>
  </ds:schemaRefs>
</ds:datastoreItem>
</file>

<file path=customXml/itemProps3.xml><?xml version="1.0" encoding="utf-8"?>
<ds:datastoreItem xmlns:ds="http://schemas.openxmlformats.org/officeDocument/2006/customXml" ds:itemID="{F9C44BE8-93BA-4CC4-A8BB-60A725BBCB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6c9228-a00e-40a8-b2da-bd0104478522"/>
    <ds:schemaRef ds:uri="e0bd4e09-a570-4fb1-b980-29df268678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DEC78B3-0AD2-4D81-BFEF-8BC891AEC4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71</Pages>
  <Words>18776</Words>
  <Characters>103270</Characters>
  <Application>Microsoft Office Word</Application>
  <DocSecurity>0</DocSecurity>
  <Lines>860</Lines>
  <Paragraphs>243</Paragraphs>
  <ScaleCrop>false</ScaleCrop>
  <HeadingPairs>
    <vt:vector size="2" baseType="variant">
      <vt:variant>
        <vt:lpstr>Titre</vt:lpstr>
      </vt:variant>
      <vt:variant>
        <vt:i4>1</vt:i4>
      </vt:variant>
    </vt:vector>
  </HeadingPairs>
  <TitlesOfParts>
    <vt:vector size="1" baseType="lpstr">
      <vt:lpstr>ASECNA</vt:lpstr>
    </vt:vector>
  </TitlesOfParts>
  <Company>Hewlett-Packard Company</Company>
  <LinksUpToDate>false</LinksUpToDate>
  <CharactersWithSpaces>121803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ASECNA</dc:title>
  <dc:subject/>
  <dc:creator>PRINCE AGBODJAN</dc:creator>
  <cp:keywords/>
  <dc:description/>
  <cp:lastModifiedBy>AHMED  Ahmed</cp:lastModifiedBy>
  <cp:revision>8</cp:revision>
  <cp:lastPrinted>2021-05-03T13:32:00Z</cp:lastPrinted>
  <dcterms:created xsi:type="dcterms:W3CDTF">2022-04-12T11:36:00Z</dcterms:created>
  <dcterms:modified xsi:type="dcterms:W3CDTF">2022-04-21T10:15:00Z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0x0101004BD4A87F08FC8443868BBC0818137573</vt:lpwstr>
  </property>
</Properties>
</file>